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color w:val="000000"/>
          <w:w w:val="90"/>
          <w:sz w:val="44"/>
          <w:szCs w:val="44"/>
        </w:rPr>
      </w:pPr>
      <w:r>
        <w:rPr>
          <w:rFonts w:hint="eastAsia" w:ascii="方正小标宋_GBK" w:eastAsia="方正小标宋_GBK"/>
          <w:color w:val="000000"/>
          <w:w w:val="90"/>
          <w:sz w:val="44"/>
          <w:szCs w:val="44"/>
        </w:rPr>
        <w:t>重 庆 市 巴 南 区 生 态 环 境 局</w:t>
      </w:r>
    </w:p>
    <w:p>
      <w:pPr>
        <w:spacing w:line="560" w:lineRule="exact"/>
        <w:jc w:val="center"/>
        <w:rPr>
          <w:rFonts w:ascii="方正小标宋_GBK" w:eastAsia="方正小标宋_GBK"/>
          <w:sz w:val="44"/>
          <w:szCs w:val="44"/>
        </w:rPr>
      </w:pPr>
      <w:r>
        <w:rPr>
          <w:rFonts w:hint="eastAsia" w:ascii="方正小标宋_GBK" w:eastAsia="方正小标宋_GBK"/>
          <w:color w:val="000000"/>
          <w:sz w:val="44"/>
          <w:szCs w:val="44"/>
        </w:rPr>
        <w:t>行政处罚决定书</w:t>
      </w:r>
    </w:p>
    <w:p>
      <w:pPr>
        <w:spacing w:line="560" w:lineRule="exact"/>
        <w:ind w:firstLine="482"/>
        <w:jc w:val="center"/>
        <w:rPr>
          <w:rFonts w:ascii="仿宋_GB2312" w:eastAsia="仿宋_GB2312"/>
          <w:sz w:val="18"/>
          <w:u w:val="single"/>
        </w:rPr>
      </w:pPr>
    </w:p>
    <w:p>
      <w:pPr>
        <w:spacing w:line="560" w:lineRule="exact"/>
        <w:jc w:val="center"/>
        <w:rPr>
          <w:rFonts w:ascii="方正仿宋_GBK" w:eastAsia="方正仿宋_GBK"/>
          <w:sz w:val="32"/>
          <w:szCs w:val="32"/>
        </w:rPr>
      </w:pPr>
      <w:r>
        <w:rPr>
          <w:rFonts w:hint="eastAsia" w:ascii="方正仿宋_GBK" w:eastAsia="方正仿宋_GBK"/>
          <w:color w:val="000000"/>
          <w:sz w:val="32"/>
          <w:szCs w:val="32"/>
        </w:rPr>
        <w:t>巴环罚〔2025〕17号</w:t>
      </w:r>
    </w:p>
    <w:p>
      <w:pPr>
        <w:adjustRightInd w:val="0"/>
        <w:snapToGrid w:val="0"/>
        <w:spacing w:line="560" w:lineRule="exact"/>
        <w:ind w:firstLine="640" w:firstLineChars="200"/>
        <w:rPr>
          <w:rFonts w:eastAsia="方正仿宋_GBK"/>
          <w:sz w:val="32"/>
          <w:szCs w:val="32"/>
        </w:rPr>
      </w:pPr>
    </w:p>
    <w:p>
      <w:pPr>
        <w:spacing w:line="560" w:lineRule="exact"/>
        <w:ind w:left="2" w:firstLine="636" w:firstLineChars="199"/>
        <w:rPr>
          <w:rFonts w:hint="eastAsia" w:ascii="方正仿宋_GBK" w:hAnsi="宋体" w:eastAsia="方正仿宋_GBK" w:cs="宋体"/>
          <w:kern w:val="0"/>
          <w:sz w:val="32"/>
          <w:szCs w:val="32"/>
        </w:rPr>
      </w:pPr>
      <w:r>
        <w:rPr>
          <w:rFonts w:ascii="方正仿宋_GBK" w:hAnsi="宋体" w:eastAsia="方正仿宋_GBK" w:cs="宋体"/>
          <w:kern w:val="0"/>
          <w:sz w:val="32"/>
          <w:szCs w:val="32"/>
        </w:rPr>
        <w:t>被处罚单位：</w:t>
      </w:r>
      <w:r>
        <w:rPr>
          <w:rFonts w:hint="eastAsia" w:ascii="方正仿宋_GBK" w:hAnsi="宋体" w:eastAsia="方正仿宋_GBK" w:cs="宋体"/>
          <w:kern w:val="0"/>
          <w:sz w:val="32"/>
          <w:szCs w:val="32"/>
        </w:rPr>
        <w:t>重庆市巴南区贵茂益页岩砖厂（普通合伙）</w:t>
      </w:r>
    </w:p>
    <w:p>
      <w:pPr>
        <w:spacing w:line="560" w:lineRule="exact"/>
        <w:ind w:left="2" w:firstLine="636" w:firstLineChars="199"/>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执行事务合伙人：谢贤贵</w:t>
      </w:r>
    </w:p>
    <w:p>
      <w:pPr>
        <w:spacing w:line="560" w:lineRule="exact"/>
        <w:ind w:left="2" w:firstLine="636" w:firstLineChars="199"/>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统一社会信用代码：91500113745317328R</w:t>
      </w:r>
    </w:p>
    <w:p>
      <w:pPr>
        <w:spacing w:line="54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住所：重庆市巴南区渝南大道251号7-5</w:t>
      </w:r>
    </w:p>
    <w:p>
      <w:pPr>
        <w:spacing w:line="54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经营场所：重庆市巴南区双河口镇茶店村新大桥社</w:t>
      </w:r>
    </w:p>
    <w:p>
      <w:pPr>
        <w:spacing w:line="560" w:lineRule="exact"/>
        <w:ind w:left="2" w:firstLine="639" w:firstLineChars="199"/>
        <w:rPr>
          <w:rFonts w:ascii="方正仿宋_GBK" w:eastAsia="方正仿宋_GBK"/>
          <w:b/>
          <w:sz w:val="32"/>
          <w:szCs w:val="32"/>
        </w:rPr>
      </w:pPr>
      <w:r>
        <w:rPr>
          <w:rFonts w:hint="eastAsia" w:ascii="方正仿宋_GBK" w:eastAsia="方正仿宋_GBK"/>
          <w:b/>
          <w:sz w:val="32"/>
          <w:szCs w:val="32"/>
        </w:rPr>
        <w:t>一、环境违法事实、证据和陈述申辩（听证）意见、采纳情况及裁量理由</w:t>
      </w:r>
    </w:p>
    <w:p>
      <w:pPr>
        <w:adjustRightInd w:val="0"/>
        <w:snapToGrid w:val="0"/>
        <w:spacing w:line="44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2025年2月20日，重庆市巴南区生态环境局执法人员对位于重庆市巴南区双河口镇茶店村新大桥社由重庆市巴南区贵茂益页岩砖厂承包经营的重庆茶店建材有限公司进行现场检查时发现，该单位的原煤露天堆放，未采取覆盖、洒水等抑尘措施，已构成环境违法行为。</w:t>
      </w:r>
    </w:p>
    <w:p>
      <w:pPr>
        <w:spacing w:line="560" w:lineRule="exact"/>
        <w:ind w:left="2" w:firstLine="636" w:firstLineChars="199"/>
        <w:rPr>
          <w:rFonts w:ascii="方正仿宋_GBK" w:eastAsia="方正仿宋_GBK"/>
          <w:sz w:val="32"/>
          <w:szCs w:val="32"/>
        </w:rPr>
      </w:pPr>
      <w:r>
        <w:rPr>
          <w:rFonts w:hint="eastAsia" w:ascii="方正仿宋_GBK" w:eastAsia="方正仿宋_GBK"/>
          <w:sz w:val="32"/>
          <w:szCs w:val="32"/>
        </w:rPr>
        <w:t>以上事实有以下证据为凭：</w:t>
      </w:r>
    </w:p>
    <w:p>
      <w:pPr>
        <w:adjustRightInd w:val="0"/>
        <w:snapToGrid w:val="0"/>
        <w:spacing w:line="42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 2025年2月20日对位于重庆市巴南区双河口镇茶店村新大桥社的重庆市巴南区贵茂益页岩砖厂进行现场检查时所作的《现场检查（勘察）笔录》；</w:t>
      </w:r>
    </w:p>
    <w:p>
      <w:pPr>
        <w:adjustRightInd w:val="0"/>
        <w:snapToGrid w:val="0"/>
        <w:spacing w:line="42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 2025年2月20日的现场检查《视听资料》；</w:t>
      </w:r>
    </w:p>
    <w:p>
      <w:pPr>
        <w:adjustRightInd w:val="0"/>
        <w:snapToGrid w:val="0"/>
        <w:spacing w:line="42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3.2025年2月26日对重庆市巴南区贵茂益页岩砖厂的销售经理</w:t>
      </w:r>
      <w:bookmarkStart w:id="0" w:name="_GoBack"/>
      <w:bookmarkEnd w:id="0"/>
      <w:r>
        <w:rPr>
          <w:rFonts w:hint="eastAsia" w:ascii="方正仿宋_GBK" w:hAnsi="宋体" w:eastAsia="方正仿宋_GBK"/>
          <w:sz w:val="32"/>
          <w:szCs w:val="32"/>
        </w:rPr>
        <w:t>所作的《调查询问笔录》。</w:t>
      </w:r>
    </w:p>
    <w:p>
      <w:pPr>
        <w:adjustRightInd w:val="0"/>
        <w:snapToGrid w:val="0"/>
        <w:spacing w:line="42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证据1～3证明重庆市巴南区贵茂益页岩砖厂承包经营的重庆茶店建材有限公司现场有原煤露天堆放，未采取有效覆盖措施防治扬尘污染的违法事实。</w:t>
      </w:r>
    </w:p>
    <w:p>
      <w:pPr>
        <w:spacing w:line="560" w:lineRule="exact"/>
        <w:ind w:left="2" w:firstLine="636" w:firstLineChars="199"/>
        <w:rPr>
          <w:rFonts w:ascii="方正仿宋_GBK" w:eastAsia="方正仿宋_GBK"/>
          <w:sz w:val="32"/>
          <w:szCs w:val="32"/>
        </w:rPr>
      </w:pPr>
      <w:r>
        <w:rPr>
          <w:rFonts w:hint="eastAsia" w:ascii="方正仿宋_GBK" w:hAnsi="宋体" w:eastAsia="方正仿宋_GBK"/>
          <w:sz w:val="32"/>
          <w:szCs w:val="32"/>
        </w:rPr>
        <w:t>4.《营业执照》、《茶店建材承包生产经营协议》复印件。证明本次环境违法主体为重庆市巴南区贵茂益页岩砖厂（普通合伙）。</w:t>
      </w:r>
      <w:r>
        <w:rPr>
          <w:rFonts w:hint="eastAsia" w:ascii="方正仿宋_GBK" w:eastAsia="方正仿宋_GBK"/>
          <w:sz w:val="32"/>
          <w:szCs w:val="32"/>
        </w:rPr>
        <w:t xml:space="preserve">                    </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5.《责令改正违法行为决定书》（巴环改〔2025〕12号）。</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6.《行政处罚事先告知书》（巴环罚告〔2025〕12号）。</w:t>
      </w:r>
    </w:p>
    <w:p>
      <w:pPr>
        <w:pStyle w:val="5"/>
        <w:spacing w:before="0" w:beforeAutospacing="0" w:after="0" w:afterAutospacing="0" w:line="560" w:lineRule="exact"/>
        <w:ind w:firstLine="640"/>
        <w:jc w:val="both"/>
        <w:rPr>
          <w:rFonts w:hint="eastAsia" w:ascii="方正仿宋_GBK" w:eastAsia="方正仿宋_GBK"/>
          <w:sz w:val="32"/>
          <w:szCs w:val="32"/>
        </w:rPr>
      </w:pPr>
      <w:r>
        <w:rPr>
          <w:rFonts w:hint="eastAsia" w:ascii="方正仿宋_GBK" w:eastAsia="方正仿宋_GBK"/>
          <w:sz w:val="32"/>
          <w:szCs w:val="32"/>
        </w:rPr>
        <w:t>证据5～6证明重庆市巴南区生态环境局行政处罚程序合法。</w:t>
      </w:r>
    </w:p>
    <w:p>
      <w:pPr>
        <w:pStyle w:val="5"/>
        <w:spacing w:before="0" w:beforeAutospacing="0" w:after="0" w:afterAutospacing="0" w:line="560" w:lineRule="exact"/>
        <w:ind w:firstLine="640"/>
        <w:jc w:val="both"/>
        <w:rPr>
          <w:rFonts w:hint="eastAsia" w:ascii="方正仿宋_GBK" w:eastAsia="方正仿宋_GBK"/>
          <w:sz w:val="32"/>
          <w:szCs w:val="32"/>
        </w:rPr>
      </w:pPr>
      <w:r>
        <w:rPr>
          <w:rFonts w:hint="eastAsia" w:ascii="方正仿宋_GBK" w:eastAsia="方正仿宋_GBK"/>
          <w:sz w:val="32"/>
          <w:szCs w:val="32"/>
        </w:rPr>
        <w:t>重庆市巴南区贵茂益页岩砖厂上述行为违反了《中华人民共和国大气污染防治法》第七十二条“贮存煤炭、煤矸石、煤渣、煤灰、水泥、石灰、石膏、砂土等易产生扬尘的物料应当密闭；不能密闭的，应当设置不低于堆放物高度的严密围挡，并采取有效覆盖措施防治扬尘污染。” 之规定，已构成原煤露天堆放未采取有效覆盖措施防治扬尘污染的环境违法行为。</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重庆市巴南区生态环境局</w:t>
      </w:r>
      <w:r>
        <w:rPr>
          <w:rFonts w:ascii="方正仿宋_GBK" w:eastAsia="方正仿宋_GBK"/>
          <w:sz w:val="32"/>
          <w:szCs w:val="32"/>
        </w:rPr>
        <w:t>于</w:t>
      </w:r>
      <w:r>
        <w:rPr>
          <w:rFonts w:hint="eastAsia" w:ascii="方正仿宋_GBK" w:eastAsia="方正仿宋_GBK"/>
          <w:sz w:val="32"/>
          <w:szCs w:val="32"/>
        </w:rPr>
        <w:t>2025年4月10日向重庆市巴南区贵茂益页岩砖厂直接送达《行政处罚事先告知书》（</w:t>
      </w:r>
      <w:r>
        <w:rPr>
          <w:rFonts w:hint="eastAsia" w:ascii="方正仿宋_GBK" w:hAnsi="宋体" w:eastAsia="方正仿宋_GBK" w:cs="宋体"/>
          <w:kern w:val="0"/>
          <w:sz w:val="32"/>
          <w:szCs w:val="32"/>
        </w:rPr>
        <w:t>巴环罚告〔2025〕12号</w:t>
      </w:r>
      <w:r>
        <w:rPr>
          <w:rFonts w:hint="eastAsia" w:ascii="方正仿宋_GBK" w:eastAsia="方正仿宋_GBK"/>
          <w:sz w:val="32"/>
          <w:szCs w:val="32"/>
        </w:rPr>
        <w:t>）和《责令改正违法行为决定书》（巴环改〔2025〕12号），告知陈述申辩权，并责令改正环境违法行为。重庆市巴南区贵茂益页岩砖厂在告知的期限内未进行陈述申辩。</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重庆市巴南区生态环境局认为：重庆市巴南区贵茂益页岩砖厂的原煤露天堆放，未采取覆盖、洒水等抑尘措施，已构成环境违法行为，应当为此承担法律责任。按照《重庆市生态环境行政处罚裁量基准》的规定，裁量因子的选取主要为：两年内未受过处罚且积极配合调查，共性裁量因子分别取1、1、1；整改措施已落实，该公司为一般企事业单位和其他组织且属过失违法，修正因子分别取-2、0、-2。根据法定处罚幅度及以上裁量因子计算出裁量结果为壹万元整。重庆市巴南区贵茂益页岩砖厂应当在本次处罚后引以为戒，认真学习生态环境保护法律法规，杜绝违法行为再次发生，以避免受到更加严厉的处罚。</w:t>
      </w:r>
    </w:p>
    <w:p>
      <w:pPr>
        <w:spacing w:line="560" w:lineRule="exact"/>
        <w:ind w:left="2" w:firstLine="639" w:firstLineChars="199"/>
        <w:rPr>
          <w:rFonts w:hint="eastAsia" w:ascii="方正仿宋_GBK" w:hAnsi="宋体" w:eastAsia="方正仿宋_GBK" w:cs="宋体"/>
          <w:b/>
          <w:kern w:val="0"/>
          <w:sz w:val="32"/>
          <w:szCs w:val="32"/>
        </w:rPr>
      </w:pPr>
      <w:r>
        <w:rPr>
          <w:rFonts w:hint="eastAsia" w:ascii="方正仿宋_GBK" w:hAnsi="宋体" w:eastAsia="方正仿宋_GBK" w:cs="宋体"/>
          <w:b/>
          <w:kern w:val="0"/>
          <w:sz w:val="32"/>
          <w:szCs w:val="32"/>
        </w:rPr>
        <w:t>二、行政处罚的依据、种类及其履行方式、期限</w:t>
      </w:r>
    </w:p>
    <w:p>
      <w:pPr>
        <w:spacing w:line="560" w:lineRule="exact"/>
        <w:ind w:left="2" w:firstLine="636" w:firstLineChars="199"/>
        <w:rPr>
          <w:rFonts w:ascii="方正仿宋_GBK" w:eastAsia="方正仿宋_GBK"/>
          <w:sz w:val="32"/>
          <w:szCs w:val="32"/>
        </w:rPr>
      </w:pPr>
      <w:r>
        <w:rPr>
          <w:rFonts w:hint="eastAsia" w:ascii="方正仿宋_GBK" w:eastAsia="方正仿宋_GBK"/>
          <w:sz w:val="32"/>
          <w:szCs w:val="32"/>
        </w:rPr>
        <w:t>依据《中华人民共和国大气污染防治法》第一百一十七条“违反本法规定，有下列行为之一的，由县级以上人民政府生态环境等主管部门按照职责责令改正，处一万元以上十万元以下的罚款；拒不改正的，责令停工整治或者停业整治：</w:t>
      </w:r>
    </w:p>
    <w:p>
      <w:pPr>
        <w:spacing w:line="560" w:lineRule="exact"/>
        <w:ind w:left="2" w:firstLine="636" w:firstLineChars="199"/>
        <w:rPr>
          <w:rFonts w:ascii="方正仿宋_GBK" w:eastAsia="方正仿宋_GBK"/>
          <w:sz w:val="32"/>
          <w:szCs w:val="32"/>
        </w:rPr>
      </w:pPr>
      <w:r>
        <w:rPr>
          <w:rFonts w:hint="eastAsia" w:ascii="方正仿宋_GBK" w:eastAsia="方正仿宋_GBK"/>
          <w:sz w:val="32"/>
          <w:szCs w:val="32"/>
        </w:rPr>
        <w:t>（一）未密闭煤炭、煤矸石、煤渣、煤灰、水泥、石灰、石膏、砂土等易产生扬尘的物料的”之规定，对重庆市巴南区贵茂益页岩砖厂作出如下处罚：</w:t>
      </w:r>
    </w:p>
    <w:p>
      <w:pPr>
        <w:spacing w:line="560" w:lineRule="exact"/>
        <w:ind w:left="2" w:firstLine="636" w:firstLineChars="199"/>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罚款壹万元</w:t>
      </w:r>
      <w:r>
        <w:rPr>
          <w:rFonts w:hint="eastAsia" w:ascii="方正仿宋_GBK" w:eastAsia="方正仿宋_GBK"/>
          <w:sz w:val="32"/>
          <w:szCs w:val="32"/>
        </w:rPr>
        <w:t>整</w:t>
      </w:r>
      <w:r>
        <w:rPr>
          <w:rFonts w:hint="eastAsia" w:ascii="方正仿宋_GBK" w:hAnsi="宋体" w:eastAsia="方正仿宋_GBK" w:cs="宋体"/>
          <w:kern w:val="0"/>
          <w:sz w:val="32"/>
          <w:szCs w:val="32"/>
        </w:rPr>
        <w:t>（小写：10000元）。</w:t>
      </w:r>
    </w:p>
    <w:p>
      <w:pPr>
        <w:spacing w:line="560" w:lineRule="exact"/>
        <w:ind w:left="2" w:firstLine="636" w:firstLineChars="199"/>
        <w:rPr>
          <w:rFonts w:ascii="方正仿宋_GBK" w:eastAsia="方正仿宋_GBK"/>
          <w:sz w:val="32"/>
          <w:szCs w:val="32"/>
        </w:rPr>
      </w:pPr>
      <w:r>
        <w:rPr>
          <w:rFonts w:hint="eastAsia" w:ascii="方正仿宋_GBK" w:eastAsia="方正仿宋_GBK"/>
          <w:sz w:val="32"/>
          <w:szCs w:val="32"/>
        </w:rPr>
        <w:t>上述款项</w:t>
      </w:r>
      <w:r>
        <w:rPr>
          <w:rFonts w:ascii="方正仿宋_GBK" w:eastAsia="方正仿宋_GBK"/>
          <w:sz w:val="32"/>
          <w:szCs w:val="32"/>
        </w:rPr>
        <w:t>限于</w:t>
      </w:r>
      <w:r>
        <w:rPr>
          <w:rFonts w:hint="eastAsia" w:ascii="方正仿宋_GBK" w:eastAsia="方正仿宋_GBK"/>
          <w:sz w:val="32"/>
          <w:szCs w:val="32"/>
        </w:rPr>
        <w:t>收到</w:t>
      </w:r>
      <w:r>
        <w:rPr>
          <w:rFonts w:ascii="方正仿宋_GBK" w:eastAsia="方正仿宋_GBK"/>
          <w:sz w:val="32"/>
          <w:szCs w:val="32"/>
        </w:rPr>
        <w:t>本处罚决定书之日起十五日内</w:t>
      </w:r>
      <w:r>
        <w:rPr>
          <w:rFonts w:hint="eastAsia" w:ascii="方正仿宋_GBK" w:eastAsia="方正仿宋_GBK"/>
          <w:sz w:val="32"/>
          <w:szCs w:val="32"/>
        </w:rPr>
        <w:t>，到重庆市巴南区生态环境局407财务室开具《非税收入一般缴款书》，使用微信、支付宝、云闪付扫描缴款书右上方二维码缴款或持缴款书到银行柜台缴款</w:t>
      </w:r>
      <w:r>
        <w:rPr>
          <w:rFonts w:ascii="方正仿宋_GBK" w:eastAsia="方正仿宋_GBK"/>
          <w:sz w:val="32"/>
          <w:szCs w:val="32"/>
        </w:rPr>
        <w:t>。联系电</w:t>
      </w:r>
      <w:r>
        <w:rPr>
          <w:rFonts w:hint="eastAsia" w:ascii="方正仿宋_GBK" w:eastAsia="方正仿宋_GBK"/>
          <w:sz w:val="32"/>
          <w:szCs w:val="32"/>
        </w:rPr>
        <w:t>话：023-88967304、89806620。逾期不缴纳罚款，重庆市巴南区生态环境局可依据《中华人民共和国行政处罚法》第七十二条第一项的规定，每日按罚款数额的3%加处罚款。</w:t>
      </w:r>
    </w:p>
    <w:p>
      <w:pPr>
        <w:spacing w:line="560" w:lineRule="exact"/>
        <w:ind w:left="2" w:firstLine="639" w:firstLineChars="199"/>
        <w:rPr>
          <w:rFonts w:ascii="方正仿宋_GBK" w:eastAsia="方正仿宋_GBK"/>
          <w:b/>
          <w:sz w:val="32"/>
          <w:szCs w:val="32"/>
        </w:rPr>
      </w:pPr>
      <w:r>
        <w:rPr>
          <w:rFonts w:hint="eastAsia" w:ascii="方正仿宋_GBK" w:eastAsia="方正仿宋_GBK"/>
          <w:b/>
          <w:sz w:val="32"/>
          <w:szCs w:val="32"/>
        </w:rPr>
        <w:t>三、申请行政复议或者提起行政诉讼的途径和期限</w:t>
      </w:r>
    </w:p>
    <w:p>
      <w:pPr>
        <w:spacing w:line="560" w:lineRule="exact"/>
        <w:ind w:left="2" w:firstLine="636" w:firstLineChars="199"/>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hint="eastAsia" w:ascii="方正仿宋_GBK" w:eastAsia="方正仿宋_GBK"/>
          <w:sz w:val="32"/>
          <w:szCs w:val="32"/>
        </w:rPr>
        <w:t>巴南区人民政府</w:t>
      </w:r>
      <w:r>
        <w:rPr>
          <w:rFonts w:ascii="方正仿宋_GBK" w:eastAsia="方正仿宋_GBK"/>
          <w:sz w:val="32"/>
          <w:szCs w:val="32"/>
        </w:rPr>
        <w:t>申请复议，也可在六个月内直接向</w:t>
      </w:r>
      <w:r>
        <w:rPr>
          <w:rFonts w:hint="eastAsia" w:ascii="方正仿宋_GBK" w:eastAsia="方正仿宋_GBK"/>
          <w:sz w:val="32"/>
          <w:szCs w:val="32"/>
        </w:rPr>
        <w:t>重庆市南岸区人民法院</w:t>
      </w:r>
      <w:r>
        <w:rPr>
          <w:rFonts w:ascii="方正仿宋_GBK" w:eastAsia="方正仿宋_GBK"/>
          <w:sz w:val="32"/>
          <w:szCs w:val="32"/>
        </w:rPr>
        <w:t>起诉。申请行政复议或者提起行政诉讼，不停止行政处罚决定的执行。</w:t>
      </w:r>
    </w:p>
    <w:p>
      <w:pPr>
        <w:spacing w:line="560" w:lineRule="exact"/>
        <w:ind w:left="2" w:firstLine="636" w:firstLineChars="199"/>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hint="eastAsia" w:ascii="方正仿宋_GBK" w:eastAsia="方正仿宋_GBK"/>
          <w:sz w:val="32"/>
          <w:szCs w:val="32"/>
        </w:rPr>
        <w:t>重庆市巴南区生态环境局</w:t>
      </w:r>
      <w:r>
        <w:rPr>
          <w:rFonts w:ascii="方正仿宋_GBK" w:eastAsia="方正仿宋_GBK"/>
          <w:sz w:val="32"/>
          <w:szCs w:val="32"/>
        </w:rPr>
        <w:t>可依据《中华人民共和国行政处罚法》</w:t>
      </w:r>
      <w:r>
        <w:rPr>
          <w:rFonts w:hint="eastAsia" w:ascii="方正仿宋_GBK" w:eastAsia="方正仿宋_GBK"/>
          <w:sz w:val="32"/>
          <w:szCs w:val="32"/>
        </w:rPr>
        <w:t>第七十二条第四项和《中华人民共和国行政强制法》第五十三条</w:t>
      </w:r>
      <w:r>
        <w:rPr>
          <w:rFonts w:ascii="方正仿宋_GBK" w:eastAsia="方正仿宋_GBK"/>
          <w:sz w:val="32"/>
          <w:szCs w:val="32"/>
        </w:rPr>
        <w:t>的规定，申请人民法院强制执行。</w:t>
      </w: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ind w:left="2" w:firstLine="636" w:firstLineChars="199"/>
        <w:jc w:val="right"/>
        <w:rPr>
          <w:rFonts w:ascii="方正仿宋_GBK" w:eastAsia="方正仿宋_GBK"/>
          <w:sz w:val="32"/>
          <w:szCs w:val="32"/>
        </w:rPr>
      </w:pPr>
      <w:r>
        <w:rPr>
          <w:rFonts w:hint="eastAsia" w:ascii="方正仿宋_GBK" w:eastAsia="方正仿宋_GBK"/>
          <w:sz w:val="32"/>
          <w:szCs w:val="32"/>
        </w:rPr>
        <w:t xml:space="preserve">          重庆市巴南区生态环境局</w:t>
      </w:r>
    </w:p>
    <w:p>
      <w:pPr>
        <w:spacing w:line="560" w:lineRule="exact"/>
        <w:ind w:left="2" w:firstLine="636" w:firstLineChars="199"/>
        <w:jc w:val="center"/>
        <w:rPr>
          <w:rFonts w:ascii="方正仿宋_GBK" w:eastAsia="方正仿宋_GBK"/>
          <w:sz w:val="32"/>
          <w:szCs w:val="32"/>
        </w:rPr>
      </w:pPr>
      <w:r>
        <w:rPr>
          <w:rFonts w:hint="eastAsia" w:ascii="方正仿宋_GBK" w:eastAsia="方正仿宋_GBK"/>
          <w:sz w:val="32"/>
          <w:szCs w:val="32"/>
        </w:rPr>
        <w:t xml:space="preserve">                                2025年5月</w:t>
      </w:r>
      <w:r>
        <w:rPr>
          <w:rFonts w:hint="eastAsia" w:ascii="方正仿宋_GBK" w:eastAsia="方正仿宋_GBK"/>
          <w:sz w:val="32"/>
          <w:szCs w:val="32"/>
          <w:lang w:val="en-US" w:eastAsia="zh-CN"/>
        </w:rPr>
        <w:t>12</w:t>
      </w:r>
      <w:r>
        <w:rPr>
          <w:rFonts w:hint="eastAsia" w:ascii="方正仿宋_GBK" w:eastAsia="方正仿宋_GBK"/>
          <w:sz w:val="32"/>
          <w:szCs w:val="32"/>
        </w:rPr>
        <w:t>日</w:t>
      </w:r>
    </w:p>
    <w:sectPr>
      <w:footerReference r:id="rId5" w:type="default"/>
      <w:pgSz w:w="11906" w:h="16838"/>
      <w:pgMar w:top="1474" w:right="1588" w:bottom="1440"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1025" o:spid="_x0000_s3073"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1MGYxZGVmYzNiZjk5ZjljNDI3NDY3Njg3OGRiMjQifQ=="/>
  </w:docVars>
  <w:rsids>
    <w:rsidRoot w:val="0046115A"/>
    <w:rsid w:val="00007D66"/>
    <w:rsid w:val="000105EC"/>
    <w:rsid w:val="000108A6"/>
    <w:rsid w:val="00012CB0"/>
    <w:rsid w:val="000136EC"/>
    <w:rsid w:val="00026B2E"/>
    <w:rsid w:val="00030B52"/>
    <w:rsid w:val="000325C3"/>
    <w:rsid w:val="00057C9E"/>
    <w:rsid w:val="0006319B"/>
    <w:rsid w:val="00064683"/>
    <w:rsid w:val="00081B68"/>
    <w:rsid w:val="000A0B17"/>
    <w:rsid w:val="000A4FB5"/>
    <w:rsid w:val="000D617A"/>
    <w:rsid w:val="000D6BBD"/>
    <w:rsid w:val="000D7352"/>
    <w:rsid w:val="000E372F"/>
    <w:rsid w:val="00100F8C"/>
    <w:rsid w:val="001012A1"/>
    <w:rsid w:val="00105A53"/>
    <w:rsid w:val="00114CF8"/>
    <w:rsid w:val="00115908"/>
    <w:rsid w:val="001165EB"/>
    <w:rsid w:val="00121D96"/>
    <w:rsid w:val="001222F2"/>
    <w:rsid w:val="001235C0"/>
    <w:rsid w:val="00125378"/>
    <w:rsid w:val="00132D97"/>
    <w:rsid w:val="00134286"/>
    <w:rsid w:val="0013655E"/>
    <w:rsid w:val="00142201"/>
    <w:rsid w:val="001458CC"/>
    <w:rsid w:val="00150E15"/>
    <w:rsid w:val="0015157B"/>
    <w:rsid w:val="001516E8"/>
    <w:rsid w:val="00155E00"/>
    <w:rsid w:val="00160D22"/>
    <w:rsid w:val="00172254"/>
    <w:rsid w:val="00174468"/>
    <w:rsid w:val="00181489"/>
    <w:rsid w:val="001922E3"/>
    <w:rsid w:val="00197337"/>
    <w:rsid w:val="001A2F31"/>
    <w:rsid w:val="001A3842"/>
    <w:rsid w:val="001A6BE3"/>
    <w:rsid w:val="001B2CF8"/>
    <w:rsid w:val="001B609A"/>
    <w:rsid w:val="001C0896"/>
    <w:rsid w:val="001C1C6F"/>
    <w:rsid w:val="001C55B1"/>
    <w:rsid w:val="001D4241"/>
    <w:rsid w:val="001D6D5D"/>
    <w:rsid w:val="001E42B1"/>
    <w:rsid w:val="001E5934"/>
    <w:rsid w:val="001F2E79"/>
    <w:rsid w:val="001F7827"/>
    <w:rsid w:val="002013A4"/>
    <w:rsid w:val="002019E6"/>
    <w:rsid w:val="002073DE"/>
    <w:rsid w:val="00210A4D"/>
    <w:rsid w:val="0021173B"/>
    <w:rsid w:val="00216957"/>
    <w:rsid w:val="00232F47"/>
    <w:rsid w:val="0023757E"/>
    <w:rsid w:val="00242415"/>
    <w:rsid w:val="00244B3C"/>
    <w:rsid w:val="00247181"/>
    <w:rsid w:val="00250A8E"/>
    <w:rsid w:val="00250BD4"/>
    <w:rsid w:val="00252A6A"/>
    <w:rsid w:val="002541C9"/>
    <w:rsid w:val="00254BE3"/>
    <w:rsid w:val="00262F89"/>
    <w:rsid w:val="00264AB1"/>
    <w:rsid w:val="002939BC"/>
    <w:rsid w:val="002A0B7D"/>
    <w:rsid w:val="002A1195"/>
    <w:rsid w:val="002A4287"/>
    <w:rsid w:val="002B2916"/>
    <w:rsid w:val="002B4181"/>
    <w:rsid w:val="002B6EC7"/>
    <w:rsid w:val="002C7175"/>
    <w:rsid w:val="002D412A"/>
    <w:rsid w:val="002E70E5"/>
    <w:rsid w:val="002F040D"/>
    <w:rsid w:val="002F31B9"/>
    <w:rsid w:val="002F4864"/>
    <w:rsid w:val="002F49D0"/>
    <w:rsid w:val="002F56DF"/>
    <w:rsid w:val="002F597D"/>
    <w:rsid w:val="002F675D"/>
    <w:rsid w:val="002F73E3"/>
    <w:rsid w:val="00301A5A"/>
    <w:rsid w:val="00301F73"/>
    <w:rsid w:val="003067C5"/>
    <w:rsid w:val="00306E8B"/>
    <w:rsid w:val="00310BE5"/>
    <w:rsid w:val="00313D8E"/>
    <w:rsid w:val="00313EAE"/>
    <w:rsid w:val="00316ED6"/>
    <w:rsid w:val="003277E6"/>
    <w:rsid w:val="00336099"/>
    <w:rsid w:val="0034371C"/>
    <w:rsid w:val="00350752"/>
    <w:rsid w:val="00356E29"/>
    <w:rsid w:val="00362587"/>
    <w:rsid w:val="003637EF"/>
    <w:rsid w:val="00364D01"/>
    <w:rsid w:val="0037331B"/>
    <w:rsid w:val="003849FF"/>
    <w:rsid w:val="00390409"/>
    <w:rsid w:val="003A2ECB"/>
    <w:rsid w:val="003A3BE3"/>
    <w:rsid w:val="003A4F6D"/>
    <w:rsid w:val="003A53AE"/>
    <w:rsid w:val="003A63A1"/>
    <w:rsid w:val="003A6F27"/>
    <w:rsid w:val="003B1FF4"/>
    <w:rsid w:val="003B3783"/>
    <w:rsid w:val="003C1A4E"/>
    <w:rsid w:val="003C1D8B"/>
    <w:rsid w:val="003C5318"/>
    <w:rsid w:val="003C5CEE"/>
    <w:rsid w:val="003C74CA"/>
    <w:rsid w:val="003D0832"/>
    <w:rsid w:val="003D29E3"/>
    <w:rsid w:val="003D48A8"/>
    <w:rsid w:val="003D7A61"/>
    <w:rsid w:val="003E4A35"/>
    <w:rsid w:val="003E5B5D"/>
    <w:rsid w:val="003E5BD1"/>
    <w:rsid w:val="003E65B4"/>
    <w:rsid w:val="003E74D0"/>
    <w:rsid w:val="003F006D"/>
    <w:rsid w:val="003F1D8D"/>
    <w:rsid w:val="003F5E78"/>
    <w:rsid w:val="003F6820"/>
    <w:rsid w:val="003F7BDA"/>
    <w:rsid w:val="00404E39"/>
    <w:rsid w:val="004061A0"/>
    <w:rsid w:val="004110BB"/>
    <w:rsid w:val="00411C99"/>
    <w:rsid w:val="004134D9"/>
    <w:rsid w:val="00416AC5"/>
    <w:rsid w:val="0042758D"/>
    <w:rsid w:val="00436116"/>
    <w:rsid w:val="00457241"/>
    <w:rsid w:val="0046115A"/>
    <w:rsid w:val="00463F86"/>
    <w:rsid w:val="00465337"/>
    <w:rsid w:val="00470A1B"/>
    <w:rsid w:val="0047708E"/>
    <w:rsid w:val="0048051B"/>
    <w:rsid w:val="00481D8A"/>
    <w:rsid w:val="00484279"/>
    <w:rsid w:val="0049110D"/>
    <w:rsid w:val="004915B2"/>
    <w:rsid w:val="004917E2"/>
    <w:rsid w:val="004A4104"/>
    <w:rsid w:val="004B2E0D"/>
    <w:rsid w:val="004B3493"/>
    <w:rsid w:val="004B646E"/>
    <w:rsid w:val="004B70F2"/>
    <w:rsid w:val="004B7A0D"/>
    <w:rsid w:val="004C590C"/>
    <w:rsid w:val="004C7BE7"/>
    <w:rsid w:val="004D3411"/>
    <w:rsid w:val="004D4DF0"/>
    <w:rsid w:val="004D6D58"/>
    <w:rsid w:val="004D7639"/>
    <w:rsid w:val="004F63E3"/>
    <w:rsid w:val="005005C0"/>
    <w:rsid w:val="00503048"/>
    <w:rsid w:val="00505467"/>
    <w:rsid w:val="005136EC"/>
    <w:rsid w:val="00515DD6"/>
    <w:rsid w:val="0051641C"/>
    <w:rsid w:val="00520CAE"/>
    <w:rsid w:val="00523B8F"/>
    <w:rsid w:val="00533F9A"/>
    <w:rsid w:val="00534D9C"/>
    <w:rsid w:val="00535D01"/>
    <w:rsid w:val="005411A2"/>
    <w:rsid w:val="005424AF"/>
    <w:rsid w:val="00545F37"/>
    <w:rsid w:val="00555103"/>
    <w:rsid w:val="00564D1B"/>
    <w:rsid w:val="0056522F"/>
    <w:rsid w:val="0058319D"/>
    <w:rsid w:val="00585C4D"/>
    <w:rsid w:val="005954BA"/>
    <w:rsid w:val="00595A1F"/>
    <w:rsid w:val="005A1FF8"/>
    <w:rsid w:val="005A61B8"/>
    <w:rsid w:val="005B6B1C"/>
    <w:rsid w:val="005B6C2E"/>
    <w:rsid w:val="005C6E34"/>
    <w:rsid w:val="005D01A3"/>
    <w:rsid w:val="005D25DC"/>
    <w:rsid w:val="005E4DD5"/>
    <w:rsid w:val="005E71BE"/>
    <w:rsid w:val="005F1B64"/>
    <w:rsid w:val="005F5DBA"/>
    <w:rsid w:val="006107C4"/>
    <w:rsid w:val="0062379B"/>
    <w:rsid w:val="006252D3"/>
    <w:rsid w:val="00627C02"/>
    <w:rsid w:val="006358AF"/>
    <w:rsid w:val="00646934"/>
    <w:rsid w:val="00651812"/>
    <w:rsid w:val="00652CA1"/>
    <w:rsid w:val="00673DDA"/>
    <w:rsid w:val="00674FEE"/>
    <w:rsid w:val="00675BC8"/>
    <w:rsid w:val="00676D95"/>
    <w:rsid w:val="00680AB8"/>
    <w:rsid w:val="006A7A97"/>
    <w:rsid w:val="006B3465"/>
    <w:rsid w:val="006B3BB0"/>
    <w:rsid w:val="006C045C"/>
    <w:rsid w:val="006C1F47"/>
    <w:rsid w:val="006C2E96"/>
    <w:rsid w:val="006E07B8"/>
    <w:rsid w:val="006E1EB1"/>
    <w:rsid w:val="006E1F4E"/>
    <w:rsid w:val="006E21CB"/>
    <w:rsid w:val="006E7B2F"/>
    <w:rsid w:val="00700290"/>
    <w:rsid w:val="007169B3"/>
    <w:rsid w:val="00720B0E"/>
    <w:rsid w:val="00722322"/>
    <w:rsid w:val="007342E1"/>
    <w:rsid w:val="007366A6"/>
    <w:rsid w:val="00751A20"/>
    <w:rsid w:val="00751D48"/>
    <w:rsid w:val="00754391"/>
    <w:rsid w:val="00754761"/>
    <w:rsid w:val="0078353D"/>
    <w:rsid w:val="0078661B"/>
    <w:rsid w:val="00786F4E"/>
    <w:rsid w:val="007B0B29"/>
    <w:rsid w:val="007C5A93"/>
    <w:rsid w:val="007C6062"/>
    <w:rsid w:val="007D7688"/>
    <w:rsid w:val="007F709A"/>
    <w:rsid w:val="007F7F40"/>
    <w:rsid w:val="008047D0"/>
    <w:rsid w:val="00810D87"/>
    <w:rsid w:val="00811C79"/>
    <w:rsid w:val="008206A4"/>
    <w:rsid w:val="00821561"/>
    <w:rsid w:val="00832CF9"/>
    <w:rsid w:val="00832FF9"/>
    <w:rsid w:val="00837FA3"/>
    <w:rsid w:val="008407BF"/>
    <w:rsid w:val="00842A01"/>
    <w:rsid w:val="0084526E"/>
    <w:rsid w:val="00853D81"/>
    <w:rsid w:val="00866D24"/>
    <w:rsid w:val="008724B9"/>
    <w:rsid w:val="00873B39"/>
    <w:rsid w:val="008766DA"/>
    <w:rsid w:val="0088176C"/>
    <w:rsid w:val="00881D59"/>
    <w:rsid w:val="00883651"/>
    <w:rsid w:val="00894750"/>
    <w:rsid w:val="00895027"/>
    <w:rsid w:val="00896451"/>
    <w:rsid w:val="008A1643"/>
    <w:rsid w:val="008A537F"/>
    <w:rsid w:val="008B09B9"/>
    <w:rsid w:val="008B2107"/>
    <w:rsid w:val="008B5C0C"/>
    <w:rsid w:val="008C0E87"/>
    <w:rsid w:val="008D5C5E"/>
    <w:rsid w:val="008E5749"/>
    <w:rsid w:val="008E7BAE"/>
    <w:rsid w:val="008F07C8"/>
    <w:rsid w:val="008F4CF7"/>
    <w:rsid w:val="00902AAB"/>
    <w:rsid w:val="009068A0"/>
    <w:rsid w:val="00910B06"/>
    <w:rsid w:val="00915DFE"/>
    <w:rsid w:val="00933306"/>
    <w:rsid w:val="009375D0"/>
    <w:rsid w:val="009438A0"/>
    <w:rsid w:val="00943CBE"/>
    <w:rsid w:val="00943F27"/>
    <w:rsid w:val="0095127C"/>
    <w:rsid w:val="009545F9"/>
    <w:rsid w:val="009612BA"/>
    <w:rsid w:val="009629F4"/>
    <w:rsid w:val="009679A4"/>
    <w:rsid w:val="00973E3A"/>
    <w:rsid w:val="00975A0D"/>
    <w:rsid w:val="00985B0E"/>
    <w:rsid w:val="00985DB4"/>
    <w:rsid w:val="00987BA3"/>
    <w:rsid w:val="009937E0"/>
    <w:rsid w:val="009A051F"/>
    <w:rsid w:val="009A10F2"/>
    <w:rsid w:val="009B3C24"/>
    <w:rsid w:val="009C51AA"/>
    <w:rsid w:val="009C7157"/>
    <w:rsid w:val="009E60AB"/>
    <w:rsid w:val="009F1894"/>
    <w:rsid w:val="00A02DD3"/>
    <w:rsid w:val="00A0472C"/>
    <w:rsid w:val="00A073DE"/>
    <w:rsid w:val="00A1008C"/>
    <w:rsid w:val="00A2039C"/>
    <w:rsid w:val="00A323A4"/>
    <w:rsid w:val="00A323D9"/>
    <w:rsid w:val="00A336B1"/>
    <w:rsid w:val="00A33853"/>
    <w:rsid w:val="00A33D7A"/>
    <w:rsid w:val="00A34007"/>
    <w:rsid w:val="00A35E67"/>
    <w:rsid w:val="00A40D49"/>
    <w:rsid w:val="00A43628"/>
    <w:rsid w:val="00A43E44"/>
    <w:rsid w:val="00A543F0"/>
    <w:rsid w:val="00A60147"/>
    <w:rsid w:val="00A6544C"/>
    <w:rsid w:val="00A70092"/>
    <w:rsid w:val="00A72547"/>
    <w:rsid w:val="00A755F6"/>
    <w:rsid w:val="00A77A62"/>
    <w:rsid w:val="00A8308C"/>
    <w:rsid w:val="00A84845"/>
    <w:rsid w:val="00A91CDC"/>
    <w:rsid w:val="00A92D55"/>
    <w:rsid w:val="00A94CE0"/>
    <w:rsid w:val="00A960BE"/>
    <w:rsid w:val="00AA046C"/>
    <w:rsid w:val="00AA2AFA"/>
    <w:rsid w:val="00AA38FA"/>
    <w:rsid w:val="00AB06AF"/>
    <w:rsid w:val="00AC2536"/>
    <w:rsid w:val="00AD3B0C"/>
    <w:rsid w:val="00AE183A"/>
    <w:rsid w:val="00AE54AD"/>
    <w:rsid w:val="00AF0AF9"/>
    <w:rsid w:val="00AF39C8"/>
    <w:rsid w:val="00AF6CCD"/>
    <w:rsid w:val="00AF798E"/>
    <w:rsid w:val="00B12778"/>
    <w:rsid w:val="00B129F5"/>
    <w:rsid w:val="00B143C1"/>
    <w:rsid w:val="00B143DE"/>
    <w:rsid w:val="00B148C6"/>
    <w:rsid w:val="00B17778"/>
    <w:rsid w:val="00B231E5"/>
    <w:rsid w:val="00B25F90"/>
    <w:rsid w:val="00B32753"/>
    <w:rsid w:val="00B36848"/>
    <w:rsid w:val="00B40427"/>
    <w:rsid w:val="00B47BC3"/>
    <w:rsid w:val="00B508A1"/>
    <w:rsid w:val="00B65C69"/>
    <w:rsid w:val="00B702BA"/>
    <w:rsid w:val="00B726E0"/>
    <w:rsid w:val="00B7346D"/>
    <w:rsid w:val="00B75E4C"/>
    <w:rsid w:val="00B82050"/>
    <w:rsid w:val="00B85978"/>
    <w:rsid w:val="00B869BC"/>
    <w:rsid w:val="00B96205"/>
    <w:rsid w:val="00B96E33"/>
    <w:rsid w:val="00BA43BC"/>
    <w:rsid w:val="00BA508E"/>
    <w:rsid w:val="00BA761F"/>
    <w:rsid w:val="00BB1416"/>
    <w:rsid w:val="00BB63C7"/>
    <w:rsid w:val="00BB72C8"/>
    <w:rsid w:val="00BC2299"/>
    <w:rsid w:val="00BC640D"/>
    <w:rsid w:val="00BD5951"/>
    <w:rsid w:val="00BE1202"/>
    <w:rsid w:val="00BE7D56"/>
    <w:rsid w:val="00BF03C2"/>
    <w:rsid w:val="00BF3413"/>
    <w:rsid w:val="00C10140"/>
    <w:rsid w:val="00C11CEC"/>
    <w:rsid w:val="00C21078"/>
    <w:rsid w:val="00C23CF0"/>
    <w:rsid w:val="00C3023C"/>
    <w:rsid w:val="00C36D92"/>
    <w:rsid w:val="00C46886"/>
    <w:rsid w:val="00C47BDF"/>
    <w:rsid w:val="00C51881"/>
    <w:rsid w:val="00C54E97"/>
    <w:rsid w:val="00C56399"/>
    <w:rsid w:val="00C617E3"/>
    <w:rsid w:val="00C62A55"/>
    <w:rsid w:val="00C635A7"/>
    <w:rsid w:val="00C63EED"/>
    <w:rsid w:val="00C64AC1"/>
    <w:rsid w:val="00C731A5"/>
    <w:rsid w:val="00C77D64"/>
    <w:rsid w:val="00C92AD6"/>
    <w:rsid w:val="00CA1E17"/>
    <w:rsid w:val="00CA2143"/>
    <w:rsid w:val="00CA6577"/>
    <w:rsid w:val="00CB0560"/>
    <w:rsid w:val="00CB3A13"/>
    <w:rsid w:val="00CC1BB3"/>
    <w:rsid w:val="00CC20AA"/>
    <w:rsid w:val="00CC503A"/>
    <w:rsid w:val="00CD650B"/>
    <w:rsid w:val="00CD7AEB"/>
    <w:rsid w:val="00CE5B3A"/>
    <w:rsid w:val="00CE66D9"/>
    <w:rsid w:val="00CF2278"/>
    <w:rsid w:val="00CF3E57"/>
    <w:rsid w:val="00CF58AE"/>
    <w:rsid w:val="00D10C7F"/>
    <w:rsid w:val="00D12901"/>
    <w:rsid w:val="00D13092"/>
    <w:rsid w:val="00D17949"/>
    <w:rsid w:val="00D26F39"/>
    <w:rsid w:val="00D31DCA"/>
    <w:rsid w:val="00D32637"/>
    <w:rsid w:val="00D35843"/>
    <w:rsid w:val="00D43014"/>
    <w:rsid w:val="00D47483"/>
    <w:rsid w:val="00D53681"/>
    <w:rsid w:val="00D554FA"/>
    <w:rsid w:val="00D556CF"/>
    <w:rsid w:val="00D56A4C"/>
    <w:rsid w:val="00D65AC3"/>
    <w:rsid w:val="00D7143A"/>
    <w:rsid w:val="00D75882"/>
    <w:rsid w:val="00D80B5D"/>
    <w:rsid w:val="00D825E1"/>
    <w:rsid w:val="00D850BB"/>
    <w:rsid w:val="00D9152D"/>
    <w:rsid w:val="00D917F6"/>
    <w:rsid w:val="00DA5FC0"/>
    <w:rsid w:val="00DA6338"/>
    <w:rsid w:val="00DA6BB1"/>
    <w:rsid w:val="00DA78EF"/>
    <w:rsid w:val="00DB4523"/>
    <w:rsid w:val="00DB7321"/>
    <w:rsid w:val="00DC0553"/>
    <w:rsid w:val="00DC1BAA"/>
    <w:rsid w:val="00DC42AF"/>
    <w:rsid w:val="00DC7460"/>
    <w:rsid w:val="00DD5221"/>
    <w:rsid w:val="00DE237E"/>
    <w:rsid w:val="00DF23A7"/>
    <w:rsid w:val="00DF5C9E"/>
    <w:rsid w:val="00E02203"/>
    <w:rsid w:val="00E109DF"/>
    <w:rsid w:val="00E1115C"/>
    <w:rsid w:val="00E15E49"/>
    <w:rsid w:val="00E30456"/>
    <w:rsid w:val="00E43421"/>
    <w:rsid w:val="00E47322"/>
    <w:rsid w:val="00E5244B"/>
    <w:rsid w:val="00E57656"/>
    <w:rsid w:val="00E60334"/>
    <w:rsid w:val="00E618CB"/>
    <w:rsid w:val="00E66BB2"/>
    <w:rsid w:val="00E71091"/>
    <w:rsid w:val="00E77B04"/>
    <w:rsid w:val="00E845A8"/>
    <w:rsid w:val="00E86A7D"/>
    <w:rsid w:val="00E8748D"/>
    <w:rsid w:val="00E878AB"/>
    <w:rsid w:val="00E90B10"/>
    <w:rsid w:val="00EA3EC2"/>
    <w:rsid w:val="00EB1057"/>
    <w:rsid w:val="00EB4D7E"/>
    <w:rsid w:val="00EC4C17"/>
    <w:rsid w:val="00EC5A33"/>
    <w:rsid w:val="00EC7D4C"/>
    <w:rsid w:val="00ED6B2F"/>
    <w:rsid w:val="00EF15E7"/>
    <w:rsid w:val="00EF295E"/>
    <w:rsid w:val="00F22A2D"/>
    <w:rsid w:val="00F33430"/>
    <w:rsid w:val="00F3378B"/>
    <w:rsid w:val="00F4043C"/>
    <w:rsid w:val="00F5331C"/>
    <w:rsid w:val="00F5362C"/>
    <w:rsid w:val="00F55DC1"/>
    <w:rsid w:val="00F61006"/>
    <w:rsid w:val="00F701FB"/>
    <w:rsid w:val="00F70BA4"/>
    <w:rsid w:val="00F75533"/>
    <w:rsid w:val="00F77AB1"/>
    <w:rsid w:val="00F8022F"/>
    <w:rsid w:val="00F80C83"/>
    <w:rsid w:val="00F903B5"/>
    <w:rsid w:val="00F929E3"/>
    <w:rsid w:val="00F94544"/>
    <w:rsid w:val="00FA0FB3"/>
    <w:rsid w:val="00FA4487"/>
    <w:rsid w:val="00FA6969"/>
    <w:rsid w:val="00FB5C05"/>
    <w:rsid w:val="00FB72B6"/>
    <w:rsid w:val="00FD0077"/>
    <w:rsid w:val="00FD1D32"/>
    <w:rsid w:val="00FF4109"/>
    <w:rsid w:val="01D73A11"/>
    <w:rsid w:val="02E00029"/>
    <w:rsid w:val="0302797B"/>
    <w:rsid w:val="04AA7729"/>
    <w:rsid w:val="058E2D40"/>
    <w:rsid w:val="09451ECC"/>
    <w:rsid w:val="0AAA5201"/>
    <w:rsid w:val="0AEE0402"/>
    <w:rsid w:val="0C946CF6"/>
    <w:rsid w:val="0D0B3D64"/>
    <w:rsid w:val="0D99330C"/>
    <w:rsid w:val="0DC539DC"/>
    <w:rsid w:val="0DDF648B"/>
    <w:rsid w:val="0FE52636"/>
    <w:rsid w:val="11176C7F"/>
    <w:rsid w:val="140A3064"/>
    <w:rsid w:val="14E313E7"/>
    <w:rsid w:val="16AC17C8"/>
    <w:rsid w:val="16C63E56"/>
    <w:rsid w:val="17D92EE2"/>
    <w:rsid w:val="180E295A"/>
    <w:rsid w:val="18ED07C2"/>
    <w:rsid w:val="19954EFB"/>
    <w:rsid w:val="1A144D0C"/>
    <w:rsid w:val="1D0F286F"/>
    <w:rsid w:val="1D133F67"/>
    <w:rsid w:val="1D493C23"/>
    <w:rsid w:val="1D900939"/>
    <w:rsid w:val="1FF138F3"/>
    <w:rsid w:val="22A66EF5"/>
    <w:rsid w:val="26D7660D"/>
    <w:rsid w:val="26DF6985"/>
    <w:rsid w:val="26E534BE"/>
    <w:rsid w:val="26FD066D"/>
    <w:rsid w:val="27117D71"/>
    <w:rsid w:val="277049CF"/>
    <w:rsid w:val="281644FC"/>
    <w:rsid w:val="2B0D77B1"/>
    <w:rsid w:val="2BA136A0"/>
    <w:rsid w:val="2BF3422E"/>
    <w:rsid w:val="30ED53AB"/>
    <w:rsid w:val="315439F5"/>
    <w:rsid w:val="31A6555A"/>
    <w:rsid w:val="34EE6272"/>
    <w:rsid w:val="3521326C"/>
    <w:rsid w:val="36711D18"/>
    <w:rsid w:val="37A01099"/>
    <w:rsid w:val="3A954505"/>
    <w:rsid w:val="3B811BF8"/>
    <w:rsid w:val="3BED54AA"/>
    <w:rsid w:val="3EFB40C7"/>
    <w:rsid w:val="3F8C0049"/>
    <w:rsid w:val="3FDF6283"/>
    <w:rsid w:val="40BD3FEF"/>
    <w:rsid w:val="41A41AB6"/>
    <w:rsid w:val="41CF4659"/>
    <w:rsid w:val="43B758C2"/>
    <w:rsid w:val="43E87D2C"/>
    <w:rsid w:val="44A56012"/>
    <w:rsid w:val="44E10C72"/>
    <w:rsid w:val="45841442"/>
    <w:rsid w:val="46304F94"/>
    <w:rsid w:val="466124CC"/>
    <w:rsid w:val="47F86504"/>
    <w:rsid w:val="495971E7"/>
    <w:rsid w:val="4A5116D3"/>
    <w:rsid w:val="4A725EB2"/>
    <w:rsid w:val="511544CC"/>
    <w:rsid w:val="52AD7A66"/>
    <w:rsid w:val="542B41CF"/>
    <w:rsid w:val="55870867"/>
    <w:rsid w:val="56E760A3"/>
    <w:rsid w:val="57B7284F"/>
    <w:rsid w:val="5F7A31CA"/>
    <w:rsid w:val="60664BDD"/>
    <w:rsid w:val="61654000"/>
    <w:rsid w:val="64B97152"/>
    <w:rsid w:val="654D7CEA"/>
    <w:rsid w:val="686F6B8D"/>
    <w:rsid w:val="69937B96"/>
    <w:rsid w:val="6A5702D6"/>
    <w:rsid w:val="6A9516EC"/>
    <w:rsid w:val="6AB33B56"/>
    <w:rsid w:val="6C986270"/>
    <w:rsid w:val="6E566321"/>
    <w:rsid w:val="6E93517D"/>
    <w:rsid w:val="6F765A3D"/>
    <w:rsid w:val="6FF869A5"/>
    <w:rsid w:val="70334C37"/>
    <w:rsid w:val="71F62C81"/>
    <w:rsid w:val="72EC0317"/>
    <w:rsid w:val="74AD7EDD"/>
    <w:rsid w:val="75385E07"/>
    <w:rsid w:val="769C0968"/>
    <w:rsid w:val="77AF0CAF"/>
    <w:rsid w:val="7B0A48C4"/>
    <w:rsid w:val="7C443753"/>
    <w:rsid w:val="7DE1641A"/>
    <w:rsid w:val="EFF3B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semiHidden/>
    <w:unhideWhenUsed/>
    <w:qFormat/>
    <w:uiPriority w:val="0"/>
  </w:style>
  <w:style w:type="character" w:styleId="9">
    <w:name w:val="Hyperlink"/>
    <w:semiHidden/>
    <w:unhideWhenUsed/>
    <w:qFormat/>
    <w:uiPriority w:val="99"/>
    <w:rPr>
      <w:color w:val="0000FF"/>
      <w:u w:val="single"/>
    </w:rPr>
  </w:style>
  <w:style w:type="character" w:customStyle="1" w:styleId="10">
    <w:name w:val="页眉 字符"/>
    <w:link w:val="4"/>
    <w:semiHidden/>
    <w:qFormat/>
    <w:uiPriority w:val="99"/>
    <w:rPr>
      <w:sz w:val="18"/>
      <w:szCs w:val="18"/>
    </w:rPr>
  </w:style>
  <w:style w:type="character" w:customStyle="1" w:styleId="11">
    <w:name w:val="页脚 字符"/>
    <w:link w:val="3"/>
    <w:semiHidden/>
    <w:qFormat/>
    <w:uiPriority w:val="99"/>
    <w:rPr>
      <w:sz w:val="18"/>
      <w:szCs w:val="18"/>
    </w:rPr>
  </w:style>
  <w:style w:type="character" w:customStyle="1" w:styleId="12">
    <w:name w:val="nameboxcolo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291</Words>
  <Characters>1660</Characters>
  <Lines>13</Lines>
  <Paragraphs>3</Paragraphs>
  <TotalTime>12</TotalTime>
  <ScaleCrop>false</ScaleCrop>
  <LinksUpToDate>false</LinksUpToDate>
  <CharactersWithSpaces>1948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2019-01-07T15:11:00Z</dcterms:created>
  <dc:creator>Administrator</dc:creator>
  <cp:lastModifiedBy>My</cp:lastModifiedBy>
  <cp:lastPrinted>2025-06-05T16:36:00Z</cp:lastPrinted>
  <dcterms:modified xsi:type="dcterms:W3CDTF">2025-06-06T09:33:18Z</dcterms:modified>
  <dc:title>重庆市巴南区环境行政执法支队</dc:title>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SaveFontToCloudKey">
    <vt:lpwstr>227133865_cloud</vt:lpwstr>
  </property>
  <property fmtid="{D5CDD505-2E9C-101B-9397-08002B2CF9AE}" pid="4" name="ICV">
    <vt:lpwstr>488751FE78214FCFA46D10AEDC47EBD4</vt:lpwstr>
  </property>
</Properties>
</file>