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color w:val="000000" w:themeColor="text1"/>
          <w:w w:val="90"/>
          <w:sz w:val="44"/>
          <w:szCs w:val="44"/>
          <w:lang w:eastAsia="zh-CN"/>
        </w:rPr>
      </w:pPr>
      <w:r>
        <w:rPr>
          <w:rFonts w:hint="eastAsia" w:ascii="方正小标宋_GBK" w:eastAsia="方正小标宋_GBK"/>
          <w:color w:val="000000" w:themeColor="text1"/>
          <w:w w:val="90"/>
          <w:sz w:val="44"/>
          <w:szCs w:val="44"/>
          <w:lang w:eastAsia="zh-CN"/>
        </w:rPr>
        <w:t>重</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庆</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市</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巴</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南</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区</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生</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态</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环</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境</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局</w:t>
      </w:r>
    </w:p>
    <w:p>
      <w:pPr>
        <w:spacing w:line="56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行政处罚决定书</w:t>
      </w:r>
    </w:p>
    <w:p>
      <w:pPr>
        <w:spacing w:line="560" w:lineRule="exact"/>
        <w:ind w:firstLine="482"/>
        <w:jc w:val="center"/>
        <w:rPr>
          <w:rFonts w:ascii="仿宋_GB2312" w:eastAsia="仿宋_GB2312"/>
          <w:color w:val="000000" w:themeColor="text1"/>
          <w:sz w:val="18"/>
          <w:u w:val="single"/>
        </w:rPr>
      </w:pPr>
    </w:p>
    <w:p>
      <w:pPr>
        <w:spacing w:line="560" w:lineRule="exact"/>
        <w:jc w:val="center"/>
        <w:rPr>
          <w:rFonts w:hint="eastAsia" w:ascii="方正仿宋_GBK" w:eastAsia="方正仿宋_GBK"/>
          <w:color w:val="000000" w:themeColor="text1"/>
          <w:sz w:val="32"/>
          <w:szCs w:val="32"/>
          <w:lang w:eastAsia="zh-CN"/>
        </w:rPr>
      </w:pPr>
      <w:r>
        <w:rPr>
          <w:rFonts w:hint="eastAsia" w:ascii="方正仿宋_GBK" w:eastAsia="方正仿宋_GBK"/>
          <w:color w:val="000000" w:themeColor="text1"/>
          <w:sz w:val="32"/>
          <w:szCs w:val="32"/>
          <w:lang w:eastAsia="zh-CN"/>
        </w:rPr>
        <w:t>巴环罚〔2025〕</w:t>
      </w:r>
      <w:r>
        <w:rPr>
          <w:rFonts w:hint="eastAsia" w:ascii="方正仿宋_GBK" w:eastAsia="方正仿宋_GBK"/>
          <w:color w:val="000000" w:themeColor="text1"/>
          <w:sz w:val="32"/>
          <w:szCs w:val="32"/>
          <w:lang w:val="en-US" w:eastAsia="zh-CN"/>
        </w:rPr>
        <w:t>21</w:t>
      </w:r>
      <w:r>
        <w:rPr>
          <w:rFonts w:hint="eastAsia" w:ascii="方正仿宋_GBK" w:eastAsia="方正仿宋_GBK"/>
          <w:color w:val="000000" w:themeColor="text1"/>
          <w:sz w:val="32"/>
          <w:szCs w:val="32"/>
          <w:lang w:eastAsia="zh-CN"/>
        </w:rPr>
        <w:t>号</w:t>
      </w:r>
    </w:p>
    <w:p>
      <w:pPr>
        <w:adjustRightInd w:val="0"/>
        <w:snapToGrid w:val="0"/>
        <w:spacing w:line="560" w:lineRule="exact"/>
        <w:rPr>
          <w:rFonts w:eastAsia="方正仿宋_GBK"/>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被责令改正单位：重庆邓崽儿建材有限公司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法定代表人：邓长洪</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统一社会信用代码：915001133203427472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住所：重庆市巴南区龙洲湾沿河村4组34号</w:t>
      </w:r>
    </w:p>
    <w:p>
      <w:pPr>
        <w:keepNext w:val="0"/>
        <w:keepLines w:val="0"/>
        <w:pageBreakBefore w:val="0"/>
        <w:kinsoku/>
        <w:wordWrap/>
        <w:overflowPunct/>
        <w:topLinePunct w:val="0"/>
        <w:bidi w:val="0"/>
        <w:adjustRightInd w:val="0"/>
        <w:snapToGrid w:val="0"/>
        <w:spacing w:line="560" w:lineRule="exact"/>
        <w:ind w:firstLine="736" w:firstLineChars="229"/>
        <w:textAlignment w:val="auto"/>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sz w:val="32"/>
          <w:szCs w:val="32"/>
          <w:lang w:eastAsia="zh-CN"/>
        </w:rPr>
      </w:pPr>
      <w:r>
        <w:rPr>
          <w:rFonts w:hint="eastAsia" w:ascii="方正仿宋_GBK" w:hAnsi="宋体" w:eastAsia="方正仿宋_GBK"/>
          <w:sz w:val="32"/>
          <w:szCs w:val="32"/>
          <w:lang w:eastAsia="zh-CN"/>
        </w:rPr>
        <w:t>2025年3月17日，重庆市巴南区生态环境局执法人员对位于重庆市巴南区龙洲湾沿河村4组34号的重庆邓崽儿建材有限公司进行现场检查时发现，其建设的废旧塑料加工项目未依法报批环境影响评价文件，擅自开工建设。已构成未批先建的环境违法行为。</w:t>
      </w:r>
    </w:p>
    <w:p>
      <w:pPr>
        <w:keepNext w:val="0"/>
        <w:keepLines w:val="0"/>
        <w:pageBreakBefore w:val="0"/>
        <w:kinsoku/>
        <w:wordWrap/>
        <w:overflowPunct/>
        <w:topLinePunct w:val="0"/>
        <w:bidi w:val="0"/>
        <w:spacing w:line="560" w:lineRule="exact"/>
        <w:ind w:left="2" w:firstLine="636" w:firstLineChars="199"/>
        <w:textAlignment w:val="auto"/>
        <w:rPr>
          <w:rFonts w:ascii="方正仿宋_GBK" w:eastAsia="方正仿宋_GBK"/>
          <w:sz w:val="32"/>
          <w:szCs w:val="32"/>
        </w:rPr>
      </w:pPr>
      <w:r>
        <w:rPr>
          <w:rFonts w:ascii="方正仿宋_GBK" w:eastAsia="方正仿宋_GBK"/>
          <w:sz w:val="32"/>
          <w:szCs w:val="32"/>
        </w:rPr>
        <w:t>以上事实有以下证据为凭：</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cs="Times New Roman"/>
          <w:sz w:val="32"/>
          <w:szCs w:val="32"/>
          <w:lang w:val="en-US" w:eastAsia="zh-CN"/>
        </w:rPr>
      </w:pPr>
      <w:r>
        <w:rPr>
          <w:rFonts w:hint="eastAsia" w:ascii="方正仿宋_GBK" w:hAnsi="宋体" w:eastAsia="方正仿宋_GBK"/>
          <w:sz w:val="32"/>
          <w:szCs w:val="32"/>
        </w:rPr>
        <w:t>1.</w:t>
      </w:r>
      <w:r>
        <w:rPr>
          <w:rFonts w:hint="eastAsia" w:ascii="方正仿宋_GBK" w:hAnsi="宋体" w:eastAsia="方正仿宋_GBK"/>
          <w:sz w:val="32"/>
          <w:szCs w:val="32"/>
          <w:lang w:eastAsia="zh-CN"/>
        </w:rPr>
        <w:t>2025年3月17日对位于</w:t>
      </w:r>
      <w:r>
        <w:rPr>
          <w:rFonts w:hint="eastAsia" w:ascii="方正仿宋_GBK" w:hAnsi="宋体" w:eastAsia="方正仿宋_GBK" w:cs="Times New Roman"/>
          <w:sz w:val="32"/>
          <w:szCs w:val="32"/>
          <w:lang w:val="en-US" w:eastAsia="zh-CN"/>
        </w:rPr>
        <w:t>重庆市巴南区龙洲湾沿河村4组34号重庆邓崽儿建材有限公司现场检查时所作的《现场检查（勘察）笔录》。</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2.</w:t>
      </w:r>
      <w:r>
        <w:rPr>
          <w:rFonts w:hint="eastAsia" w:ascii="方正仿宋_GBK" w:hAnsi="宋体" w:eastAsia="方正仿宋_GBK"/>
          <w:sz w:val="32"/>
          <w:szCs w:val="32"/>
          <w:lang w:eastAsia="zh-CN"/>
        </w:rPr>
        <w:t>2025年3月17日</w:t>
      </w:r>
      <w:r>
        <w:rPr>
          <w:rFonts w:hint="eastAsia" w:ascii="方正仿宋_GBK" w:hAnsi="宋体" w:eastAsia="方正仿宋_GBK"/>
          <w:sz w:val="32"/>
          <w:szCs w:val="32"/>
        </w:rPr>
        <w:t>的现场检查《视听资料》。</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3.</w:t>
      </w:r>
      <w:r>
        <w:rPr>
          <w:rFonts w:hint="eastAsia" w:ascii="方正仿宋_GBK" w:hAnsi="宋体" w:eastAsia="方正仿宋_GBK"/>
          <w:sz w:val="32"/>
          <w:szCs w:val="32"/>
          <w:lang w:eastAsia="zh-CN"/>
        </w:rPr>
        <w:t>202</w:t>
      </w:r>
      <w:r>
        <w:rPr>
          <w:rFonts w:hint="eastAsia" w:ascii="方正仿宋_GBK" w:hAnsi="宋体" w:eastAsia="方正仿宋_GBK"/>
          <w:sz w:val="32"/>
          <w:szCs w:val="32"/>
          <w:lang w:val="en-US" w:eastAsia="zh-CN"/>
        </w:rPr>
        <w:t>5</w:t>
      </w:r>
      <w:r>
        <w:rPr>
          <w:rFonts w:hint="eastAsia" w:ascii="方正仿宋_GBK" w:hAnsi="宋体" w:eastAsia="方正仿宋_GBK"/>
          <w:sz w:val="32"/>
          <w:szCs w:val="32"/>
          <w:lang w:eastAsia="zh-CN"/>
        </w:rPr>
        <w:t>年</w:t>
      </w:r>
      <w:r>
        <w:rPr>
          <w:rFonts w:hint="eastAsia" w:ascii="方正仿宋_GBK" w:hAnsi="宋体" w:eastAsia="方正仿宋_GBK"/>
          <w:sz w:val="32"/>
          <w:szCs w:val="32"/>
          <w:lang w:val="en-US" w:eastAsia="zh-CN"/>
        </w:rPr>
        <w:t>3</w:t>
      </w:r>
      <w:r>
        <w:rPr>
          <w:rFonts w:hint="eastAsia" w:ascii="方正仿宋_GBK" w:hAnsi="宋体" w:eastAsia="方正仿宋_GBK"/>
          <w:sz w:val="32"/>
          <w:szCs w:val="32"/>
          <w:lang w:eastAsia="zh-CN"/>
        </w:rPr>
        <w:t>月</w:t>
      </w:r>
      <w:r>
        <w:rPr>
          <w:rFonts w:hint="eastAsia" w:ascii="方正仿宋_GBK" w:hAnsi="宋体" w:eastAsia="方正仿宋_GBK"/>
          <w:sz w:val="32"/>
          <w:szCs w:val="32"/>
          <w:lang w:val="en-US" w:eastAsia="zh-CN"/>
        </w:rPr>
        <w:t>18</w:t>
      </w:r>
      <w:r>
        <w:rPr>
          <w:rFonts w:hint="eastAsia" w:ascii="方正仿宋_GBK" w:hAnsi="宋体" w:eastAsia="方正仿宋_GBK"/>
          <w:sz w:val="32"/>
          <w:szCs w:val="32"/>
          <w:lang w:eastAsia="zh-CN"/>
        </w:rPr>
        <w:t>日</w:t>
      </w:r>
      <w:r>
        <w:rPr>
          <w:rFonts w:hint="eastAsia" w:ascii="方正仿宋_GBK" w:hAnsi="宋体" w:eastAsia="方正仿宋_GBK"/>
          <w:sz w:val="32"/>
          <w:szCs w:val="32"/>
        </w:rPr>
        <w:t>对</w:t>
      </w:r>
      <w:r>
        <w:rPr>
          <w:rFonts w:hint="eastAsia" w:ascii="方正仿宋_GBK" w:hAnsi="宋体" w:eastAsia="方正仿宋_GBK" w:cs="Times New Roman"/>
          <w:sz w:val="32"/>
          <w:szCs w:val="32"/>
          <w:lang w:val="en-US" w:eastAsia="zh-CN"/>
        </w:rPr>
        <w:t>重庆邓崽儿建材有限公司法定代表人邓长洪</w:t>
      </w:r>
      <w:r>
        <w:rPr>
          <w:rFonts w:hint="eastAsia" w:ascii="方正仿宋_GBK" w:hAnsi="宋体" w:eastAsia="方正仿宋_GBK"/>
          <w:sz w:val="32"/>
          <w:szCs w:val="32"/>
        </w:rPr>
        <w:t>所作的《调查询问笔录》。</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证据1～</w:t>
      </w:r>
      <w:r>
        <w:rPr>
          <w:rFonts w:hint="eastAsia" w:ascii="方正仿宋_GBK" w:hAnsi="宋体" w:eastAsia="方正仿宋_GBK"/>
          <w:sz w:val="32"/>
          <w:szCs w:val="32"/>
          <w:lang w:val="en-US" w:eastAsia="zh-CN"/>
        </w:rPr>
        <w:t>3</w:t>
      </w:r>
      <w:r>
        <w:rPr>
          <w:rFonts w:hint="eastAsia" w:ascii="方正仿宋_GBK" w:hAnsi="宋体" w:eastAsia="方正仿宋_GBK"/>
          <w:sz w:val="32"/>
          <w:szCs w:val="32"/>
        </w:rPr>
        <w:t>证明</w:t>
      </w:r>
      <w:r>
        <w:rPr>
          <w:rFonts w:hint="eastAsia" w:ascii="方正仿宋_GBK" w:hAnsi="宋体" w:eastAsia="方正仿宋_GBK"/>
          <w:sz w:val="32"/>
          <w:szCs w:val="32"/>
          <w:lang w:eastAsia="zh-CN"/>
        </w:rPr>
        <w:t>重庆邓崽儿建材有限公司</w:t>
      </w:r>
      <w:r>
        <w:rPr>
          <w:rFonts w:hint="eastAsia" w:ascii="方正仿宋_GBK" w:hAnsi="宋体" w:eastAsia="方正仿宋_GBK"/>
          <w:sz w:val="32"/>
          <w:szCs w:val="32"/>
        </w:rPr>
        <w:t>在位于</w:t>
      </w:r>
      <w:r>
        <w:rPr>
          <w:rFonts w:hint="eastAsia" w:ascii="方正仿宋_GBK" w:hAnsi="宋体" w:eastAsia="方正仿宋_GBK"/>
          <w:sz w:val="32"/>
          <w:szCs w:val="32"/>
          <w:lang w:eastAsia="zh-CN"/>
        </w:rPr>
        <w:t>重庆市巴南区龙洲湾沿河村4组34号</w:t>
      </w:r>
      <w:r>
        <w:rPr>
          <w:rFonts w:hint="eastAsia" w:ascii="方正仿宋_GBK" w:hAnsi="宋体" w:eastAsia="方正仿宋_GBK"/>
          <w:sz w:val="32"/>
          <w:szCs w:val="32"/>
        </w:rPr>
        <w:t>新建的</w:t>
      </w:r>
      <w:r>
        <w:rPr>
          <w:rFonts w:hint="eastAsia" w:ascii="方正仿宋_GBK" w:hAnsi="宋体" w:eastAsia="方正仿宋_GBK" w:cs="Times New Roman"/>
          <w:sz w:val="32"/>
          <w:szCs w:val="32"/>
          <w:lang w:eastAsia="zh-CN"/>
        </w:rPr>
        <w:t>废旧塑料加工项目</w:t>
      </w:r>
      <w:r>
        <w:rPr>
          <w:rFonts w:hint="eastAsia" w:ascii="方正仿宋_GBK" w:hAnsi="宋体" w:eastAsia="方正仿宋_GBK" w:cs="Times New Roman"/>
          <w:sz w:val="32"/>
          <w:szCs w:val="32"/>
        </w:rPr>
        <w:t>未依法报</w:t>
      </w:r>
      <w:r>
        <w:rPr>
          <w:rFonts w:hint="eastAsia" w:ascii="方正仿宋_GBK" w:hAnsi="宋体" w:eastAsia="方正仿宋_GBK"/>
          <w:sz w:val="32"/>
          <w:szCs w:val="32"/>
        </w:rPr>
        <w:t>批环评文件即擅自开工建设</w:t>
      </w:r>
      <w:r>
        <w:rPr>
          <w:rFonts w:hint="eastAsia" w:ascii="方正仿宋_GBK" w:hAnsi="宋体" w:eastAsia="方正仿宋_GBK"/>
          <w:sz w:val="32"/>
          <w:szCs w:val="32"/>
          <w:lang w:eastAsia="zh-CN"/>
        </w:rPr>
        <w:t>，</w:t>
      </w:r>
      <w:r>
        <w:rPr>
          <w:rFonts w:hint="eastAsia" w:ascii="方正仿宋_GBK" w:hAnsi="宋体" w:eastAsia="方正仿宋_GBK"/>
          <w:sz w:val="32"/>
          <w:szCs w:val="32"/>
        </w:rPr>
        <w:t>构成环境违法行为</w:t>
      </w:r>
      <w:r>
        <w:rPr>
          <w:rFonts w:hint="eastAsia" w:ascii="方正仿宋_GBK" w:hAnsi="宋体" w:eastAsia="方正仿宋_GBK"/>
          <w:sz w:val="32"/>
          <w:szCs w:val="32"/>
          <w:lang w:eastAsia="zh-CN"/>
        </w:rPr>
        <w:t>。</w:t>
      </w:r>
    </w:p>
    <w:p>
      <w:pPr>
        <w:pStyle w:val="2"/>
        <w:rPr>
          <w:rFonts w:hint="eastAsia" w:ascii="方正仿宋_GBK" w:hAnsi="宋体" w:eastAsia="方正仿宋_GBK"/>
          <w:sz w:val="32"/>
          <w:szCs w:val="32"/>
        </w:rPr>
      </w:pPr>
      <w:r>
        <w:rPr>
          <w:rFonts w:hint="eastAsia" w:ascii="方正仿宋_GBK" w:eastAsia="方正仿宋_GBK"/>
          <w:sz w:val="32"/>
          <w:szCs w:val="32"/>
          <w:lang w:val="en-US" w:eastAsia="zh-CN"/>
        </w:rPr>
        <w:t xml:space="preserve">    </w:t>
      </w:r>
      <w:r>
        <w:rPr>
          <w:rFonts w:hint="eastAsia" w:ascii="方正仿宋_GBK" w:hAnsi="宋体" w:eastAsia="方正仿宋_GBK" w:cs="Times New Roman"/>
          <w:b w:val="0"/>
          <w:kern w:val="2"/>
          <w:sz w:val="32"/>
          <w:szCs w:val="32"/>
          <w:lang w:val="en-US" w:eastAsia="zh-CN" w:bidi="ar-SA"/>
        </w:rPr>
        <w:t>4.</w:t>
      </w:r>
      <w:r>
        <w:rPr>
          <w:rFonts w:hint="eastAsia" w:ascii="方正仿宋_GBK" w:eastAsia="方正仿宋_GBK" w:cs="Times New Roman"/>
          <w:b w:val="0"/>
          <w:kern w:val="2"/>
          <w:sz w:val="32"/>
          <w:szCs w:val="32"/>
          <w:lang w:val="en-US" w:eastAsia="zh-CN" w:bidi="ar-SA"/>
        </w:rPr>
        <w:t>重庆市巴南区人民检察院出具的</w:t>
      </w:r>
      <w:r>
        <w:rPr>
          <w:rFonts w:hint="eastAsia" w:ascii="方正仿宋_GBK" w:hAnsi="宋体" w:eastAsia="方正仿宋_GBK" w:cs="Times New Roman"/>
          <w:b w:val="0"/>
          <w:kern w:val="2"/>
          <w:sz w:val="32"/>
          <w:szCs w:val="32"/>
          <w:lang w:val="en-US" w:eastAsia="zh-CN" w:bidi="ar-SA"/>
        </w:rPr>
        <w:t>《</w:t>
      </w:r>
      <w:r>
        <w:rPr>
          <w:rFonts w:hint="eastAsia" w:ascii="方正仿宋_GBK" w:eastAsia="方正仿宋_GBK" w:cs="Times New Roman"/>
          <w:b w:val="0"/>
          <w:kern w:val="2"/>
          <w:sz w:val="32"/>
          <w:szCs w:val="32"/>
          <w:lang w:val="en-US" w:eastAsia="zh-CN" w:bidi="ar-SA"/>
        </w:rPr>
        <w:t>立案决定书</w:t>
      </w:r>
      <w:r>
        <w:rPr>
          <w:rFonts w:hint="eastAsia" w:ascii="方正仿宋_GBK" w:hAnsi="宋体" w:eastAsia="方正仿宋_GBK" w:cs="Times New Roman"/>
          <w:b w:val="0"/>
          <w:kern w:val="2"/>
          <w:sz w:val="32"/>
          <w:szCs w:val="32"/>
          <w:lang w:val="en-US" w:eastAsia="zh-CN" w:bidi="ar-SA"/>
        </w:rPr>
        <w:t>》</w:t>
      </w:r>
      <w:r>
        <w:rPr>
          <w:rFonts w:hint="eastAsia" w:ascii="方正仿宋_GBK" w:eastAsia="方正仿宋_GBK" w:cs="Times New Roman"/>
          <w:b w:val="0"/>
          <w:kern w:val="2"/>
          <w:sz w:val="32"/>
          <w:szCs w:val="32"/>
          <w:lang w:val="en-US" w:eastAsia="zh-CN" w:bidi="ar-SA"/>
        </w:rPr>
        <w:t>。证明重庆市巴南区人民检察院</w:t>
      </w:r>
      <w:r>
        <w:rPr>
          <w:rFonts w:hint="eastAsia" w:ascii="方正仿宋_GBK" w:hAnsi="宋体" w:eastAsia="方正仿宋_GBK"/>
          <w:sz w:val="32"/>
          <w:szCs w:val="32"/>
          <w:lang w:eastAsia="zh-CN"/>
        </w:rPr>
        <w:t>以</w:t>
      </w:r>
      <w:r>
        <w:rPr>
          <w:rFonts w:hint="eastAsia" w:ascii="方正仿宋_GBK" w:eastAsia="方正仿宋_GBK"/>
          <w:sz w:val="32"/>
          <w:szCs w:val="32"/>
          <w:lang w:eastAsia="zh-CN"/>
        </w:rPr>
        <w:t>上述</w:t>
      </w:r>
      <w:r>
        <w:rPr>
          <w:rFonts w:hint="eastAsia" w:ascii="方正仿宋_GBK" w:hAnsi="宋体" w:eastAsia="方正仿宋_GBK"/>
          <w:sz w:val="32"/>
          <w:szCs w:val="32"/>
          <w:lang w:eastAsia="zh-CN"/>
        </w:rPr>
        <w:t>行为致使社会公共利益受到侵害为由</w:t>
      </w:r>
      <w:r>
        <w:rPr>
          <w:rFonts w:hint="eastAsia" w:ascii="方正仿宋_GBK" w:eastAsia="方正仿宋_GBK" w:cs="Times New Roman"/>
          <w:b w:val="0"/>
          <w:kern w:val="2"/>
          <w:sz w:val="32"/>
          <w:szCs w:val="32"/>
          <w:lang w:val="en-US" w:eastAsia="zh-CN" w:bidi="ar-SA"/>
        </w:rPr>
        <w:t>决定立案调查，造成了危害后果</w:t>
      </w:r>
      <w:r>
        <w:rPr>
          <w:rFonts w:hint="eastAsia" w:ascii="方正仿宋_GBK" w:hAnsi="宋体"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cs="Times New Roman"/>
          <w:sz w:val="32"/>
          <w:szCs w:val="32"/>
          <w:lang w:eastAsia="zh-CN"/>
        </w:rPr>
      </w:pPr>
      <w:r>
        <w:rPr>
          <w:rFonts w:hint="eastAsia" w:ascii="方正仿宋_GBK" w:hAnsi="宋体" w:eastAsia="方正仿宋_GBK"/>
          <w:sz w:val="32"/>
          <w:szCs w:val="32"/>
          <w:lang w:val="en-US" w:eastAsia="zh-CN"/>
        </w:rPr>
        <w:t>5</w:t>
      </w:r>
      <w:r>
        <w:rPr>
          <w:rFonts w:hint="eastAsia" w:ascii="方正仿宋_GBK" w:hAnsi="宋体" w:eastAsia="方正仿宋_GBK"/>
          <w:sz w:val="32"/>
          <w:szCs w:val="32"/>
        </w:rPr>
        <w:t>.</w:t>
      </w:r>
      <w:r>
        <w:rPr>
          <w:rFonts w:hint="eastAsia" w:ascii="方正仿宋_GBK" w:hAnsi="宋体" w:eastAsia="方正仿宋_GBK" w:cs="Times New Roman"/>
          <w:sz w:val="32"/>
          <w:szCs w:val="32"/>
          <w:lang w:eastAsia="zh-CN"/>
        </w:rPr>
        <w:t>重庆邓崽儿建材有限公司的《营业执照》复印件。证明本次环境违法主体为重庆邓崽儿建材有限公司。</w:t>
      </w:r>
    </w:p>
    <w:p>
      <w:pPr>
        <w:keepNext w:val="0"/>
        <w:keepLines w:val="0"/>
        <w:pageBreakBefore w:val="0"/>
        <w:kinsoku/>
        <w:wordWrap/>
        <w:overflowPunct/>
        <w:topLinePunct w:val="0"/>
        <w:bidi w:val="0"/>
        <w:spacing w:line="560" w:lineRule="exact"/>
        <w:ind w:left="2" w:firstLine="636" w:firstLineChars="199"/>
        <w:textAlignment w:val="auto"/>
        <w:rPr>
          <w:rFonts w:hint="eastAsia" w:ascii="方正仿宋_GBK" w:hAnsi="宋体" w:eastAsia="方正仿宋_GBK"/>
          <w:sz w:val="32"/>
          <w:szCs w:val="32"/>
        </w:rPr>
      </w:pPr>
      <w:r>
        <w:rPr>
          <w:rFonts w:hint="eastAsia" w:ascii="方正仿宋_GBK" w:hAnsi="宋体" w:eastAsia="方正仿宋_GBK"/>
          <w:sz w:val="32"/>
          <w:szCs w:val="32"/>
          <w:lang w:val="en-US" w:eastAsia="zh-CN"/>
        </w:rPr>
        <w:t>6</w:t>
      </w:r>
      <w:r>
        <w:rPr>
          <w:rFonts w:hint="eastAsia" w:ascii="方正仿宋_GBK" w:hAnsi="宋体" w:eastAsia="方正仿宋_GBK"/>
          <w:sz w:val="32"/>
          <w:szCs w:val="32"/>
        </w:rPr>
        <w:t>.《投资证明》</w:t>
      </w:r>
      <w:r>
        <w:rPr>
          <w:rFonts w:hint="eastAsia" w:ascii="方正仿宋_GBK" w:hAnsi="宋体" w:eastAsia="方正仿宋_GBK"/>
          <w:sz w:val="32"/>
          <w:szCs w:val="32"/>
          <w:lang w:eastAsia="zh-CN"/>
        </w:rPr>
        <w:t>、</w:t>
      </w:r>
      <w:r>
        <w:rPr>
          <w:rFonts w:hint="eastAsia" w:ascii="方正仿宋_GBK" w:hAnsi="宋体" w:eastAsia="方正仿宋_GBK"/>
          <w:sz w:val="32"/>
          <w:szCs w:val="32"/>
        </w:rPr>
        <w:t>《</w:t>
      </w:r>
      <w:r>
        <w:rPr>
          <w:rFonts w:hint="eastAsia" w:ascii="方正仿宋_GBK" w:hAnsi="宋体" w:eastAsia="方正仿宋_GBK"/>
          <w:sz w:val="32"/>
          <w:szCs w:val="32"/>
          <w:lang w:eastAsia="zh-CN"/>
        </w:rPr>
        <w:t>送货单</w:t>
      </w:r>
      <w:r>
        <w:rPr>
          <w:rFonts w:hint="eastAsia" w:ascii="方正仿宋_GBK" w:hAnsi="宋体" w:eastAsia="方正仿宋_GBK"/>
          <w:sz w:val="32"/>
          <w:szCs w:val="32"/>
        </w:rPr>
        <w:t>》</w:t>
      </w:r>
      <w:r>
        <w:rPr>
          <w:rFonts w:hint="eastAsia" w:ascii="方正仿宋_GBK" w:hAnsi="宋体" w:eastAsia="方正仿宋_GBK"/>
          <w:sz w:val="32"/>
          <w:szCs w:val="32"/>
          <w:lang w:eastAsia="zh-CN"/>
        </w:rPr>
        <w:t>、</w:t>
      </w:r>
      <w:r>
        <w:rPr>
          <w:rFonts w:hint="eastAsia" w:ascii="方正仿宋_GBK" w:hAnsi="宋体" w:eastAsia="方正仿宋_GBK"/>
          <w:sz w:val="32"/>
          <w:szCs w:val="32"/>
        </w:rPr>
        <w:t>《</w:t>
      </w:r>
      <w:r>
        <w:rPr>
          <w:rFonts w:hint="eastAsia" w:ascii="方正仿宋_GBK" w:hAnsi="宋体" w:eastAsia="方正仿宋_GBK"/>
          <w:sz w:val="32"/>
          <w:szCs w:val="32"/>
          <w:lang w:eastAsia="zh-CN"/>
        </w:rPr>
        <w:t>手写收据</w:t>
      </w:r>
      <w:r>
        <w:rPr>
          <w:rFonts w:hint="eastAsia" w:ascii="方正仿宋_GBK" w:hAnsi="宋体" w:eastAsia="方正仿宋_GBK"/>
          <w:sz w:val="32"/>
          <w:szCs w:val="32"/>
        </w:rPr>
        <w:t>》。证明该项目的总投资额为</w:t>
      </w:r>
      <w:r>
        <w:rPr>
          <w:rFonts w:hint="eastAsia" w:ascii="方正仿宋_GBK" w:hAnsi="宋体" w:eastAsia="方正仿宋_GBK"/>
          <w:sz w:val="32"/>
          <w:szCs w:val="32"/>
          <w:lang w:val="en-US" w:eastAsia="zh-CN"/>
        </w:rPr>
        <w:t>3</w:t>
      </w:r>
      <w:r>
        <w:rPr>
          <w:rFonts w:hint="eastAsia" w:ascii="方正仿宋_GBK" w:hAnsi="宋体" w:eastAsia="方正仿宋_GBK"/>
          <w:sz w:val="32"/>
          <w:szCs w:val="32"/>
        </w:rPr>
        <w:t>万元。</w:t>
      </w:r>
    </w:p>
    <w:p>
      <w:pPr>
        <w:pStyle w:val="2"/>
        <w:keepNext w:val="0"/>
        <w:keepLines w:val="0"/>
        <w:pageBreakBefore w:val="0"/>
        <w:kinsoku/>
        <w:wordWrap/>
        <w:overflowPunct/>
        <w:topLinePunct w:val="0"/>
        <w:bidi w:val="0"/>
        <w:spacing w:line="560" w:lineRule="exact"/>
        <w:textAlignment w:val="auto"/>
        <w:rPr>
          <w:rFonts w:hint="default" w:eastAsia="方正仿宋_GBK"/>
          <w:lang w:val="en-US" w:eastAsia="zh-CN"/>
        </w:rPr>
      </w:pPr>
      <w:r>
        <w:rPr>
          <w:rFonts w:hint="eastAsia" w:ascii="方正仿宋_GBK" w:eastAsia="方正仿宋_GBK"/>
          <w:sz w:val="32"/>
          <w:szCs w:val="32"/>
          <w:lang w:val="en-US" w:eastAsia="zh-CN"/>
        </w:rPr>
        <w:t xml:space="preserve">    7.</w:t>
      </w:r>
      <w:r>
        <w:rPr>
          <w:rFonts w:hint="eastAsia" w:ascii="方正仿宋_GBK" w:hAnsi="宋体" w:eastAsia="方正仿宋_GBK" w:cs="宋体"/>
          <w:kern w:val="0"/>
          <w:sz w:val="32"/>
          <w:szCs w:val="32"/>
          <w:lang w:val="en-US" w:eastAsia="zh-CN"/>
        </w:rPr>
        <w:t>《责令改正违法行为决定书》（巴环改〔202</w:t>
      </w:r>
      <w:r>
        <w:rPr>
          <w:rFonts w:hint="eastAsia" w:ascii="方正仿宋_GBK" w:eastAsia="方正仿宋_GBK" w:cs="宋体"/>
          <w:kern w:val="0"/>
          <w:sz w:val="32"/>
          <w:szCs w:val="32"/>
          <w:lang w:val="en-US" w:eastAsia="zh-CN"/>
        </w:rPr>
        <w:t>5</w:t>
      </w:r>
      <w:r>
        <w:rPr>
          <w:rFonts w:hint="eastAsia" w:ascii="方正仿宋_GBK" w:hAnsi="宋体" w:eastAsia="方正仿宋_GBK" w:cs="宋体"/>
          <w:kern w:val="0"/>
          <w:sz w:val="32"/>
          <w:szCs w:val="32"/>
          <w:lang w:val="en-US" w:eastAsia="zh-CN"/>
        </w:rPr>
        <w:t>〕</w:t>
      </w:r>
      <w:r>
        <w:rPr>
          <w:rFonts w:hint="eastAsia" w:ascii="方正仿宋_GBK" w:eastAsia="方正仿宋_GBK" w:cs="宋体"/>
          <w:kern w:val="0"/>
          <w:sz w:val="32"/>
          <w:szCs w:val="32"/>
          <w:lang w:val="en-US" w:eastAsia="zh-CN"/>
        </w:rPr>
        <w:t>15</w:t>
      </w:r>
      <w:r>
        <w:rPr>
          <w:rFonts w:hint="eastAsia" w:ascii="方正仿宋_GBK" w:hAnsi="宋体" w:eastAsia="方正仿宋_GBK" w:cs="宋体"/>
          <w:kern w:val="0"/>
          <w:sz w:val="32"/>
          <w:szCs w:val="32"/>
          <w:lang w:val="en-US" w:eastAsia="zh-CN"/>
        </w:rPr>
        <w:t>号）。</w:t>
      </w:r>
      <w:r>
        <w:rPr>
          <w:rFonts w:hint="eastAsia" w:ascii="方正仿宋_GBK" w:eastAsia="方正仿宋_GBK"/>
          <w:sz w:val="32"/>
          <w:szCs w:val="32"/>
        </w:rPr>
        <w:t xml:space="preserve"> </w:t>
      </w:r>
    </w:p>
    <w:p>
      <w:pPr>
        <w:keepNext w:val="0"/>
        <w:keepLines w:val="0"/>
        <w:pageBreakBefore w:val="0"/>
        <w:kinsoku/>
        <w:wordWrap/>
        <w:overflowPunct/>
        <w:topLinePunct w:val="0"/>
        <w:bidi w:val="0"/>
        <w:spacing w:line="560" w:lineRule="exact"/>
        <w:ind w:left="2" w:firstLine="636" w:firstLineChars="199"/>
        <w:textAlignment w:val="auto"/>
        <w:rPr>
          <w:rFonts w:ascii="方正仿宋_GBK" w:eastAsia="方正仿宋_GBK"/>
          <w:sz w:val="32"/>
          <w:szCs w:val="32"/>
        </w:rPr>
      </w:pPr>
      <w:r>
        <w:rPr>
          <w:rFonts w:hint="eastAsia" w:ascii="方正仿宋_GBK" w:hAnsi="宋体" w:eastAsia="方正仿宋_GBK" w:cs="宋体"/>
          <w:kern w:val="0"/>
          <w:sz w:val="32"/>
          <w:szCs w:val="32"/>
          <w:lang w:val="en-US" w:eastAsia="zh-CN"/>
        </w:rPr>
        <w:t>8</w:t>
      </w:r>
      <w:r>
        <w:rPr>
          <w:rFonts w:hint="eastAsia" w:ascii="方正仿宋_GBK" w:hAnsi="宋体" w:eastAsia="方正仿宋_GBK" w:cs="宋体"/>
          <w:kern w:val="0"/>
          <w:sz w:val="32"/>
          <w:szCs w:val="32"/>
        </w:rPr>
        <w:t>.</w:t>
      </w:r>
      <w:r>
        <w:rPr>
          <w:rFonts w:hint="eastAsia" w:ascii="方正仿宋_GBK" w:eastAsia="方正仿宋_GBK"/>
          <w:sz w:val="32"/>
          <w:szCs w:val="32"/>
        </w:rPr>
        <w:t>《行政处罚事先告知书</w:t>
      </w:r>
      <w:r>
        <w:rPr>
          <w:rFonts w:hint="eastAsia" w:eastAsia="方正仿宋_GBK"/>
          <w:sz w:val="32"/>
          <w:szCs w:val="32"/>
        </w:rPr>
        <w:t>》</w:t>
      </w:r>
      <w:r>
        <w:rPr>
          <w:rFonts w:hint="eastAsia" w:ascii="方正仿宋_GBK" w:eastAsia="方正仿宋_GBK"/>
          <w:sz w:val="32"/>
          <w:szCs w:val="32"/>
        </w:rPr>
        <w:t>（巴环罚告〔20</w:t>
      </w:r>
      <w:r>
        <w:rPr>
          <w:rFonts w:hint="eastAsia" w:ascii="方正仿宋_GBK" w:eastAsia="方正仿宋_GBK"/>
          <w:sz w:val="32"/>
          <w:szCs w:val="32"/>
          <w:lang w:val="en-US" w:eastAsia="zh-CN"/>
        </w:rPr>
        <w:t>25</w:t>
      </w:r>
      <w:r>
        <w:rPr>
          <w:rFonts w:hint="eastAsia" w:ascii="方正仿宋_GBK" w:eastAsia="方正仿宋_GBK"/>
          <w:sz w:val="32"/>
          <w:szCs w:val="32"/>
        </w:rPr>
        <w:t>〕</w:t>
      </w:r>
      <w:r>
        <w:rPr>
          <w:rFonts w:hint="eastAsia" w:ascii="方正仿宋_GBK" w:eastAsia="方正仿宋_GBK"/>
          <w:sz w:val="32"/>
          <w:szCs w:val="32"/>
          <w:lang w:val="en-US" w:eastAsia="zh-CN"/>
        </w:rPr>
        <w:t>15</w:t>
      </w:r>
      <w:r>
        <w:rPr>
          <w:rFonts w:hint="eastAsia" w:ascii="方正仿宋_GBK" w:eastAsia="方正仿宋_GBK"/>
          <w:sz w:val="32"/>
          <w:szCs w:val="32"/>
        </w:rPr>
        <w:t>号）。</w:t>
      </w:r>
      <w:r>
        <w:rPr>
          <w:rFonts w:hint="eastAsia" w:ascii="方正仿宋_GBK" w:hAnsi="宋体" w:eastAsia="方正仿宋_GBK"/>
          <w:sz w:val="32"/>
          <w:szCs w:val="32"/>
        </w:rPr>
        <w:t>证据</w:t>
      </w:r>
      <w:r>
        <w:rPr>
          <w:rFonts w:hint="eastAsia" w:ascii="方正仿宋_GBK" w:hAnsi="宋体" w:eastAsia="方正仿宋_GBK"/>
          <w:sz w:val="32"/>
          <w:szCs w:val="32"/>
          <w:lang w:val="en-US" w:eastAsia="zh-CN"/>
        </w:rPr>
        <w:t>7</w:t>
      </w:r>
      <w:r>
        <w:rPr>
          <w:rFonts w:hint="eastAsia" w:ascii="方正仿宋_GBK" w:hAnsi="宋体" w:eastAsia="方正仿宋_GBK"/>
          <w:sz w:val="32"/>
          <w:szCs w:val="32"/>
        </w:rPr>
        <w:t>～</w:t>
      </w:r>
      <w:r>
        <w:rPr>
          <w:rFonts w:hint="eastAsia" w:ascii="方正仿宋_GBK" w:hAnsi="宋体" w:eastAsia="方正仿宋_GBK"/>
          <w:sz w:val="32"/>
          <w:szCs w:val="32"/>
          <w:lang w:val="en-US" w:eastAsia="zh-CN"/>
        </w:rPr>
        <w:t>8</w:t>
      </w:r>
      <w:r>
        <w:rPr>
          <w:rFonts w:hint="eastAsia" w:ascii="方正仿宋_GBK" w:eastAsia="方正仿宋_GBK"/>
          <w:sz w:val="32"/>
          <w:szCs w:val="32"/>
        </w:rPr>
        <w:t>证明</w:t>
      </w:r>
      <w:r>
        <w:rPr>
          <w:rFonts w:hint="eastAsia" w:ascii="方正仿宋_GBK" w:eastAsia="方正仿宋_GBK"/>
          <w:sz w:val="32"/>
          <w:szCs w:val="32"/>
          <w:lang w:eastAsia="zh-CN"/>
        </w:rPr>
        <w:t>重庆市巴南区生态环境局</w:t>
      </w:r>
      <w:r>
        <w:rPr>
          <w:rFonts w:hint="eastAsia" w:ascii="方正仿宋_GBK" w:eastAsia="方正仿宋_GBK"/>
          <w:sz w:val="32"/>
          <w:szCs w:val="32"/>
        </w:rPr>
        <w:t>行政处罚程序合法。</w:t>
      </w:r>
    </w:p>
    <w:p>
      <w:pPr>
        <w:keepNext w:val="0"/>
        <w:keepLines w:val="0"/>
        <w:pageBreakBefore w:val="0"/>
        <w:kinsoku/>
        <w:wordWrap/>
        <w:overflowPunct/>
        <w:topLinePunct w:val="0"/>
        <w:bidi w:val="0"/>
        <w:spacing w:line="560" w:lineRule="exact"/>
        <w:ind w:left="2" w:firstLine="636" w:firstLineChars="199"/>
        <w:textAlignment w:val="auto"/>
        <w:rPr>
          <w:rFonts w:ascii="方正仿宋_GBK" w:eastAsia="方正仿宋_GBK"/>
          <w:sz w:val="32"/>
          <w:szCs w:val="32"/>
        </w:rPr>
      </w:pPr>
      <w:r>
        <w:rPr>
          <w:rFonts w:hint="eastAsia" w:ascii="方正仿宋_GBK" w:hAnsi="方正仿宋_GBK" w:eastAsia="方正仿宋_GBK" w:cs="方正仿宋_GBK"/>
          <w:sz w:val="32"/>
          <w:szCs w:val="32"/>
          <w:lang w:eastAsia="zh-CN"/>
        </w:rPr>
        <w:t>重庆邓崽儿建材有限公司</w:t>
      </w:r>
      <w:r>
        <w:rPr>
          <w:rFonts w:hint="eastAsia" w:ascii="方正仿宋_GBK" w:hAnsi="宋体" w:eastAsia="方正仿宋_GBK" w:cs="宋体"/>
          <w:kern w:val="0"/>
          <w:sz w:val="32"/>
          <w:szCs w:val="32"/>
        </w:rPr>
        <w:t>的上述行为违反了</w:t>
      </w:r>
      <w:r>
        <w:rPr>
          <w:rFonts w:hint="eastAsia" w:ascii="方正仿宋_GBK" w:eastAsia="方正仿宋_GBK"/>
          <w:sz w:val="32"/>
          <w:szCs w:val="32"/>
        </w:rPr>
        <w:t>《中华人民共和国环境影响评价法》第</w:t>
      </w:r>
      <w:r>
        <w:rPr>
          <w:rFonts w:hint="eastAsia" w:ascii="方正仿宋_GBK" w:eastAsia="方正仿宋_GBK"/>
          <w:sz w:val="32"/>
          <w:szCs w:val="32"/>
          <w:lang w:eastAsia="zh-CN"/>
        </w:rPr>
        <w:t>二十二</w:t>
      </w:r>
      <w:r>
        <w:rPr>
          <w:rFonts w:hint="eastAsia" w:ascii="方正仿宋_GBK" w:eastAsia="方正仿宋_GBK"/>
          <w:sz w:val="32"/>
          <w:szCs w:val="32"/>
        </w:rPr>
        <w:t>条</w:t>
      </w:r>
      <w:r>
        <w:rPr>
          <w:rFonts w:hint="eastAsia" w:ascii="方正仿宋_GBK" w:eastAsia="方正仿宋_GBK"/>
          <w:sz w:val="32"/>
          <w:szCs w:val="32"/>
          <w:lang w:eastAsia="zh-CN"/>
        </w:rPr>
        <w:t>第一款</w:t>
      </w:r>
      <w:r>
        <w:rPr>
          <w:rFonts w:hint="eastAsia" w:ascii="方正仿宋_GBK" w:eastAsia="方正仿宋_GBK"/>
          <w:sz w:val="32"/>
          <w:szCs w:val="32"/>
        </w:rPr>
        <w:t>“</w:t>
      </w:r>
      <w:r>
        <w:rPr>
          <w:rFonts w:hint="eastAsia" w:ascii="方正仿宋_GBK" w:eastAsia="方正仿宋_GBK"/>
          <w:sz w:val="32"/>
          <w:szCs w:val="32"/>
          <w:lang w:eastAsia="zh-CN"/>
        </w:rPr>
        <w:t>建设项目的环境影响报告书、报告表，由建设单位按照国务院的规定报有审批权的生态环境主管部门审批。</w:t>
      </w:r>
      <w:r>
        <w:rPr>
          <w:rFonts w:hint="eastAsia" w:ascii="方正仿宋_GBK" w:eastAsia="方正仿宋_GBK"/>
          <w:sz w:val="32"/>
          <w:szCs w:val="32"/>
        </w:rPr>
        <w:t>”、第二十五条“</w:t>
      </w:r>
      <w:r>
        <w:rPr>
          <w:rFonts w:ascii="方正仿宋_GBK" w:eastAsia="方正仿宋_GBK"/>
          <w:sz w:val="32"/>
          <w:szCs w:val="32"/>
        </w:rPr>
        <w:t>建设项目的环境影响评价文件未依法经审批部门审查或者审查后未予批准的，建设单位不得开工建设。</w:t>
      </w:r>
      <w:r>
        <w:rPr>
          <w:rFonts w:hint="eastAsia" w:ascii="方正仿宋_GBK" w:eastAsia="方正仿宋_GBK"/>
          <w:sz w:val="32"/>
          <w:szCs w:val="32"/>
        </w:rPr>
        <w:t>”的规定，已构成未批先建的环境违法行为。</w:t>
      </w:r>
    </w:p>
    <w:p>
      <w:pPr>
        <w:keepNext w:val="0"/>
        <w:keepLines w:val="0"/>
        <w:pageBreakBefore w:val="0"/>
        <w:kinsoku/>
        <w:wordWrap/>
        <w:overflowPunct/>
        <w:topLinePunct w:val="0"/>
        <w:bidi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eastAsia="zh-CN"/>
        </w:rPr>
        <w:t>重庆市巴南区生态环境局</w:t>
      </w:r>
      <w:r>
        <w:rPr>
          <w:rFonts w:ascii="方正仿宋_GBK" w:eastAsia="方正仿宋_GBK"/>
          <w:sz w:val="32"/>
          <w:szCs w:val="32"/>
        </w:rPr>
        <w:t>于</w:t>
      </w:r>
      <w:r>
        <w:rPr>
          <w:rFonts w:hint="eastAsia" w:ascii="方正仿宋_GBK" w:eastAsia="方正仿宋_GBK"/>
          <w:sz w:val="32"/>
          <w:szCs w:val="32"/>
        </w:rPr>
        <w:t>20</w:t>
      </w:r>
      <w:r>
        <w:rPr>
          <w:rFonts w:hint="eastAsia" w:ascii="方正仿宋_GBK" w:eastAsia="方正仿宋_GBK"/>
          <w:sz w:val="32"/>
          <w:szCs w:val="32"/>
          <w:lang w:val="en-US" w:eastAsia="zh-CN"/>
        </w:rPr>
        <w:t>25</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16</w:t>
      </w:r>
      <w:r>
        <w:rPr>
          <w:rFonts w:hint="eastAsia" w:ascii="方正仿宋_GBK" w:eastAsia="方正仿宋_GBK"/>
          <w:sz w:val="32"/>
          <w:szCs w:val="32"/>
        </w:rPr>
        <w:t>日向</w:t>
      </w:r>
      <w:r>
        <w:rPr>
          <w:rFonts w:hint="eastAsia" w:ascii="方正仿宋_GBK" w:hAnsi="方正仿宋_GBK" w:eastAsia="方正仿宋_GBK" w:cs="方正仿宋_GBK"/>
          <w:sz w:val="32"/>
          <w:szCs w:val="32"/>
          <w:lang w:eastAsia="zh-CN"/>
        </w:rPr>
        <w:t>重庆邓崽儿建材有限公司</w:t>
      </w:r>
      <w:r>
        <w:rPr>
          <w:rFonts w:hint="eastAsia" w:ascii="方正仿宋_GBK" w:eastAsia="方正仿宋_GBK"/>
          <w:sz w:val="32"/>
          <w:szCs w:val="32"/>
        </w:rPr>
        <w:t>直接送达了《行政处罚事先告知书</w:t>
      </w:r>
      <w:r>
        <w:rPr>
          <w:rFonts w:hint="eastAsia" w:eastAsia="方正仿宋_GBK"/>
          <w:sz w:val="32"/>
          <w:szCs w:val="32"/>
        </w:rPr>
        <w:t>》</w:t>
      </w:r>
      <w:r>
        <w:rPr>
          <w:rFonts w:hint="eastAsia" w:ascii="方正仿宋_GBK" w:eastAsia="方正仿宋_GBK"/>
          <w:sz w:val="32"/>
          <w:szCs w:val="32"/>
        </w:rPr>
        <w:t>（巴环罚告〔20</w:t>
      </w:r>
      <w:r>
        <w:rPr>
          <w:rFonts w:hint="eastAsia" w:ascii="方正仿宋_GBK" w:eastAsia="方正仿宋_GBK"/>
          <w:sz w:val="32"/>
          <w:szCs w:val="32"/>
          <w:lang w:val="en-US" w:eastAsia="zh-CN"/>
        </w:rPr>
        <w:t>25</w:t>
      </w:r>
      <w:r>
        <w:rPr>
          <w:rFonts w:hint="eastAsia" w:ascii="方正仿宋_GBK" w:eastAsia="方正仿宋_GBK"/>
          <w:sz w:val="32"/>
          <w:szCs w:val="32"/>
        </w:rPr>
        <w:t>〕</w:t>
      </w:r>
      <w:r>
        <w:rPr>
          <w:rFonts w:hint="eastAsia" w:ascii="方正仿宋_GBK" w:eastAsia="方正仿宋_GBK"/>
          <w:sz w:val="32"/>
          <w:szCs w:val="32"/>
          <w:lang w:val="en-US" w:eastAsia="zh-CN"/>
        </w:rPr>
        <w:t>15</w:t>
      </w:r>
      <w:r>
        <w:rPr>
          <w:rFonts w:hint="eastAsia" w:ascii="方正仿宋_GBK" w:eastAsia="方正仿宋_GBK"/>
          <w:sz w:val="32"/>
          <w:szCs w:val="32"/>
        </w:rPr>
        <w:t>号）和</w:t>
      </w:r>
      <w:r>
        <w:rPr>
          <w:rFonts w:hint="eastAsia" w:ascii="方正仿宋_GBK" w:hAnsi="宋体" w:eastAsia="方正仿宋_GBK" w:cs="宋体"/>
          <w:kern w:val="0"/>
          <w:sz w:val="32"/>
          <w:szCs w:val="32"/>
          <w:lang w:val="en-US" w:eastAsia="zh-CN"/>
        </w:rPr>
        <w:t>《责令改正违法行为决定书》（巴环改〔202</w:t>
      </w:r>
      <w:r>
        <w:rPr>
          <w:rFonts w:hint="eastAsia" w:ascii="方正仿宋_GBK" w:eastAsia="方正仿宋_GBK" w:cs="宋体"/>
          <w:kern w:val="0"/>
          <w:sz w:val="32"/>
          <w:szCs w:val="32"/>
          <w:lang w:val="en-US" w:eastAsia="zh-CN"/>
        </w:rPr>
        <w:t>5</w:t>
      </w:r>
      <w:r>
        <w:rPr>
          <w:rFonts w:hint="eastAsia" w:ascii="方正仿宋_GBK" w:hAnsi="宋体" w:eastAsia="方正仿宋_GBK" w:cs="宋体"/>
          <w:kern w:val="0"/>
          <w:sz w:val="32"/>
          <w:szCs w:val="32"/>
          <w:lang w:val="en-US" w:eastAsia="zh-CN"/>
        </w:rPr>
        <w:t>〕</w:t>
      </w:r>
      <w:r>
        <w:rPr>
          <w:rFonts w:hint="eastAsia" w:ascii="方正仿宋_GBK" w:eastAsia="方正仿宋_GBK" w:cs="宋体"/>
          <w:kern w:val="0"/>
          <w:sz w:val="32"/>
          <w:szCs w:val="32"/>
          <w:lang w:val="en-US" w:eastAsia="zh-CN"/>
        </w:rPr>
        <w:t>15</w:t>
      </w:r>
      <w:r>
        <w:rPr>
          <w:rFonts w:hint="eastAsia" w:ascii="方正仿宋_GBK" w:hAnsi="宋体" w:eastAsia="方正仿宋_GBK" w:cs="宋体"/>
          <w:kern w:val="0"/>
          <w:sz w:val="32"/>
          <w:szCs w:val="32"/>
          <w:lang w:val="en-US" w:eastAsia="zh-CN"/>
        </w:rPr>
        <w:t>号）</w:t>
      </w:r>
      <w:r>
        <w:rPr>
          <w:rFonts w:hint="eastAsia" w:ascii="方正仿宋_GBK" w:eastAsia="方正仿宋_GBK"/>
          <w:sz w:val="32"/>
          <w:szCs w:val="32"/>
        </w:rPr>
        <w:t>，告知陈述申辩权，并责令改正环境违法行为。</w:t>
      </w:r>
      <w:r>
        <w:rPr>
          <w:rFonts w:hint="eastAsia" w:ascii="方正仿宋_GBK" w:hAnsi="方正仿宋_GBK" w:eastAsia="方正仿宋_GBK" w:cs="方正仿宋_GBK"/>
          <w:sz w:val="32"/>
          <w:szCs w:val="32"/>
          <w:lang w:eastAsia="zh-CN"/>
        </w:rPr>
        <w:t>重庆邓崽儿建材有限公司</w:t>
      </w:r>
      <w:r>
        <w:rPr>
          <w:rFonts w:hint="eastAsia" w:ascii="方正仿宋_GBK" w:eastAsia="方正仿宋_GBK"/>
          <w:sz w:val="32"/>
          <w:szCs w:val="32"/>
        </w:rPr>
        <w:t>在告知的期限内未进行陈述申辩。</w:t>
      </w:r>
    </w:p>
    <w:p>
      <w:pPr>
        <w:keepNext w:val="0"/>
        <w:keepLines w:val="0"/>
        <w:pageBreakBefore w:val="0"/>
        <w:kinsoku/>
        <w:wordWrap/>
        <w:overflowPunct/>
        <w:topLinePunct w:val="0"/>
        <w:bidi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lang w:eastAsia="zh-CN"/>
        </w:rPr>
        <w:t>重庆市巴南区生态环境局</w:t>
      </w:r>
      <w:r>
        <w:rPr>
          <w:rFonts w:hint="eastAsia" w:ascii="方正仿宋_GBK" w:eastAsia="方正仿宋_GBK"/>
          <w:sz w:val="32"/>
          <w:szCs w:val="32"/>
        </w:rPr>
        <w:t>认为：</w:t>
      </w:r>
      <w:r>
        <w:rPr>
          <w:rFonts w:hint="eastAsia" w:ascii="方正仿宋_GBK" w:hAnsi="方正仿宋_GBK" w:eastAsia="方正仿宋_GBK" w:cs="方正仿宋_GBK"/>
          <w:sz w:val="32"/>
          <w:szCs w:val="32"/>
          <w:lang w:eastAsia="zh-CN"/>
        </w:rPr>
        <w:t>重庆邓崽儿建材有限公司</w:t>
      </w:r>
      <w:r>
        <w:rPr>
          <w:rFonts w:hint="eastAsia" w:ascii="方正仿宋_GBK" w:eastAsia="方正仿宋_GBK"/>
          <w:sz w:val="32"/>
          <w:szCs w:val="32"/>
        </w:rPr>
        <w:t>新建的</w:t>
      </w:r>
      <w:r>
        <w:rPr>
          <w:rFonts w:hint="eastAsia" w:ascii="方正仿宋_GBK" w:hAnsi="宋体" w:eastAsia="方正仿宋_GBK" w:cs="Times New Roman"/>
          <w:sz w:val="32"/>
          <w:szCs w:val="32"/>
          <w:lang w:val="en-US" w:eastAsia="zh-CN"/>
        </w:rPr>
        <w:t>废旧塑料加工项目</w:t>
      </w:r>
      <w:r>
        <w:rPr>
          <w:rFonts w:hint="eastAsia" w:ascii="方正仿宋_GBK" w:eastAsia="方正仿宋_GBK"/>
          <w:sz w:val="32"/>
          <w:szCs w:val="32"/>
        </w:rPr>
        <w:t>属《建设项目环境影响评价分类管理名录》（2021年版）“</w:t>
      </w:r>
      <w:r>
        <w:rPr>
          <w:rFonts w:hint="eastAsia" w:ascii="方正仿宋_GBK" w:eastAsia="方正仿宋_GBK"/>
          <w:sz w:val="32"/>
          <w:szCs w:val="32"/>
          <w:lang w:eastAsia="zh-CN"/>
        </w:rPr>
        <w:t>三十九、废弃资源综合利用业</w:t>
      </w:r>
      <w:r>
        <w:rPr>
          <w:rFonts w:hint="eastAsia" w:ascii="方正仿宋_GBK" w:eastAsia="方正仿宋_GBK"/>
          <w:sz w:val="32"/>
          <w:szCs w:val="32"/>
          <w:lang w:val="en-US" w:eastAsia="zh-CN"/>
        </w:rPr>
        <w:t>42</w:t>
      </w:r>
      <w:r>
        <w:rPr>
          <w:rFonts w:hint="eastAsia" w:ascii="方正仿宋_GBK" w:eastAsia="方正仿宋_GBK"/>
          <w:sz w:val="32"/>
          <w:szCs w:val="32"/>
          <w:lang w:eastAsia="zh-CN"/>
        </w:rPr>
        <w:t>第</w:t>
      </w:r>
      <w:r>
        <w:rPr>
          <w:rFonts w:hint="eastAsia" w:ascii="方正仿宋_GBK" w:eastAsia="方正仿宋_GBK"/>
          <w:sz w:val="32"/>
          <w:szCs w:val="32"/>
          <w:lang w:val="en-US" w:eastAsia="zh-CN"/>
        </w:rPr>
        <w:t>85</w:t>
      </w:r>
      <w:r>
        <w:rPr>
          <w:rFonts w:hint="eastAsia" w:ascii="方正仿宋_GBK" w:eastAsia="方正仿宋_GBK"/>
          <w:sz w:val="32"/>
          <w:szCs w:val="32"/>
          <w:lang w:eastAsia="zh-CN"/>
        </w:rPr>
        <w:t>非金属废料和碎屑加工处理422（421和422均不含原料为危险废物的，均不含仅分拣、破碎的）中的废塑料、废轮胎、废船、含水洗工艺的其他废料和碎屑加工处理”，需编制并报批环境影响报告表的项目，但</w:t>
      </w:r>
      <w:r>
        <w:rPr>
          <w:rFonts w:hint="eastAsia" w:ascii="方正仿宋_GBK" w:eastAsia="方正仿宋_GBK"/>
          <w:sz w:val="32"/>
          <w:szCs w:val="32"/>
        </w:rPr>
        <w:t>其未依法报批环评文件即擅自开工建设，已构成环境违法行为，应当为此承担法律责任，</w:t>
      </w:r>
      <w:r>
        <w:rPr>
          <w:rFonts w:hint="eastAsia" w:ascii="方正仿宋_GBK" w:eastAsia="方正仿宋_GBK"/>
          <w:sz w:val="32"/>
          <w:szCs w:val="32"/>
          <w:lang w:eastAsia="zh-CN"/>
        </w:rPr>
        <w:t>我局</w:t>
      </w:r>
      <w:r>
        <w:rPr>
          <w:rFonts w:hint="eastAsia" w:ascii="方正仿宋_GBK" w:eastAsia="方正仿宋_GBK"/>
          <w:sz w:val="32"/>
          <w:szCs w:val="32"/>
        </w:rPr>
        <w:t>将依据《中华人民共和国环境影响评价法》第三十一条的规定予以处罚，按照《重庆市生态环境行政处罚裁量基准》的规定，裁量因子的选取主要为：该未批先建项目需做报告</w:t>
      </w:r>
      <w:r>
        <w:rPr>
          <w:rFonts w:hint="eastAsia" w:ascii="方正仿宋_GBK" w:eastAsia="方正仿宋_GBK"/>
          <w:sz w:val="32"/>
          <w:szCs w:val="32"/>
          <w:lang w:eastAsia="zh-CN"/>
        </w:rPr>
        <w:t>表</w:t>
      </w:r>
      <w:r>
        <w:rPr>
          <w:rFonts w:hint="eastAsia" w:ascii="方正仿宋_GBK" w:eastAsia="方正仿宋_GBK"/>
          <w:sz w:val="32"/>
          <w:szCs w:val="32"/>
        </w:rPr>
        <w:t>并处于</w:t>
      </w:r>
      <w:r>
        <w:rPr>
          <w:rFonts w:hint="eastAsia" w:ascii="方正仿宋_GBK" w:eastAsia="方正仿宋_GBK"/>
          <w:sz w:val="32"/>
          <w:szCs w:val="32"/>
          <w:lang w:eastAsia="zh-CN"/>
        </w:rPr>
        <w:t>调试或</w:t>
      </w:r>
      <w:r>
        <w:rPr>
          <w:rFonts w:hint="eastAsia" w:ascii="方正仿宋_GBK" w:eastAsia="方正仿宋_GBK"/>
          <w:sz w:val="32"/>
          <w:szCs w:val="32"/>
          <w:lang w:val="en-US" w:eastAsia="zh-CN"/>
        </w:rPr>
        <w:t>生产</w:t>
      </w:r>
      <w:r>
        <w:rPr>
          <w:rFonts w:hint="eastAsia" w:ascii="方正仿宋_GBK" w:eastAsia="方正仿宋_GBK"/>
          <w:sz w:val="32"/>
          <w:szCs w:val="32"/>
        </w:rPr>
        <w:t>阶段，个性裁量因子分别取</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1</w:t>
      </w:r>
      <w:r>
        <w:rPr>
          <w:rFonts w:hint="eastAsia" w:ascii="方正仿宋_GBK" w:eastAsia="方正仿宋_GBK"/>
          <w:sz w:val="32"/>
          <w:szCs w:val="32"/>
        </w:rPr>
        <w:t>；两年内未受过处罚且积极配合调查，共性裁量因子分别取1、1、1；整改措施</w:t>
      </w:r>
      <w:r>
        <w:rPr>
          <w:rFonts w:hint="eastAsia" w:ascii="方正仿宋_GBK" w:eastAsia="方正仿宋_GBK"/>
          <w:sz w:val="32"/>
          <w:szCs w:val="32"/>
          <w:lang w:eastAsia="zh-CN"/>
        </w:rPr>
        <w:t>正在</w:t>
      </w:r>
      <w:r>
        <w:rPr>
          <w:rFonts w:hint="eastAsia" w:ascii="方正仿宋_GBK" w:eastAsia="方正仿宋_GBK"/>
          <w:sz w:val="32"/>
          <w:szCs w:val="32"/>
        </w:rPr>
        <w:t>落实</w:t>
      </w:r>
      <w:r>
        <w:rPr>
          <w:rFonts w:hint="eastAsia" w:ascii="方正仿宋_GBK" w:eastAsia="方正仿宋_GBK"/>
          <w:sz w:val="32"/>
          <w:szCs w:val="32"/>
          <w:lang w:eastAsia="zh-CN"/>
        </w:rPr>
        <w:t>中</w:t>
      </w:r>
      <w:r>
        <w:rPr>
          <w:rFonts w:hint="eastAsia" w:ascii="方正仿宋_GBK" w:eastAsia="方正仿宋_GBK"/>
          <w:sz w:val="32"/>
          <w:szCs w:val="32"/>
        </w:rPr>
        <w:t>，</w:t>
      </w:r>
      <w:r>
        <w:rPr>
          <w:rFonts w:hint="eastAsia" w:ascii="方正仿宋_GBK" w:hAnsi="宋体" w:eastAsia="方正仿宋_GBK" w:cs="Times New Roman"/>
          <w:sz w:val="32"/>
          <w:szCs w:val="32"/>
          <w:lang w:eastAsia="zh-CN"/>
        </w:rPr>
        <w:t>当事人</w:t>
      </w:r>
      <w:r>
        <w:rPr>
          <w:rFonts w:hint="eastAsia" w:ascii="方正仿宋_GBK" w:eastAsia="方正仿宋_GBK"/>
          <w:sz w:val="32"/>
          <w:szCs w:val="32"/>
          <w:lang w:eastAsia="zh-CN"/>
        </w:rPr>
        <w:t>为一般企事业单位</w:t>
      </w:r>
      <w:r>
        <w:rPr>
          <w:rFonts w:hint="eastAsia" w:ascii="方正仿宋_GBK" w:eastAsia="方正仿宋_GBK"/>
          <w:sz w:val="32"/>
          <w:szCs w:val="32"/>
        </w:rPr>
        <w:t>且为过失违法，修正因子分别取</w:t>
      </w:r>
      <w:r>
        <w:rPr>
          <w:rFonts w:hint="eastAsia" w:ascii="方正仿宋_GBK" w:eastAsia="方正仿宋_GBK"/>
          <w:sz w:val="32"/>
          <w:szCs w:val="32"/>
          <w:lang w:val="en-US" w:eastAsia="zh-CN"/>
        </w:rPr>
        <w:t>0</w:t>
      </w:r>
      <w:r>
        <w:rPr>
          <w:rFonts w:hint="eastAsia" w:ascii="方正仿宋_GBK" w:eastAsia="方正仿宋_GBK"/>
          <w:sz w:val="32"/>
          <w:szCs w:val="32"/>
        </w:rPr>
        <w:t>、</w:t>
      </w:r>
      <w:r>
        <w:rPr>
          <w:rFonts w:hint="eastAsia" w:ascii="方正仿宋_GBK" w:eastAsia="方正仿宋_GBK"/>
          <w:sz w:val="32"/>
          <w:szCs w:val="32"/>
          <w:lang w:val="en-US" w:eastAsia="zh-CN"/>
        </w:rPr>
        <w:t>0</w:t>
      </w: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。根据法定处罚幅度及以上裁量因子计算出裁量结果为项目总投资额的</w:t>
      </w:r>
      <w:r>
        <w:rPr>
          <w:rFonts w:hint="eastAsia" w:ascii="方正仿宋_GBK" w:eastAsia="方正仿宋_GBK"/>
          <w:sz w:val="32"/>
          <w:szCs w:val="32"/>
          <w:lang w:val="en-US" w:eastAsia="zh-CN"/>
        </w:rPr>
        <w:t>1.9</w:t>
      </w:r>
      <w:r>
        <w:rPr>
          <w:rFonts w:hint="eastAsia" w:ascii="方正仿宋_GBK" w:eastAsia="方正仿宋_GBK"/>
          <w:sz w:val="32"/>
          <w:szCs w:val="32"/>
        </w:rPr>
        <w:t>%。</w:t>
      </w:r>
      <w:r>
        <w:rPr>
          <w:rFonts w:hint="eastAsia" w:ascii="方正仿宋_GBK" w:hAnsi="方正仿宋_GBK" w:eastAsia="方正仿宋_GBK" w:cs="方正仿宋_GBK"/>
          <w:sz w:val="32"/>
          <w:szCs w:val="32"/>
          <w:lang w:eastAsia="zh-CN"/>
        </w:rPr>
        <w:t>重庆邓崽儿建材有限公司</w:t>
      </w:r>
      <w:r>
        <w:rPr>
          <w:rFonts w:hint="eastAsia" w:ascii="方正仿宋_GBK" w:eastAsia="方正仿宋_GBK"/>
          <w:sz w:val="32"/>
          <w:szCs w:val="32"/>
        </w:rPr>
        <w:t>应当在本次处罚后引以为戒，认真学习生态环境保护法律法规，完善相关手续，杜绝违法行为再次发生，以避免受到更加严厉的处罚。</w:t>
      </w:r>
    </w:p>
    <w:p>
      <w:pPr>
        <w:keepNext w:val="0"/>
        <w:keepLines w:val="0"/>
        <w:pageBreakBefore w:val="0"/>
        <w:kinsoku/>
        <w:wordWrap/>
        <w:overflowPunct/>
        <w:topLinePunct w:val="0"/>
        <w:bidi w:val="0"/>
        <w:spacing w:line="560" w:lineRule="exact"/>
        <w:ind w:left="2" w:firstLine="639" w:firstLineChars="199"/>
        <w:textAlignment w:val="auto"/>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keepNext w:val="0"/>
        <w:keepLines w:val="0"/>
        <w:pageBreakBefore w:val="0"/>
        <w:kinsoku/>
        <w:wordWrap/>
        <w:overflowPunct/>
        <w:topLinePunct w:val="0"/>
        <w:bidi w:val="0"/>
        <w:spacing w:line="560" w:lineRule="exact"/>
        <w:ind w:left="2" w:firstLine="636" w:firstLineChars="199"/>
        <w:textAlignment w:val="auto"/>
        <w:rPr>
          <w:rFonts w:ascii="方正仿宋_GBK" w:hAnsi="宋体" w:eastAsia="方正仿宋_GBK" w:cs="宋体"/>
          <w:kern w:val="0"/>
          <w:sz w:val="32"/>
          <w:szCs w:val="32"/>
        </w:rPr>
      </w:pPr>
      <w:r>
        <w:rPr>
          <w:rFonts w:hint="eastAsia" w:ascii="方正仿宋_GBK" w:eastAsia="方正仿宋_GBK"/>
          <w:sz w:val="32"/>
          <w:szCs w:val="32"/>
        </w:rPr>
        <w:t>依据《中华人民共和国环境影响评价法》第三十一条第一款“</w:t>
      </w:r>
      <w:r>
        <w:rPr>
          <w:rFonts w:ascii="方正仿宋_GBK" w:eastAsia="方正仿宋_GBK"/>
          <w:sz w:val="32"/>
          <w:szCs w:val="32"/>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方正仿宋_GBK" w:eastAsia="方正仿宋_GBK"/>
          <w:sz w:val="32"/>
          <w:szCs w:val="32"/>
        </w:rPr>
        <w:t>”的规定，</w:t>
      </w:r>
      <w:r>
        <w:rPr>
          <w:rFonts w:hint="eastAsia" w:ascii="方正仿宋_GBK" w:hAnsi="宋体" w:eastAsia="方正仿宋_GBK" w:cs="宋体"/>
          <w:kern w:val="0"/>
          <w:sz w:val="32"/>
          <w:szCs w:val="32"/>
          <w:lang w:eastAsia="zh-CN"/>
        </w:rPr>
        <w:t>重庆市巴南区生态环境局</w:t>
      </w:r>
      <w:r>
        <w:rPr>
          <w:rFonts w:hint="eastAsia" w:ascii="方正仿宋_GBK" w:hAnsi="宋体" w:eastAsia="方正仿宋_GBK" w:cs="宋体"/>
          <w:kern w:val="0"/>
          <w:sz w:val="32"/>
          <w:szCs w:val="32"/>
        </w:rPr>
        <w:t>决定对</w:t>
      </w:r>
      <w:r>
        <w:rPr>
          <w:rFonts w:hint="eastAsia" w:ascii="方正仿宋_GBK" w:hAnsi="方正仿宋_GBK" w:eastAsia="方正仿宋_GBK" w:cs="方正仿宋_GBK"/>
          <w:sz w:val="32"/>
          <w:szCs w:val="32"/>
          <w:lang w:eastAsia="zh-CN"/>
        </w:rPr>
        <w:t>重庆邓崽儿建材有限公司</w:t>
      </w:r>
      <w:r>
        <w:rPr>
          <w:rFonts w:hint="eastAsia" w:ascii="方正仿宋_GBK" w:hAnsi="宋体" w:eastAsia="方正仿宋_GBK" w:cs="宋体"/>
          <w:kern w:val="0"/>
          <w:sz w:val="32"/>
          <w:szCs w:val="32"/>
        </w:rPr>
        <w:t>作出如下行政处罚：</w:t>
      </w:r>
    </w:p>
    <w:p>
      <w:pPr>
        <w:keepNext w:val="0"/>
        <w:keepLines w:val="0"/>
        <w:pageBreakBefore w:val="0"/>
        <w:kinsoku/>
        <w:wordWrap/>
        <w:overflowPunct/>
        <w:topLinePunct w:val="0"/>
        <w:bidi w:val="0"/>
        <w:spacing w:line="560" w:lineRule="exact"/>
        <w:ind w:left="2" w:firstLine="636" w:firstLineChars="199"/>
        <w:textAlignment w:val="auto"/>
        <w:rPr>
          <w:rFonts w:ascii="方正仿宋_GBK" w:hAnsi="宋体" w:eastAsia="方正仿宋_GBK" w:cs="宋体"/>
          <w:kern w:val="0"/>
          <w:sz w:val="32"/>
          <w:szCs w:val="32"/>
        </w:rPr>
      </w:pPr>
      <w:r>
        <w:rPr>
          <w:rFonts w:hint="eastAsia" w:ascii="方正仿宋_GBK" w:eastAsia="方正仿宋_GBK"/>
          <w:sz w:val="32"/>
          <w:szCs w:val="32"/>
        </w:rPr>
        <w:t>处该建设项目总投资额百分之</w:t>
      </w:r>
      <w:r>
        <w:rPr>
          <w:rFonts w:hint="eastAsia" w:ascii="方正仿宋_GBK" w:eastAsia="方正仿宋_GBK"/>
          <w:sz w:val="32"/>
          <w:szCs w:val="32"/>
          <w:lang w:val="en-US" w:eastAsia="zh-CN"/>
        </w:rPr>
        <w:t>壹</w:t>
      </w:r>
      <w:r>
        <w:rPr>
          <w:rFonts w:hint="eastAsia" w:ascii="方正仿宋_GBK" w:eastAsia="方正仿宋_GBK"/>
          <w:sz w:val="32"/>
          <w:szCs w:val="32"/>
        </w:rPr>
        <w:t>点</w:t>
      </w:r>
      <w:r>
        <w:rPr>
          <w:rFonts w:hint="eastAsia" w:ascii="方正仿宋_GBK" w:eastAsia="方正仿宋_GBK"/>
          <w:sz w:val="32"/>
          <w:szCs w:val="32"/>
          <w:lang w:eastAsia="zh-CN"/>
        </w:rPr>
        <w:t>玖</w:t>
      </w:r>
      <w:r>
        <w:rPr>
          <w:rFonts w:hint="eastAsia" w:ascii="方正仿宋_GBK" w:eastAsia="方正仿宋_GBK"/>
          <w:sz w:val="32"/>
          <w:szCs w:val="32"/>
        </w:rPr>
        <w:t>的罚款，罚款共计</w:t>
      </w:r>
      <w:r>
        <w:rPr>
          <w:rFonts w:hint="eastAsia" w:ascii="方正仿宋_GBK" w:eastAsia="方正仿宋_GBK"/>
          <w:sz w:val="32"/>
          <w:szCs w:val="32"/>
          <w:lang w:val="en-US" w:eastAsia="zh-CN"/>
        </w:rPr>
        <w:t>伍佰柒拾</w:t>
      </w:r>
      <w:r>
        <w:rPr>
          <w:rFonts w:hint="eastAsia" w:ascii="方正仿宋_GBK" w:eastAsia="方正仿宋_GBK"/>
          <w:sz w:val="32"/>
          <w:szCs w:val="32"/>
        </w:rPr>
        <w:t>元整</w:t>
      </w:r>
      <w:r>
        <w:rPr>
          <w:rFonts w:hint="eastAsia" w:ascii="方正仿宋_GBK" w:eastAsia="方正仿宋_GBK"/>
          <w:sz w:val="32"/>
          <w:szCs w:val="32"/>
          <w:lang w:eastAsia="zh-CN"/>
        </w:rPr>
        <w:t>（小写：</w:t>
      </w:r>
      <w:r>
        <w:rPr>
          <w:rFonts w:hint="eastAsia" w:ascii="方正仿宋_GBK" w:eastAsia="方正仿宋_GBK"/>
          <w:sz w:val="32"/>
          <w:szCs w:val="32"/>
          <w:lang w:val="en-US" w:eastAsia="zh-CN"/>
        </w:rPr>
        <w:t>570元</w:t>
      </w:r>
      <w:r>
        <w:rPr>
          <w:rFonts w:hint="eastAsia" w:ascii="方正仿宋_GBK" w:eastAsia="方正仿宋_GBK"/>
          <w:sz w:val="32"/>
          <w:szCs w:val="32"/>
          <w:lang w:eastAsia="zh-CN"/>
        </w:rPr>
        <w:t>）</w:t>
      </w:r>
      <w:r>
        <w:rPr>
          <w:rFonts w:hint="eastAsia" w:ascii="方正仿宋_GBK" w:hAnsi="宋体" w:eastAsia="方正仿宋_GBK" w:cs="宋体"/>
          <w:kern w:val="0"/>
          <w:sz w:val="32"/>
          <w:szCs w:val="32"/>
        </w:rPr>
        <w:t>。</w:t>
      </w:r>
    </w:p>
    <w:p>
      <w:pPr>
        <w:keepNext w:val="0"/>
        <w:keepLines w:val="0"/>
        <w:pageBreakBefore w:val="0"/>
        <w:kinsoku/>
        <w:wordWrap/>
        <w:overflowPunct/>
        <w:topLinePunct w:val="0"/>
        <w:bidi w:val="0"/>
        <w:spacing w:line="56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hint="eastAsia" w:ascii="方正仿宋_GBK" w:eastAsia="方正仿宋_GBK"/>
          <w:sz w:val="32"/>
          <w:szCs w:val="32"/>
          <w:lang w:eastAsia="zh-CN"/>
        </w:rPr>
        <w:t>重庆市巴南区生态环境局</w:t>
      </w:r>
      <w:r>
        <w:rPr>
          <w:rFonts w:hint="eastAsia" w:ascii="方正仿宋_GBK" w:eastAsia="方正仿宋_GBK"/>
          <w:sz w:val="32"/>
          <w:szCs w:val="32"/>
        </w:rPr>
        <w:t>可依据《中华人民共和国行政处罚法》第七十二条第一项的规定，每日按罚款数额的3%加处罚款。</w:t>
      </w:r>
    </w:p>
    <w:p>
      <w:pPr>
        <w:keepNext w:val="0"/>
        <w:keepLines w:val="0"/>
        <w:pageBreakBefore w:val="0"/>
        <w:kinsoku/>
        <w:wordWrap/>
        <w:overflowPunct/>
        <w:topLinePunct w:val="0"/>
        <w:bidi w:val="0"/>
        <w:spacing w:line="56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keepNext w:val="0"/>
        <w:keepLines w:val="0"/>
        <w:pageBreakBefore w:val="0"/>
        <w:kinsoku/>
        <w:wordWrap/>
        <w:overflowPunct/>
        <w:topLinePunct w:val="0"/>
        <w:bidi w:val="0"/>
        <w:spacing w:line="560" w:lineRule="exact"/>
        <w:ind w:left="2" w:firstLine="636" w:firstLineChars="199"/>
        <w:textAlignment w:val="auto"/>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645"/>
        <w:textAlignment w:val="auto"/>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lang w:eastAsia="zh-CN"/>
        </w:rPr>
        <w:t>重庆市巴南区生态环境局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keepNext w:val="0"/>
        <w:keepLines w:val="0"/>
        <w:pageBreakBefore w:val="0"/>
        <w:kinsoku/>
        <w:wordWrap/>
        <w:overflowPunct/>
        <w:topLinePunct w:val="0"/>
        <w:bidi w:val="0"/>
        <w:spacing w:line="560" w:lineRule="exact"/>
        <w:jc w:val="both"/>
        <w:textAlignment w:val="auto"/>
        <w:rPr>
          <w:rFonts w:hint="eastAsia" w:ascii="方正仿宋_GBK" w:eastAsia="方正仿宋_GBK"/>
          <w:sz w:val="32"/>
          <w:szCs w:val="32"/>
          <w:lang w:eastAsia="zh-CN"/>
        </w:rPr>
      </w:pPr>
    </w:p>
    <w:p>
      <w:pPr>
        <w:keepNext w:val="0"/>
        <w:keepLines w:val="0"/>
        <w:pageBreakBefore w:val="0"/>
        <w:kinsoku/>
        <w:wordWrap/>
        <w:overflowPunct/>
        <w:topLinePunct w:val="0"/>
        <w:bidi w:val="0"/>
        <w:spacing w:line="560" w:lineRule="exact"/>
        <w:ind w:left="2" w:firstLine="636" w:firstLineChars="199"/>
        <w:jc w:val="righ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重庆市巴南区生态环境局</w:t>
      </w:r>
    </w:p>
    <w:p>
      <w:pPr>
        <w:keepNext w:val="0"/>
        <w:keepLines w:val="0"/>
        <w:pageBreakBefore w:val="0"/>
        <w:kinsoku/>
        <w:wordWrap/>
        <w:overflowPunct/>
        <w:topLinePunct w:val="0"/>
        <w:bidi w:val="0"/>
        <w:spacing w:line="56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202</w:t>
      </w:r>
      <w:r>
        <w:rPr>
          <w:rFonts w:hint="eastAsia" w:ascii="方正仿宋_GBK" w:eastAsia="方正仿宋_GBK"/>
          <w:sz w:val="32"/>
          <w:szCs w:val="32"/>
          <w:lang w:val="en-US"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5</w:t>
      </w:r>
      <w:r>
        <w:rPr>
          <w:rFonts w:hint="eastAsia" w:ascii="方正仿宋_GBK" w:eastAsia="方正仿宋_GBK"/>
          <w:sz w:val="32"/>
          <w:szCs w:val="32"/>
        </w:rPr>
        <w:t>月</w:t>
      </w:r>
      <w:r>
        <w:rPr>
          <w:rFonts w:hint="eastAsia" w:ascii="方正仿宋_GBK" w:eastAsia="方正仿宋_GBK"/>
          <w:sz w:val="32"/>
          <w:szCs w:val="32"/>
          <w:lang w:val="en-US" w:eastAsia="zh-CN"/>
        </w:rPr>
        <w:t>28</w:t>
      </w:r>
      <w:bookmarkStart w:id="0" w:name="_GoBack"/>
      <w:bookmarkEnd w:id="0"/>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Quad Arrow 1025"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70B5D"/>
    <w:rsid w:val="0002032A"/>
    <w:rsid w:val="00030D73"/>
    <w:rsid w:val="00041E65"/>
    <w:rsid w:val="000505E4"/>
    <w:rsid w:val="0007159C"/>
    <w:rsid w:val="000748F3"/>
    <w:rsid w:val="0008660C"/>
    <w:rsid w:val="000A068D"/>
    <w:rsid w:val="000A32F4"/>
    <w:rsid w:val="000A519E"/>
    <w:rsid w:val="000A5FCA"/>
    <w:rsid w:val="000B7F0E"/>
    <w:rsid w:val="000D08F2"/>
    <w:rsid w:val="000D0BEB"/>
    <w:rsid w:val="000D58F5"/>
    <w:rsid w:val="000E0244"/>
    <w:rsid w:val="000F01E1"/>
    <w:rsid w:val="001010A2"/>
    <w:rsid w:val="0011748A"/>
    <w:rsid w:val="00124209"/>
    <w:rsid w:val="00133931"/>
    <w:rsid w:val="00135F9E"/>
    <w:rsid w:val="00156483"/>
    <w:rsid w:val="00171FFB"/>
    <w:rsid w:val="00175B60"/>
    <w:rsid w:val="00190D4A"/>
    <w:rsid w:val="001A3A20"/>
    <w:rsid w:val="001D44C6"/>
    <w:rsid w:val="001D75FD"/>
    <w:rsid w:val="001F0CF0"/>
    <w:rsid w:val="002060C2"/>
    <w:rsid w:val="002215D9"/>
    <w:rsid w:val="002416A0"/>
    <w:rsid w:val="002502C4"/>
    <w:rsid w:val="002536CB"/>
    <w:rsid w:val="002733AF"/>
    <w:rsid w:val="00273693"/>
    <w:rsid w:val="00280141"/>
    <w:rsid w:val="002C515C"/>
    <w:rsid w:val="002C707A"/>
    <w:rsid w:val="002D5409"/>
    <w:rsid w:val="002F1212"/>
    <w:rsid w:val="003153AE"/>
    <w:rsid w:val="0033069C"/>
    <w:rsid w:val="0033433F"/>
    <w:rsid w:val="00335A4F"/>
    <w:rsid w:val="003457E0"/>
    <w:rsid w:val="00347488"/>
    <w:rsid w:val="00350BC0"/>
    <w:rsid w:val="00354561"/>
    <w:rsid w:val="00391393"/>
    <w:rsid w:val="00395574"/>
    <w:rsid w:val="00396156"/>
    <w:rsid w:val="003A0CAA"/>
    <w:rsid w:val="003A522C"/>
    <w:rsid w:val="003B5A20"/>
    <w:rsid w:val="003B6661"/>
    <w:rsid w:val="003C183C"/>
    <w:rsid w:val="003D36CA"/>
    <w:rsid w:val="003D7B9C"/>
    <w:rsid w:val="003E748A"/>
    <w:rsid w:val="003F04AF"/>
    <w:rsid w:val="003F0F64"/>
    <w:rsid w:val="00401AE2"/>
    <w:rsid w:val="00421E1F"/>
    <w:rsid w:val="00422B4F"/>
    <w:rsid w:val="004242EC"/>
    <w:rsid w:val="00447BA5"/>
    <w:rsid w:val="00452003"/>
    <w:rsid w:val="00462991"/>
    <w:rsid w:val="00466919"/>
    <w:rsid w:val="004675B2"/>
    <w:rsid w:val="004708A5"/>
    <w:rsid w:val="00470B5D"/>
    <w:rsid w:val="00470E59"/>
    <w:rsid w:val="00483FA5"/>
    <w:rsid w:val="004900A7"/>
    <w:rsid w:val="00497972"/>
    <w:rsid w:val="004B51BC"/>
    <w:rsid w:val="004C05D5"/>
    <w:rsid w:val="004E0186"/>
    <w:rsid w:val="004E0291"/>
    <w:rsid w:val="004E30F4"/>
    <w:rsid w:val="004F7A0D"/>
    <w:rsid w:val="00502D4D"/>
    <w:rsid w:val="00516073"/>
    <w:rsid w:val="00532B43"/>
    <w:rsid w:val="0054134A"/>
    <w:rsid w:val="00541E2A"/>
    <w:rsid w:val="00542F92"/>
    <w:rsid w:val="00547174"/>
    <w:rsid w:val="00552EE4"/>
    <w:rsid w:val="005770AC"/>
    <w:rsid w:val="005835F4"/>
    <w:rsid w:val="00592861"/>
    <w:rsid w:val="0059447B"/>
    <w:rsid w:val="005970CB"/>
    <w:rsid w:val="00597881"/>
    <w:rsid w:val="005A10BC"/>
    <w:rsid w:val="005B0AFE"/>
    <w:rsid w:val="005B3370"/>
    <w:rsid w:val="005C33F4"/>
    <w:rsid w:val="005C7CA2"/>
    <w:rsid w:val="005E15E6"/>
    <w:rsid w:val="006045EE"/>
    <w:rsid w:val="00607B58"/>
    <w:rsid w:val="0061122B"/>
    <w:rsid w:val="0062334D"/>
    <w:rsid w:val="00632E1C"/>
    <w:rsid w:val="0065179E"/>
    <w:rsid w:val="00651A63"/>
    <w:rsid w:val="00661084"/>
    <w:rsid w:val="0068364D"/>
    <w:rsid w:val="006843A0"/>
    <w:rsid w:val="00685D5C"/>
    <w:rsid w:val="006A23F5"/>
    <w:rsid w:val="006A41E7"/>
    <w:rsid w:val="006A52D9"/>
    <w:rsid w:val="006A618B"/>
    <w:rsid w:val="006B2659"/>
    <w:rsid w:val="006C5199"/>
    <w:rsid w:val="006C6D8F"/>
    <w:rsid w:val="006D210B"/>
    <w:rsid w:val="006E2136"/>
    <w:rsid w:val="006E29F0"/>
    <w:rsid w:val="006F758F"/>
    <w:rsid w:val="006F762B"/>
    <w:rsid w:val="00700199"/>
    <w:rsid w:val="00726D39"/>
    <w:rsid w:val="007277AC"/>
    <w:rsid w:val="00734770"/>
    <w:rsid w:val="00743E63"/>
    <w:rsid w:val="00746638"/>
    <w:rsid w:val="00750769"/>
    <w:rsid w:val="00766845"/>
    <w:rsid w:val="00773DF2"/>
    <w:rsid w:val="00781431"/>
    <w:rsid w:val="00787F13"/>
    <w:rsid w:val="007A38A3"/>
    <w:rsid w:val="007A4784"/>
    <w:rsid w:val="007F7C11"/>
    <w:rsid w:val="008014BD"/>
    <w:rsid w:val="008074D0"/>
    <w:rsid w:val="00810EE9"/>
    <w:rsid w:val="008120A6"/>
    <w:rsid w:val="008320F2"/>
    <w:rsid w:val="008423EA"/>
    <w:rsid w:val="00843565"/>
    <w:rsid w:val="00844A5C"/>
    <w:rsid w:val="00844E7D"/>
    <w:rsid w:val="00846632"/>
    <w:rsid w:val="00847186"/>
    <w:rsid w:val="008475A3"/>
    <w:rsid w:val="008521F6"/>
    <w:rsid w:val="00862743"/>
    <w:rsid w:val="008A1BFE"/>
    <w:rsid w:val="008A6256"/>
    <w:rsid w:val="008A7279"/>
    <w:rsid w:val="008B0464"/>
    <w:rsid w:val="008C0FAD"/>
    <w:rsid w:val="008C1AD7"/>
    <w:rsid w:val="008C37B0"/>
    <w:rsid w:val="008C45DB"/>
    <w:rsid w:val="008D56F5"/>
    <w:rsid w:val="0091326A"/>
    <w:rsid w:val="00913D20"/>
    <w:rsid w:val="0092001F"/>
    <w:rsid w:val="00927806"/>
    <w:rsid w:val="00933A50"/>
    <w:rsid w:val="009351F4"/>
    <w:rsid w:val="009468F5"/>
    <w:rsid w:val="0096551F"/>
    <w:rsid w:val="009656B0"/>
    <w:rsid w:val="0097574B"/>
    <w:rsid w:val="00990F7F"/>
    <w:rsid w:val="009A08B0"/>
    <w:rsid w:val="009A7651"/>
    <w:rsid w:val="009A7CFF"/>
    <w:rsid w:val="009B4BBB"/>
    <w:rsid w:val="009E2906"/>
    <w:rsid w:val="009F12AC"/>
    <w:rsid w:val="009F5519"/>
    <w:rsid w:val="00A113F6"/>
    <w:rsid w:val="00A1732E"/>
    <w:rsid w:val="00A315CF"/>
    <w:rsid w:val="00A4423A"/>
    <w:rsid w:val="00A66A64"/>
    <w:rsid w:val="00A73F4D"/>
    <w:rsid w:val="00A81E5C"/>
    <w:rsid w:val="00A82D55"/>
    <w:rsid w:val="00A9458F"/>
    <w:rsid w:val="00A97F79"/>
    <w:rsid w:val="00AA35AA"/>
    <w:rsid w:val="00AB1697"/>
    <w:rsid w:val="00AB1EA8"/>
    <w:rsid w:val="00AB4D42"/>
    <w:rsid w:val="00AC63DD"/>
    <w:rsid w:val="00B02619"/>
    <w:rsid w:val="00B056F9"/>
    <w:rsid w:val="00B10E5D"/>
    <w:rsid w:val="00B2523E"/>
    <w:rsid w:val="00B32C94"/>
    <w:rsid w:val="00B37BD1"/>
    <w:rsid w:val="00B408D3"/>
    <w:rsid w:val="00B41B54"/>
    <w:rsid w:val="00B42188"/>
    <w:rsid w:val="00B44A8E"/>
    <w:rsid w:val="00B56D16"/>
    <w:rsid w:val="00B62C58"/>
    <w:rsid w:val="00B72C33"/>
    <w:rsid w:val="00B95E78"/>
    <w:rsid w:val="00BA3095"/>
    <w:rsid w:val="00BA4720"/>
    <w:rsid w:val="00BB1E7B"/>
    <w:rsid w:val="00BC21EF"/>
    <w:rsid w:val="00BD5300"/>
    <w:rsid w:val="00BD5B72"/>
    <w:rsid w:val="00C03A5B"/>
    <w:rsid w:val="00C05B6A"/>
    <w:rsid w:val="00C06A48"/>
    <w:rsid w:val="00C116B7"/>
    <w:rsid w:val="00C119BF"/>
    <w:rsid w:val="00C34945"/>
    <w:rsid w:val="00C4462B"/>
    <w:rsid w:val="00C46831"/>
    <w:rsid w:val="00C51AC6"/>
    <w:rsid w:val="00C55E7C"/>
    <w:rsid w:val="00C567B5"/>
    <w:rsid w:val="00C60924"/>
    <w:rsid w:val="00C91AA4"/>
    <w:rsid w:val="00C96785"/>
    <w:rsid w:val="00CA7559"/>
    <w:rsid w:val="00CB553B"/>
    <w:rsid w:val="00CB5E29"/>
    <w:rsid w:val="00CD1A76"/>
    <w:rsid w:val="00CD2656"/>
    <w:rsid w:val="00CD7E1D"/>
    <w:rsid w:val="00CE197F"/>
    <w:rsid w:val="00CE6FA9"/>
    <w:rsid w:val="00CE7015"/>
    <w:rsid w:val="00CF65C1"/>
    <w:rsid w:val="00D15BB5"/>
    <w:rsid w:val="00D24C8F"/>
    <w:rsid w:val="00D318A6"/>
    <w:rsid w:val="00D33034"/>
    <w:rsid w:val="00D438CA"/>
    <w:rsid w:val="00D46250"/>
    <w:rsid w:val="00D64594"/>
    <w:rsid w:val="00D860BB"/>
    <w:rsid w:val="00DA5369"/>
    <w:rsid w:val="00DA79C2"/>
    <w:rsid w:val="00DC7ABA"/>
    <w:rsid w:val="00DE0DC8"/>
    <w:rsid w:val="00E013E9"/>
    <w:rsid w:val="00E03D38"/>
    <w:rsid w:val="00E056FA"/>
    <w:rsid w:val="00E202B4"/>
    <w:rsid w:val="00E21CB5"/>
    <w:rsid w:val="00E365FE"/>
    <w:rsid w:val="00E424D0"/>
    <w:rsid w:val="00E51A6A"/>
    <w:rsid w:val="00E57659"/>
    <w:rsid w:val="00E67C10"/>
    <w:rsid w:val="00E90C5D"/>
    <w:rsid w:val="00EA5099"/>
    <w:rsid w:val="00EB1CAF"/>
    <w:rsid w:val="00EB3DDA"/>
    <w:rsid w:val="00EB3E81"/>
    <w:rsid w:val="00ED286C"/>
    <w:rsid w:val="00ED616A"/>
    <w:rsid w:val="00ED61B2"/>
    <w:rsid w:val="00F10284"/>
    <w:rsid w:val="00F57201"/>
    <w:rsid w:val="00F61B2E"/>
    <w:rsid w:val="00F7764F"/>
    <w:rsid w:val="00F77A06"/>
    <w:rsid w:val="00F80B01"/>
    <w:rsid w:val="00F83B28"/>
    <w:rsid w:val="00F8570E"/>
    <w:rsid w:val="00F94F49"/>
    <w:rsid w:val="00FA34FB"/>
    <w:rsid w:val="00FA52C7"/>
    <w:rsid w:val="00FB3B87"/>
    <w:rsid w:val="00FC3572"/>
    <w:rsid w:val="00FE55F4"/>
    <w:rsid w:val="00FF2D8E"/>
    <w:rsid w:val="00FF35CE"/>
    <w:rsid w:val="01995B0E"/>
    <w:rsid w:val="01E45FC3"/>
    <w:rsid w:val="024E4FBC"/>
    <w:rsid w:val="03E7037A"/>
    <w:rsid w:val="046248DD"/>
    <w:rsid w:val="05C173E2"/>
    <w:rsid w:val="07B3680E"/>
    <w:rsid w:val="07B7688D"/>
    <w:rsid w:val="08224E1C"/>
    <w:rsid w:val="09233BEC"/>
    <w:rsid w:val="09E73F52"/>
    <w:rsid w:val="0A3900A2"/>
    <w:rsid w:val="0D42743E"/>
    <w:rsid w:val="0DBE0DD6"/>
    <w:rsid w:val="0DEF4D60"/>
    <w:rsid w:val="0E222820"/>
    <w:rsid w:val="0EB5381D"/>
    <w:rsid w:val="0F275B9A"/>
    <w:rsid w:val="0F2E69ED"/>
    <w:rsid w:val="10A818CA"/>
    <w:rsid w:val="11162CD7"/>
    <w:rsid w:val="12957C2C"/>
    <w:rsid w:val="1346590F"/>
    <w:rsid w:val="138718D5"/>
    <w:rsid w:val="1390234C"/>
    <w:rsid w:val="14096B23"/>
    <w:rsid w:val="14A5685D"/>
    <w:rsid w:val="1576087A"/>
    <w:rsid w:val="16273198"/>
    <w:rsid w:val="16481B85"/>
    <w:rsid w:val="16516D77"/>
    <w:rsid w:val="167E2EBA"/>
    <w:rsid w:val="16AB2BA2"/>
    <w:rsid w:val="16D8458B"/>
    <w:rsid w:val="17344F4C"/>
    <w:rsid w:val="17714211"/>
    <w:rsid w:val="178715CD"/>
    <w:rsid w:val="17A0135D"/>
    <w:rsid w:val="18394A9B"/>
    <w:rsid w:val="190B1E4C"/>
    <w:rsid w:val="1A266884"/>
    <w:rsid w:val="1BAD3DBF"/>
    <w:rsid w:val="1BF4752D"/>
    <w:rsid w:val="1BF956CF"/>
    <w:rsid w:val="1CF10155"/>
    <w:rsid w:val="1D3B6623"/>
    <w:rsid w:val="1D4E6EA1"/>
    <w:rsid w:val="1DA21E6C"/>
    <w:rsid w:val="1E29262D"/>
    <w:rsid w:val="1EBD030D"/>
    <w:rsid w:val="20C10020"/>
    <w:rsid w:val="221E3CBA"/>
    <w:rsid w:val="223F3BB2"/>
    <w:rsid w:val="23042217"/>
    <w:rsid w:val="2378512C"/>
    <w:rsid w:val="24097F76"/>
    <w:rsid w:val="243D4CEC"/>
    <w:rsid w:val="250D25FE"/>
    <w:rsid w:val="26AF4B6F"/>
    <w:rsid w:val="26E66850"/>
    <w:rsid w:val="27814EF7"/>
    <w:rsid w:val="283A7924"/>
    <w:rsid w:val="284D367F"/>
    <w:rsid w:val="28A25D8F"/>
    <w:rsid w:val="28C03078"/>
    <w:rsid w:val="29437CA7"/>
    <w:rsid w:val="2A32610A"/>
    <w:rsid w:val="2A38437F"/>
    <w:rsid w:val="2A6C353C"/>
    <w:rsid w:val="2A746376"/>
    <w:rsid w:val="2AD30526"/>
    <w:rsid w:val="2C040E3F"/>
    <w:rsid w:val="2C20305A"/>
    <w:rsid w:val="2C607FCD"/>
    <w:rsid w:val="2C9C00DD"/>
    <w:rsid w:val="2D030BFD"/>
    <w:rsid w:val="2D0A773C"/>
    <w:rsid w:val="2DAF38AB"/>
    <w:rsid w:val="2E8C1702"/>
    <w:rsid w:val="2E9B3100"/>
    <w:rsid w:val="2EA27229"/>
    <w:rsid w:val="30246E68"/>
    <w:rsid w:val="30EF0467"/>
    <w:rsid w:val="32BE7B6B"/>
    <w:rsid w:val="332661E4"/>
    <w:rsid w:val="34EC7728"/>
    <w:rsid w:val="35F55F12"/>
    <w:rsid w:val="367774C5"/>
    <w:rsid w:val="37607F59"/>
    <w:rsid w:val="37623CD1"/>
    <w:rsid w:val="37EE75BC"/>
    <w:rsid w:val="386A0875"/>
    <w:rsid w:val="38851E67"/>
    <w:rsid w:val="396F63C1"/>
    <w:rsid w:val="3979347A"/>
    <w:rsid w:val="39D232A7"/>
    <w:rsid w:val="3B15216D"/>
    <w:rsid w:val="3EFA5669"/>
    <w:rsid w:val="3EFB31FE"/>
    <w:rsid w:val="407A208B"/>
    <w:rsid w:val="41967299"/>
    <w:rsid w:val="41B3456E"/>
    <w:rsid w:val="4318466F"/>
    <w:rsid w:val="43C60CBD"/>
    <w:rsid w:val="4417653A"/>
    <w:rsid w:val="45875282"/>
    <w:rsid w:val="45E35934"/>
    <w:rsid w:val="46681E62"/>
    <w:rsid w:val="46BA7E57"/>
    <w:rsid w:val="49421F59"/>
    <w:rsid w:val="49823CCA"/>
    <w:rsid w:val="49FA6CF3"/>
    <w:rsid w:val="4A363CAF"/>
    <w:rsid w:val="4A7F0A3A"/>
    <w:rsid w:val="4CCD7950"/>
    <w:rsid w:val="4D45306C"/>
    <w:rsid w:val="4D815253"/>
    <w:rsid w:val="4E4D7031"/>
    <w:rsid w:val="4EE832F2"/>
    <w:rsid w:val="4F0626D0"/>
    <w:rsid w:val="4F764603"/>
    <w:rsid w:val="4FA7068D"/>
    <w:rsid w:val="509755BF"/>
    <w:rsid w:val="515D6B27"/>
    <w:rsid w:val="51F40553"/>
    <w:rsid w:val="52802512"/>
    <w:rsid w:val="53054B5E"/>
    <w:rsid w:val="53BA65D3"/>
    <w:rsid w:val="547C241E"/>
    <w:rsid w:val="54FC6BBC"/>
    <w:rsid w:val="55011EE2"/>
    <w:rsid w:val="5640122A"/>
    <w:rsid w:val="56A93639"/>
    <w:rsid w:val="56AF5A31"/>
    <w:rsid w:val="5B3565E0"/>
    <w:rsid w:val="5C1918F6"/>
    <w:rsid w:val="5CBA0896"/>
    <w:rsid w:val="5DE80B25"/>
    <w:rsid w:val="5FCC0027"/>
    <w:rsid w:val="60BD04DA"/>
    <w:rsid w:val="619A48E3"/>
    <w:rsid w:val="619C1C93"/>
    <w:rsid w:val="627A6CA6"/>
    <w:rsid w:val="62F73E31"/>
    <w:rsid w:val="64EC45E2"/>
    <w:rsid w:val="6581768D"/>
    <w:rsid w:val="65A379F1"/>
    <w:rsid w:val="65F91B21"/>
    <w:rsid w:val="66F05C4F"/>
    <w:rsid w:val="6707304D"/>
    <w:rsid w:val="678673E4"/>
    <w:rsid w:val="67CA42A6"/>
    <w:rsid w:val="68FF1734"/>
    <w:rsid w:val="693A4B77"/>
    <w:rsid w:val="6B286C6B"/>
    <w:rsid w:val="6D954BED"/>
    <w:rsid w:val="6E95001C"/>
    <w:rsid w:val="70B377A5"/>
    <w:rsid w:val="70DE7BE1"/>
    <w:rsid w:val="71973E4D"/>
    <w:rsid w:val="728252D0"/>
    <w:rsid w:val="747B5DF7"/>
    <w:rsid w:val="758F1FF3"/>
    <w:rsid w:val="76F340C5"/>
    <w:rsid w:val="77221AB3"/>
    <w:rsid w:val="77DB5D11"/>
    <w:rsid w:val="79564AF7"/>
    <w:rsid w:val="79BC4013"/>
    <w:rsid w:val="7A3249E0"/>
    <w:rsid w:val="7AC774C4"/>
    <w:rsid w:val="7CDB5685"/>
    <w:rsid w:val="7D1155F5"/>
    <w:rsid w:val="7EBB39C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w:basedOn w:val="2"/>
    <w:qFormat/>
    <w:uiPriority w:val="0"/>
    <w:pPr>
      <w:spacing w:after="160"/>
      <w:ind w:firstLine="420" w:firstLineChars="100"/>
    </w:pPr>
  </w:style>
  <w:style w:type="character" w:styleId="9">
    <w:name w:val="page number"/>
    <w:basedOn w:val="8"/>
    <w:semiHidden/>
    <w:unhideWhenUsed/>
    <w:qFormat/>
    <w:uiPriority w:val="0"/>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nameboxcolo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2109</Words>
  <Characters>2237</Characters>
  <Lines>16</Lines>
  <Paragraphs>4</Paragraphs>
  <TotalTime>1</TotalTime>
  <ScaleCrop>false</ScaleCrop>
  <LinksUpToDate>false</LinksUpToDate>
  <CharactersWithSpaces>2300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Administrator</cp:lastModifiedBy>
  <cp:lastPrinted>2025-05-28T03:14:53Z</cp:lastPrinted>
  <dcterms:modified xsi:type="dcterms:W3CDTF">2025-05-28T03:14:54Z</dcterms:modified>
  <dc:title>重庆市巴南区环境行政执法支队</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7C9E8BA6EC09479691A87B131546CC0F</vt:lpwstr>
  </property>
  <property fmtid="{D5CDD505-2E9C-101B-9397-08002B2CF9AE}" pid="4" name="KSOTemplateDocerSaveRecord">
    <vt:lpwstr>eyJoZGlkIjoiYzI1MGYxZGVmYzNiZjk5ZjljNDI3NDY3Njg3OGRiMjQifQ==</vt:lpwstr>
  </property>
</Properties>
</file>