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eastAsia="方正黑体_GBK"/>
          <w:snapToGrid w:val="0"/>
        </w:rPr>
      </w:pPr>
    </w:p>
    <w:p>
      <w:pPr>
        <w:spacing w:line="560" w:lineRule="exact"/>
        <w:rPr>
          <w:rFonts w:hint="eastAsia" w:ascii="方正黑体_GBK" w:eastAsia="方正黑体_GBK"/>
          <w:snapToGrid w:val="0"/>
        </w:rPr>
      </w:pPr>
      <w:r>
        <w:rPr>
          <w:rFonts w:hint="eastAsia" w:ascii="方正黑体_GBK" w:eastAsia="方正黑体_GBK"/>
          <w:snapToGrid w:val="0"/>
        </w:rPr>
        <w:t xml:space="preserve"> </w:t>
      </w:r>
    </w:p>
    <w:p>
      <w:pPr>
        <w:tabs>
          <w:tab w:val="left" w:pos="2844"/>
        </w:tabs>
        <w:spacing w:line="560" w:lineRule="exact"/>
        <w:rPr>
          <w:rFonts w:hint="eastAsia" w:eastAsia="方正黑体_GBK"/>
          <w:snapToGrid w:val="0"/>
        </w:rPr>
      </w:pPr>
      <w:r>
        <w:rPr>
          <w:rFonts w:hint="eastAsia" w:eastAsia="方正黑体_GBK"/>
          <w:snapToGrid w:val="0"/>
        </w:rPr>
        <w:t xml:space="preserve"> </w:t>
      </w:r>
    </w:p>
    <w:p>
      <w:pPr>
        <w:spacing w:line="560" w:lineRule="exact"/>
        <w:jc w:val="center"/>
        <w:rPr>
          <w:rFonts w:hint="eastAsia" w:ascii="方正仿宋_GBK"/>
          <w:snapToGrid w:val="0"/>
        </w:rPr>
      </w:pPr>
    </w:p>
    <w:p>
      <w:pPr>
        <w:spacing w:line="480" w:lineRule="exact"/>
        <w:rPr>
          <w:rFonts w:hint="eastAsia" w:ascii="方正仿宋_GBK"/>
          <w:snapToGrid w:val="0"/>
        </w:rPr>
      </w:pPr>
    </w:p>
    <w:p>
      <w:pPr>
        <w:spacing w:line="480" w:lineRule="exact"/>
        <w:rPr>
          <w:rFonts w:hint="eastAsia" w:ascii="方正仿宋_GBK"/>
          <w:snapToGrid w:val="0"/>
        </w:rPr>
      </w:pPr>
    </w:p>
    <w:p>
      <w:pPr>
        <w:spacing w:line="480" w:lineRule="exact"/>
        <w:rPr>
          <w:rFonts w:hint="eastAsia" w:ascii="方正仿宋_GBK"/>
          <w:snapToGrid w:val="0"/>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_GBK" w:hAnsi="方正仿宋_GBK" w:eastAsia="方正仿宋_GBK" w:cs="方正仿宋_GBK"/>
          <w:snapToGrid w:val="0"/>
          <w:color w:val="000000"/>
          <w:kern w:val="0"/>
          <w:sz w:val="32"/>
          <w:szCs w:val="32"/>
        </w:rPr>
      </w:pPr>
    </w:p>
    <w:p>
      <w:pPr>
        <w:keepNext w:val="0"/>
        <w:keepLines w:val="0"/>
        <w:pageBreakBefore w:val="0"/>
        <w:widowControl w:val="0"/>
        <w:kinsoku/>
        <w:wordWrap/>
        <w:topLinePunct w:val="0"/>
        <w:bidi w:val="0"/>
        <w:adjustRightInd/>
        <w:snapToGrid/>
        <w:spacing w:line="560" w:lineRule="exact"/>
        <w:ind w:left="0" w:leftChars="0"/>
        <w:jc w:val="center"/>
        <w:textAlignment w:val="auto"/>
        <w:rPr>
          <w:rFonts w:hint="eastAsia" w:ascii="方正仿宋_GBK" w:hAnsi="方正仿宋_GBK" w:eastAsia="方正仿宋_GBK" w:cs="方正仿宋_GBK"/>
          <w:snapToGrid w:val="0"/>
          <w:color w:val="000000"/>
          <w:kern w:val="0"/>
          <w:sz w:val="32"/>
          <w:szCs w:val="32"/>
        </w:rPr>
      </w:pPr>
    </w:p>
    <w:p>
      <w:pPr>
        <w:keepNext w:val="0"/>
        <w:keepLines w:val="0"/>
        <w:pageBreakBefore w:val="0"/>
        <w:widowControl w:val="0"/>
        <w:kinsoku/>
        <w:wordWrap/>
        <w:topLinePunct w:val="0"/>
        <w:bidi w:val="0"/>
        <w:adjustRightInd/>
        <w:snapToGrid/>
        <w:spacing w:line="560" w:lineRule="exact"/>
        <w:ind w:left="0" w:leftChars="0"/>
        <w:jc w:val="center"/>
        <w:textAlignment w:val="auto"/>
        <w:rPr>
          <w:rFonts w:hint="eastAsia" w:ascii="方正仿宋_GBK" w:hAnsi="方正仿宋_GBK" w:eastAsia="方正仿宋_GBK" w:cs="方正仿宋_GBK"/>
          <w:snapToGrid w:val="0"/>
          <w:color w:val="000000"/>
          <w:kern w:val="0"/>
          <w:sz w:val="32"/>
          <w:szCs w:val="32"/>
        </w:rPr>
      </w:pPr>
      <w:r>
        <w:rPr>
          <w:rFonts w:hint="eastAsia" w:ascii="方正仿宋_GBK" w:hAnsi="方正仿宋_GBK" w:eastAsia="方正仿宋_GBK" w:cs="方正仿宋_GBK"/>
          <w:snapToGrid w:val="0"/>
          <w:color w:val="000000"/>
          <w:kern w:val="0"/>
          <w:sz w:val="32"/>
          <w:szCs w:val="32"/>
        </w:rPr>
        <w:t>巴南安办</w:t>
      </w:r>
      <w:r>
        <w:rPr>
          <w:rFonts w:hint="eastAsia" w:ascii="方正仿宋_GBK" w:hAnsi="仿宋" w:eastAsia="方正仿宋_GBK"/>
          <w:bCs/>
          <w:snapToGrid w:val="0"/>
          <w:kern w:val="0"/>
          <w:sz w:val="32"/>
          <w:szCs w:val="32"/>
        </w:rPr>
        <w:t>〔202</w:t>
      </w:r>
      <w:r>
        <w:rPr>
          <w:rFonts w:hint="eastAsia" w:ascii="方正仿宋_GBK" w:hAnsi="仿宋"/>
          <w:bCs/>
          <w:snapToGrid w:val="0"/>
          <w:kern w:val="0"/>
          <w:sz w:val="32"/>
          <w:szCs w:val="32"/>
          <w:lang w:val="en-US" w:eastAsia="zh-CN"/>
        </w:rPr>
        <w:t>3</w:t>
      </w:r>
      <w:r>
        <w:rPr>
          <w:rFonts w:hint="eastAsia" w:ascii="方正仿宋_GBK" w:hAnsi="仿宋" w:eastAsia="方正仿宋_GBK"/>
          <w:bCs/>
          <w:snapToGrid w:val="0"/>
          <w:kern w:val="0"/>
          <w:sz w:val="32"/>
          <w:szCs w:val="32"/>
        </w:rPr>
        <w:t>〕</w:t>
      </w:r>
      <w:r>
        <w:rPr>
          <w:rFonts w:hint="eastAsia" w:ascii="方正仿宋_GBK" w:hAnsi="仿宋"/>
          <w:bCs/>
          <w:snapToGrid w:val="0"/>
          <w:kern w:val="0"/>
          <w:sz w:val="32"/>
          <w:szCs w:val="32"/>
          <w:lang w:val="en-US" w:eastAsia="zh-CN"/>
        </w:rPr>
        <w:t>41</w:t>
      </w:r>
      <w:r>
        <w:rPr>
          <w:rFonts w:hint="eastAsia" w:ascii="方正仿宋_GBK" w:hAnsi="方正仿宋_GBK" w:eastAsia="方正仿宋_GBK" w:cs="方正仿宋_GBK"/>
          <w:snapToGrid w:val="0"/>
          <w:color w:val="000000"/>
          <w:kern w:val="0"/>
          <w:sz w:val="32"/>
          <w:szCs w:val="32"/>
        </w:rPr>
        <w:t>号</w:t>
      </w:r>
    </w:p>
    <w:p>
      <w:pPr>
        <w:keepNext w:val="0"/>
        <w:keepLines w:val="0"/>
        <w:pageBreakBefore w:val="0"/>
        <w:widowControl w:val="0"/>
        <w:kinsoku/>
        <w:wordWrap/>
        <w:topLinePunct w:val="0"/>
        <w:bidi w:val="0"/>
        <w:adjustRightInd/>
        <w:snapToGrid/>
        <w:spacing w:line="560" w:lineRule="exact"/>
        <w:ind w:left="0" w:leftChars="0" w:right="0" w:rightChars="0"/>
        <w:textAlignment w:val="auto"/>
        <w:rPr>
          <w:rFonts w:hint="eastAsia" w:ascii="方正仿宋_GBK"/>
          <w:snapToGrid w:val="0"/>
          <w:color w:val="000000"/>
          <w:kern w:val="0"/>
        </w:rPr>
      </w:pPr>
    </w:p>
    <w:p>
      <w:pPr>
        <w:keepNext w:val="0"/>
        <w:keepLines w:val="0"/>
        <w:pageBreakBefore w:val="0"/>
        <w:widowControl w:val="0"/>
        <w:suppressAutoHyphens/>
        <w:kinsoku/>
        <w:wordWrap/>
        <w:overflowPunct w:val="0"/>
        <w:topLinePunct w:val="0"/>
        <w:autoSpaceDE w:val="0"/>
        <w:autoSpaceDN w:val="0"/>
        <w:bidi w:val="0"/>
        <w:adjustRightInd/>
        <w:snapToGrid w:val="0"/>
        <w:spacing w:afterLines="0" w:line="560" w:lineRule="exact"/>
        <w:ind w:right="0" w:rightChars="0"/>
        <w:jc w:val="center"/>
        <w:textAlignment w:val="auto"/>
        <w:outlineLvl w:val="9"/>
        <w:rPr>
          <w:rFonts w:hint="eastAsia" w:ascii="Times New Roman" w:hAnsi="Times New Roman" w:eastAsia="方正小标宋_GBK"/>
          <w:color w:val="auto"/>
          <w:sz w:val="44"/>
          <w:szCs w:val="44"/>
          <w:lang w:val="en-US" w:eastAsia="zh-CN"/>
        </w:rPr>
      </w:pPr>
      <w:r>
        <w:rPr>
          <w:rFonts w:hint="eastAsia" w:ascii="Times New Roman" w:hAnsi="Times New Roman" w:eastAsia="方正小标宋_GBK"/>
          <w:color w:val="auto"/>
          <w:sz w:val="44"/>
          <w:szCs w:val="44"/>
          <w:lang w:val="en-US" w:eastAsia="zh-CN"/>
        </w:rPr>
        <w:t>重庆市巴南区安全生产委员会办公室</w:t>
      </w:r>
    </w:p>
    <w:p>
      <w:pPr>
        <w:keepNext w:val="0"/>
        <w:keepLines w:val="0"/>
        <w:pageBreakBefore w:val="0"/>
        <w:widowControl w:val="0"/>
        <w:suppressAutoHyphens/>
        <w:kinsoku/>
        <w:wordWrap/>
        <w:overflowPunct w:val="0"/>
        <w:topLinePunct w:val="0"/>
        <w:autoSpaceDE w:val="0"/>
        <w:autoSpaceDN w:val="0"/>
        <w:bidi w:val="0"/>
        <w:adjustRightInd/>
        <w:snapToGrid w:val="0"/>
        <w:spacing w:afterLines="0" w:line="560" w:lineRule="exact"/>
        <w:ind w:right="0" w:rightChars="0"/>
        <w:jc w:val="center"/>
        <w:textAlignment w:val="auto"/>
        <w:outlineLvl w:val="9"/>
        <w:rPr>
          <w:rFonts w:hint="eastAsia" w:ascii="Times New Roman" w:hAnsi="Times New Roman" w:eastAsia="方正小标宋_GBK" w:cs="Times New Roman"/>
          <w:color w:val="auto"/>
          <w:sz w:val="44"/>
          <w:szCs w:val="44"/>
          <w:lang w:val="en-US" w:eastAsia="zh-CN"/>
        </w:rPr>
      </w:pPr>
      <w:r>
        <w:rPr>
          <w:rFonts w:hint="eastAsia" w:ascii="Times New Roman" w:hAnsi="Times New Roman" w:eastAsia="方正小标宋_GBK" w:cs="Times New Roman"/>
          <w:color w:val="auto"/>
          <w:sz w:val="44"/>
          <w:szCs w:val="44"/>
          <w:lang w:eastAsia="zh-CN"/>
        </w:rPr>
        <w:t>关于</w:t>
      </w:r>
      <w:r>
        <w:rPr>
          <w:rFonts w:hint="eastAsia" w:ascii="Times New Roman" w:hAnsi="Times New Roman" w:eastAsia="方正小标宋_GBK" w:cs="方正小标宋_GBK"/>
          <w:bCs/>
          <w:spacing w:val="0"/>
          <w:sz w:val="44"/>
          <w:szCs w:val="44"/>
          <w:lang w:val="en-US" w:eastAsia="zh-CN"/>
        </w:rPr>
        <w:t>做好迎接国务院安委会重大事故隐患专项排查整治督导检查和明查暗访</w:t>
      </w:r>
      <w:r>
        <w:rPr>
          <w:rFonts w:hint="eastAsia" w:ascii="Times New Roman" w:hAnsi="Times New Roman" w:eastAsia="方正小标宋_GBK" w:cs="Times New Roman"/>
          <w:color w:val="auto"/>
          <w:sz w:val="44"/>
          <w:szCs w:val="44"/>
          <w:lang w:eastAsia="zh-CN"/>
        </w:rPr>
        <w:t>的通知</w:t>
      </w:r>
    </w:p>
    <w:p>
      <w:pPr>
        <w:keepNext w:val="0"/>
        <w:keepLines w:val="0"/>
        <w:pageBreakBefore w:val="0"/>
        <w:suppressAutoHyphens/>
        <w:kinsoku/>
        <w:wordWrap/>
        <w:overflowPunct/>
        <w:topLinePunct w:val="0"/>
        <w:bidi w:val="0"/>
        <w:adjustRightInd/>
        <w:snapToGrid/>
        <w:spacing w:line="560" w:lineRule="exact"/>
        <w:ind w:left="0" w:leftChars="0" w:right="0" w:rightChars="0"/>
        <w:textAlignment w:val="auto"/>
        <w:outlineLvl w:val="9"/>
        <w:rPr>
          <w:rFonts w:hint="eastAsia" w:ascii="Times New Roman" w:hAnsi="Times New Roman" w:eastAsia="方正仿宋_GBK"/>
          <w:sz w:val="32"/>
        </w:rPr>
      </w:pP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jc w:val="both"/>
        <w:textAlignment w:val="auto"/>
        <w:outlineLvl w:val="9"/>
        <w:rPr>
          <w:rFonts w:hint="eastAsia" w:ascii="方正仿宋_GBK" w:hAnsi="方正仿宋_GBK" w:eastAsia="方正仿宋_GBK" w:cs="方正仿宋_GBK"/>
          <w:snapToGrid/>
          <w:kern w:val="2"/>
          <w:sz w:val="32"/>
          <w:szCs w:val="32"/>
          <w:lang w:val="en-US" w:eastAsia="zh-CN" w:bidi="ar-SA"/>
        </w:rPr>
      </w:pPr>
      <w:r>
        <w:rPr>
          <w:rFonts w:hint="eastAsia" w:ascii="方正仿宋_GBK" w:hAnsi="方正仿宋_GBK" w:eastAsia="方正仿宋_GBK" w:cs="方正仿宋_GBK"/>
          <w:snapToGrid/>
          <w:kern w:val="2"/>
          <w:sz w:val="32"/>
          <w:szCs w:val="32"/>
          <w:lang w:val="en-US" w:eastAsia="zh-CN" w:bidi="ar-SA"/>
        </w:rPr>
        <w:t>各镇人民政府、街道办事处，区安委会有关成员单位，区属国有公司，有关单位：</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2" w:firstLineChars="200"/>
        <w:jc w:val="both"/>
        <w:textAlignment w:val="auto"/>
        <w:outlineLvl w:val="9"/>
        <w:rPr>
          <w:rFonts w:hint="eastAsia" w:ascii="方正仿宋_GBK" w:hAnsi="方正仿宋_GBK" w:eastAsia="方正仿宋_GBK" w:cs="方正仿宋_GBK"/>
          <w:snapToGrid/>
          <w:kern w:val="2"/>
          <w:sz w:val="32"/>
          <w:szCs w:val="32"/>
          <w:lang w:val="en-US" w:eastAsia="zh-CN" w:bidi="ar-SA"/>
        </w:rPr>
      </w:pPr>
      <w:r>
        <w:rPr>
          <w:rFonts w:hint="eastAsia" w:ascii="方正仿宋_GBK" w:hAnsi="方正仿宋_GBK" w:eastAsia="方正仿宋_GBK" w:cs="方正仿宋_GBK"/>
          <w:b w:val="0"/>
          <w:kern w:val="2"/>
          <w:sz w:val="32"/>
          <w:szCs w:val="24"/>
          <w:lang w:val="en-US" w:eastAsia="zh-CN" w:bidi="ar-SA"/>
        </w:rPr>
        <w:t>国务院安委会综合检查组第十五组拟于5月下旬对重庆开展重大事故隐患专项排查整治督导检查和明查暗访，</w:t>
      </w:r>
      <w:r>
        <w:rPr>
          <w:rFonts w:hint="eastAsia" w:ascii="方正仿宋_GBK" w:hAnsi="方正仿宋_GBK" w:eastAsia="方正仿宋_GBK" w:cs="方正仿宋_GBK"/>
          <w:snapToGrid/>
          <w:kern w:val="2"/>
          <w:sz w:val="32"/>
          <w:szCs w:val="32"/>
          <w:lang w:val="en-US" w:eastAsia="zh-CN" w:bidi="ar-SA"/>
        </w:rPr>
        <w:t>为做好相关迎检工作，现就有关事项通知如下。</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right="0" w:rightChars="0" w:firstLine="686" w:firstLineChars="200"/>
        <w:jc w:val="both"/>
        <w:textAlignment w:val="auto"/>
        <w:outlineLvl w:val="9"/>
        <w:rPr>
          <w:rFonts w:hint="eastAsia" w:ascii="Times New Roman" w:hAnsi="Times New Roman" w:eastAsia="方正黑体_GBK" w:cs="方正黑体_GBK"/>
          <w:color w:val="auto"/>
          <w:spacing w:val="11"/>
          <w:sz w:val="32"/>
          <w:szCs w:val="32"/>
          <w:lang w:eastAsia="zh-CN"/>
        </w:rPr>
      </w:pPr>
      <w:r>
        <w:rPr>
          <w:rFonts w:hint="eastAsia" w:ascii="Times New Roman" w:hAnsi="Times New Roman" w:eastAsia="方正黑体_GBK" w:cs="方正黑体_GBK"/>
          <w:color w:val="auto"/>
          <w:spacing w:val="11"/>
          <w:sz w:val="32"/>
          <w:szCs w:val="32"/>
          <w:lang w:eastAsia="zh-CN"/>
        </w:rPr>
        <w:t>一、检查时间及方式</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right="0" w:rightChars="0" w:firstLine="686" w:firstLineChars="200"/>
        <w:jc w:val="both"/>
        <w:textAlignment w:val="auto"/>
        <w:outlineLvl w:val="9"/>
        <w:rPr>
          <w:rFonts w:hint="eastAsia" w:ascii="Times New Roman" w:hAnsi="Times New Roman" w:eastAsia="方正仿宋_GBK" w:cs="方正仿宋_GBK"/>
          <w:color w:val="auto"/>
          <w:spacing w:val="11"/>
          <w:sz w:val="32"/>
          <w:szCs w:val="32"/>
          <w:lang w:val="en-US" w:eastAsia="zh-CN"/>
        </w:rPr>
      </w:pPr>
      <w:r>
        <w:rPr>
          <w:rFonts w:hint="eastAsia" w:ascii="Times New Roman" w:hAnsi="Times New Roman" w:eastAsia="方正楷体_GBK" w:cs="方正楷体_GBK"/>
          <w:color w:val="auto"/>
          <w:spacing w:val="11"/>
          <w:sz w:val="32"/>
          <w:szCs w:val="32"/>
          <w:lang w:val="en-US" w:eastAsia="zh-CN"/>
        </w:rPr>
        <w:t>（一）检查时间。</w:t>
      </w:r>
      <w:r>
        <w:rPr>
          <w:rFonts w:hint="eastAsia" w:ascii="Times New Roman" w:hAnsi="Times New Roman" w:eastAsia="方正仿宋_GBK" w:cs="方正仿宋_GBK"/>
          <w:sz w:val="32"/>
          <w:lang w:val="en-US" w:eastAsia="zh-CN"/>
        </w:rPr>
        <w:t>2023年5月20日至27日。</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right="0" w:rightChars="0" w:firstLine="642" w:firstLineChars="200"/>
        <w:jc w:val="both"/>
        <w:textAlignment w:val="auto"/>
        <w:outlineLvl w:val="9"/>
        <w:rPr>
          <w:rFonts w:hint="default" w:ascii="Times New Roman" w:hAnsi="Times New Roman" w:eastAsia="方正仿宋_GBK" w:cs="方正黑体_GBK"/>
          <w:color w:val="auto"/>
          <w:spacing w:val="11"/>
          <w:sz w:val="32"/>
          <w:szCs w:val="32"/>
          <w:lang w:val="en-US" w:eastAsia="zh-CN"/>
        </w:rPr>
      </w:pPr>
      <w:r>
        <w:rPr>
          <w:rFonts w:hint="eastAsia" w:ascii="Times New Roman" w:hAnsi="Times New Roman" w:eastAsia="方正楷体_GBK" w:cs="方正楷体_GBK"/>
          <w:sz w:val="32"/>
          <w:lang w:eastAsia="zh-CN"/>
        </w:rPr>
        <w:t>（二）检查方式。</w:t>
      </w:r>
      <w:r>
        <w:rPr>
          <w:rFonts w:hint="eastAsia" w:ascii="Times New Roman" w:hAnsi="Times New Roman" w:eastAsia="方正仿宋_GBK" w:cs="方正仿宋_GBK"/>
          <w:sz w:val="32"/>
        </w:rPr>
        <w:t>采用明查与暗访相结合的方式进行，明查侧重与政府</w:t>
      </w:r>
      <w:r>
        <w:rPr>
          <w:rFonts w:hint="eastAsia" w:ascii="Times New Roman" w:hAnsi="Times New Roman" w:eastAsia="方正仿宋_GBK" w:cs="方正仿宋_GBK"/>
          <w:sz w:val="32"/>
          <w:lang w:eastAsia="zh-CN"/>
        </w:rPr>
        <w:t>负责人、部门负责人</w:t>
      </w:r>
      <w:r>
        <w:rPr>
          <w:rFonts w:hint="eastAsia" w:ascii="Times New Roman" w:hAnsi="Times New Roman" w:eastAsia="方正仿宋_GBK" w:cs="方正仿宋_GBK"/>
          <w:sz w:val="32"/>
        </w:rPr>
        <w:t>座谈交流，暗查侧重企业现场抽查检查，同时验证监管责任落实情况，邀请重点行业领域专家和媒体记者参与。</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left="0" w:leftChars="0" w:right="0" w:rightChars="0" w:firstLine="686" w:firstLineChars="200"/>
        <w:jc w:val="both"/>
        <w:textAlignment w:val="auto"/>
        <w:outlineLvl w:val="9"/>
        <w:rPr>
          <w:rFonts w:hint="eastAsia" w:ascii="Times New Roman" w:hAnsi="Times New Roman" w:eastAsia="方正楷体_GBK" w:cs="方正楷体_GBK"/>
          <w:color w:val="auto"/>
          <w:spacing w:val="11"/>
          <w:sz w:val="32"/>
          <w:szCs w:val="32"/>
          <w:lang w:val="en-US" w:eastAsia="zh-CN"/>
        </w:rPr>
      </w:pPr>
      <w:r>
        <w:rPr>
          <w:rFonts w:hint="eastAsia" w:ascii="Times New Roman" w:hAnsi="Times New Roman" w:eastAsia="方正黑体_GBK" w:cs="方正黑体_GBK"/>
          <w:color w:val="auto"/>
          <w:spacing w:val="11"/>
          <w:sz w:val="32"/>
          <w:szCs w:val="32"/>
          <w:lang w:eastAsia="zh-CN"/>
        </w:rPr>
        <w:t>二、检查内容</w:t>
      </w:r>
    </w:p>
    <w:p>
      <w:pPr>
        <w:keepNext w:val="0"/>
        <w:keepLines w:val="0"/>
        <w:pageBreakBefore w:val="0"/>
        <w:kinsoku/>
        <w:wordWrap/>
        <w:topLinePunct w:val="0"/>
        <w:bidi w:val="0"/>
        <w:adjustRightInd/>
        <w:spacing w:line="560" w:lineRule="exact"/>
        <w:ind w:firstLine="642" w:firstLineChars="200"/>
        <w:jc w:val="both"/>
        <w:textAlignment w:val="auto"/>
        <w:rPr>
          <w:rFonts w:hint="eastAsia" w:ascii="Times New Roman" w:hAnsi="Times New Roman" w:eastAsia="方正仿宋_GBK" w:cs="方正仿宋_GBK"/>
          <w:b w:val="0"/>
          <w:kern w:val="2"/>
          <w:sz w:val="32"/>
          <w:szCs w:val="24"/>
          <w:lang w:val="en-US" w:eastAsia="zh-CN" w:bidi="ar-SA"/>
        </w:rPr>
      </w:pPr>
      <w:r>
        <w:rPr>
          <w:rFonts w:hint="eastAsia" w:ascii="Times New Roman" w:hAnsi="Times New Roman" w:eastAsia="方正仿宋_GBK" w:cs="方正仿宋_GBK"/>
          <w:b w:val="0"/>
          <w:kern w:val="2"/>
          <w:sz w:val="32"/>
          <w:szCs w:val="24"/>
          <w:lang w:val="en-US" w:eastAsia="zh-CN" w:bidi="ar-SA"/>
        </w:rPr>
        <w:t>国务院安委会综合检查组</w:t>
      </w:r>
      <w:r>
        <w:rPr>
          <w:rFonts w:hint="eastAsia" w:ascii="Times New Roman" w:hAnsi="Times New Roman" w:eastAsia="方正仿宋_GBK" w:cs="方正仿宋_GBK"/>
          <w:color w:val="auto"/>
          <w:spacing w:val="11"/>
          <w:sz w:val="32"/>
          <w:szCs w:val="32"/>
          <w:lang w:val="en-US" w:eastAsia="zh-CN"/>
        </w:rPr>
        <w:t>将随机抽查2个区县开展明查暗访</w:t>
      </w:r>
      <w:r>
        <w:rPr>
          <w:rFonts w:hint="eastAsia" w:ascii="Times New Roman" w:hAnsi="Times New Roman" w:cs="方正仿宋_GBK"/>
          <w:color w:val="auto"/>
          <w:spacing w:val="11"/>
          <w:sz w:val="32"/>
          <w:szCs w:val="32"/>
          <w:lang w:val="en-US" w:eastAsia="zh-CN"/>
        </w:rPr>
        <w:t>，</w:t>
      </w:r>
      <w:r>
        <w:rPr>
          <w:rFonts w:hint="eastAsia" w:ascii="方正仿宋_GBK" w:hAnsi="方正仿宋_GBK" w:cs="方正仿宋_GBK"/>
          <w:snapToGrid/>
          <w:kern w:val="2"/>
          <w:sz w:val="32"/>
          <w:szCs w:val="32"/>
          <w:lang w:val="en-US" w:eastAsia="zh-CN" w:bidi="ar-SA"/>
        </w:rPr>
        <w:t>各镇街、区级</w:t>
      </w:r>
      <w:r>
        <w:rPr>
          <w:rFonts w:hint="eastAsia" w:ascii="方正仿宋_GBK" w:hAnsi="方正仿宋_GBK" w:eastAsia="方正仿宋_GBK" w:cs="方正仿宋_GBK"/>
          <w:snapToGrid/>
          <w:kern w:val="2"/>
          <w:sz w:val="32"/>
          <w:szCs w:val="32"/>
          <w:lang w:val="en-US" w:eastAsia="zh-CN" w:bidi="ar-SA"/>
        </w:rPr>
        <w:t>行业主管部门</w:t>
      </w:r>
      <w:r>
        <w:rPr>
          <w:rFonts w:hint="eastAsia" w:ascii="方正仿宋_GBK" w:hAnsi="方正仿宋_GBK" w:cs="方正仿宋_GBK"/>
          <w:snapToGrid/>
          <w:kern w:val="2"/>
          <w:sz w:val="32"/>
          <w:szCs w:val="32"/>
          <w:lang w:val="en-US" w:eastAsia="zh-CN" w:bidi="ar-SA"/>
        </w:rPr>
        <w:t>、区属国有公司</w:t>
      </w:r>
      <w:r>
        <w:rPr>
          <w:rFonts w:hint="eastAsia" w:ascii="方正仿宋_GBK" w:hAnsi="方正仿宋_GBK" w:eastAsia="方正仿宋_GBK" w:cs="方正仿宋_GBK"/>
          <w:snapToGrid/>
          <w:kern w:val="2"/>
          <w:sz w:val="32"/>
          <w:szCs w:val="32"/>
          <w:lang w:val="en-US" w:eastAsia="zh-CN" w:bidi="ar-SA"/>
        </w:rPr>
        <w:t>要</w:t>
      </w:r>
      <w:r>
        <w:rPr>
          <w:rFonts w:hint="eastAsia" w:ascii="Times New Roman" w:hAnsi="Times New Roman" w:eastAsia="方正仿宋_GBK" w:cs="方正仿宋_GBK"/>
          <w:b w:val="0"/>
          <w:kern w:val="2"/>
          <w:sz w:val="32"/>
          <w:szCs w:val="24"/>
          <w:lang w:val="en-US" w:eastAsia="zh-CN" w:bidi="ar-SA"/>
        </w:rPr>
        <w:t>全力以赴做好事故防范工作，</w:t>
      </w:r>
      <w:r>
        <w:rPr>
          <w:rFonts w:hint="eastAsia" w:ascii="方正仿宋_GBK" w:hAnsi="方正仿宋_GBK" w:eastAsia="方正仿宋_GBK" w:cs="方正仿宋_GBK"/>
          <w:snapToGrid/>
          <w:kern w:val="2"/>
          <w:sz w:val="32"/>
          <w:szCs w:val="32"/>
          <w:lang w:val="en-US" w:eastAsia="zh-CN" w:bidi="ar-SA"/>
        </w:rPr>
        <w:t>根据</w:t>
      </w:r>
      <w:r>
        <w:rPr>
          <w:rFonts w:hint="eastAsia" w:ascii="方正仿宋_GBK" w:hAnsi="方正仿宋_GBK" w:cs="方正仿宋_GBK"/>
          <w:snapToGrid/>
          <w:kern w:val="2"/>
          <w:sz w:val="32"/>
          <w:szCs w:val="32"/>
          <w:lang w:val="en-US" w:eastAsia="zh-CN" w:bidi="ar-SA"/>
        </w:rPr>
        <w:t>检查</w:t>
      </w:r>
      <w:r>
        <w:rPr>
          <w:rFonts w:hint="eastAsia" w:ascii="方正仿宋_GBK" w:hAnsi="方正仿宋_GBK" w:eastAsia="方正仿宋_GBK" w:cs="方正仿宋_GBK"/>
          <w:snapToGrid/>
          <w:kern w:val="2"/>
          <w:sz w:val="32"/>
          <w:szCs w:val="32"/>
          <w:lang w:val="en-US" w:eastAsia="zh-CN" w:bidi="ar-SA"/>
        </w:rPr>
        <w:t>内容，</w:t>
      </w:r>
      <w:r>
        <w:rPr>
          <w:rFonts w:hint="eastAsia" w:ascii="Times New Roman" w:hAnsi="Times New Roman" w:eastAsia="方正仿宋_GBK" w:cs="方正仿宋_GBK"/>
          <w:b w:val="0"/>
          <w:kern w:val="2"/>
          <w:sz w:val="32"/>
          <w:szCs w:val="24"/>
          <w:lang w:val="en-US" w:eastAsia="zh-CN" w:bidi="ar-SA"/>
        </w:rPr>
        <w:t>提前做好国务院安委会重大事故隐患专项排查整治督导检查和明查暗访迎检</w:t>
      </w:r>
      <w:r>
        <w:rPr>
          <w:rFonts w:hint="eastAsia" w:ascii="Times New Roman" w:hAnsi="Times New Roman" w:cs="方正仿宋_GBK"/>
          <w:b w:val="0"/>
          <w:kern w:val="2"/>
          <w:sz w:val="32"/>
          <w:szCs w:val="24"/>
          <w:lang w:val="en-US" w:eastAsia="zh-CN" w:bidi="ar-SA"/>
        </w:rPr>
        <w:t>资料和企业现场</w:t>
      </w:r>
      <w:r>
        <w:rPr>
          <w:rFonts w:hint="eastAsia" w:ascii="Times New Roman" w:hAnsi="Times New Roman" w:eastAsia="方正仿宋_GBK" w:cs="方正仿宋_GBK"/>
          <w:b w:val="0"/>
          <w:kern w:val="2"/>
          <w:sz w:val="32"/>
          <w:szCs w:val="24"/>
          <w:lang w:val="en-US" w:eastAsia="zh-CN" w:bidi="ar-SA"/>
        </w:rPr>
        <w:t>准备。</w:t>
      </w:r>
    </w:p>
    <w:p>
      <w:pPr>
        <w:keepNext w:val="0"/>
        <w:keepLines w:val="0"/>
        <w:pageBreakBefore w:val="0"/>
        <w:suppressAutoHyphens/>
        <w:kinsoku/>
        <w:wordWrap/>
        <w:overflowPunct/>
        <w:topLinePunct w:val="0"/>
        <w:bidi w:val="0"/>
        <w:adjustRightInd/>
        <w:snapToGrid/>
        <w:spacing w:line="594" w:lineRule="exact"/>
        <w:ind w:right="0" w:rightChars="0" w:firstLine="642" w:firstLineChars="200"/>
        <w:textAlignment w:val="auto"/>
        <w:outlineLvl w:val="9"/>
        <w:rPr>
          <w:rFonts w:hint="default" w:ascii="Times New Roman" w:hAnsi="Times New Roman" w:eastAsia="方正仿宋_GBK"/>
          <w:b/>
          <w:bCs/>
          <w:sz w:val="32"/>
          <w:lang w:val="en-US" w:eastAsia="zh-CN"/>
        </w:rPr>
      </w:pPr>
      <w:r>
        <w:rPr>
          <w:rFonts w:hint="eastAsia" w:ascii="Times New Roman" w:hAnsi="Times New Roman" w:eastAsia="方正仿宋_GBK" w:cs="方正仿宋_GBK"/>
          <w:b/>
          <w:bCs/>
          <w:sz w:val="32"/>
          <w:lang w:val="en-US" w:eastAsia="zh-CN"/>
        </w:rPr>
        <w:t>1.督导检查重点。</w:t>
      </w:r>
      <w:r>
        <w:rPr>
          <w:rFonts w:hint="eastAsia" w:ascii="Times New Roman" w:hAnsi="Times New Roman" w:eastAsia="方正仿宋_GBK" w:cs="方正仿宋_GBK"/>
          <w:sz w:val="32"/>
          <w:lang w:eastAsia="zh-CN"/>
        </w:rPr>
        <w:t>一是督导检查</w:t>
      </w:r>
      <w:r>
        <w:rPr>
          <w:rFonts w:hint="eastAsia" w:ascii="Times New Roman" w:hAnsi="Times New Roman" w:eastAsia="方正仿宋_GBK" w:cs="方正仿宋_GBK"/>
          <w:sz w:val="32"/>
        </w:rPr>
        <w:t>贯彻落实习近平总书记关于安全生产重要指示精神、动员部署重大事故隐患专项排查整治2023行动、深刻吸取近期重特大事故教训采取针对性措施等</w:t>
      </w:r>
      <w:r>
        <w:rPr>
          <w:rFonts w:hint="eastAsia" w:ascii="Times New Roman" w:hAnsi="Times New Roman" w:eastAsia="方正仿宋_GBK" w:cs="方正仿宋_GBK"/>
          <w:sz w:val="32"/>
          <w:lang w:eastAsia="zh-CN"/>
        </w:rPr>
        <w:t>情况</w:t>
      </w:r>
      <w:r>
        <w:rPr>
          <w:rFonts w:hint="eastAsia" w:ascii="Times New Roman" w:hAnsi="Times New Roman" w:eastAsia="方正仿宋_GBK" w:cs="方正仿宋_GBK"/>
          <w:sz w:val="32"/>
        </w:rPr>
        <w:t>。</w:t>
      </w:r>
      <w:r>
        <w:rPr>
          <w:rFonts w:hint="eastAsia" w:ascii="Times New Roman" w:hAnsi="Times New Roman" w:eastAsia="方正仿宋_GBK" w:cs="方正仿宋_GBK"/>
          <w:sz w:val="32"/>
          <w:lang w:eastAsia="zh-CN"/>
        </w:rPr>
        <w:t>二是督导检查立足“</w:t>
      </w:r>
      <w:r>
        <w:rPr>
          <w:rFonts w:hint="eastAsia" w:ascii="Times New Roman" w:hAnsi="Times New Roman" w:eastAsia="方正仿宋_GBK" w:cs="方正仿宋_GBK"/>
          <w:sz w:val="32"/>
        </w:rPr>
        <w:t>切实提高风险隐患排查整改质量，切实提升发现问题和解决问题的强烈意愿和能力水平</w:t>
      </w:r>
      <w:r>
        <w:rPr>
          <w:rFonts w:hint="eastAsia" w:ascii="Times New Roman" w:hAnsi="Times New Roman" w:eastAsia="方正仿宋_GBK" w:cs="方正仿宋_GBK"/>
          <w:sz w:val="32"/>
          <w:lang w:eastAsia="zh-CN"/>
        </w:rPr>
        <w:t>”</w:t>
      </w:r>
      <w:r>
        <w:rPr>
          <w:rFonts w:hint="eastAsia" w:ascii="Times New Roman" w:hAnsi="Times New Roman" w:eastAsia="方正仿宋_GBK" w:cs="方正仿宋_GBK"/>
          <w:sz w:val="32"/>
        </w:rPr>
        <w:t>，完善排查隐患、限期整改、闭环销号和排查整改责任倒查机制</w:t>
      </w:r>
      <w:r>
        <w:rPr>
          <w:rFonts w:hint="eastAsia" w:ascii="Times New Roman" w:hAnsi="Times New Roman" w:eastAsia="方正仿宋_GBK" w:cs="方正仿宋_GBK"/>
          <w:sz w:val="32"/>
          <w:lang w:eastAsia="zh-CN"/>
        </w:rPr>
        <w:t>等情况</w:t>
      </w:r>
      <w:r>
        <w:rPr>
          <w:rFonts w:hint="eastAsia" w:ascii="Times New Roman" w:hAnsi="Times New Roman" w:eastAsia="方正仿宋_GBK" w:cs="方正仿宋_GBK"/>
          <w:sz w:val="32"/>
        </w:rPr>
        <w:t>。</w:t>
      </w:r>
      <w:r>
        <w:rPr>
          <w:rFonts w:hint="eastAsia" w:ascii="Times New Roman" w:hAnsi="Times New Roman" w:eastAsia="方正仿宋_GBK" w:cs="方正仿宋_GBK"/>
          <w:sz w:val="32"/>
          <w:lang w:eastAsia="zh-CN"/>
        </w:rPr>
        <w:t>三是聚焦交通、建设、危化、燃气、矿山、消防、文旅、特种设备等重点行业领域，</w:t>
      </w:r>
      <w:r>
        <w:rPr>
          <w:rFonts w:hint="eastAsia" w:ascii="Times New Roman" w:hAnsi="Times New Roman" w:eastAsia="方正仿宋_GBK" w:cs="方正仿宋_GBK"/>
          <w:sz w:val="32"/>
        </w:rPr>
        <w:t>重点</w:t>
      </w:r>
      <w:r>
        <w:rPr>
          <w:rFonts w:hint="eastAsia" w:ascii="Times New Roman" w:hAnsi="Times New Roman" w:eastAsia="方正仿宋_GBK" w:cs="方正仿宋_GBK"/>
          <w:sz w:val="32"/>
          <w:lang w:eastAsia="zh-CN"/>
        </w:rPr>
        <w:t>查处</w:t>
      </w:r>
      <w:r>
        <w:rPr>
          <w:rFonts w:hint="eastAsia" w:ascii="Times New Roman" w:hAnsi="Times New Roman" w:eastAsia="方正仿宋_GBK" w:cs="方正仿宋_GBK"/>
          <w:sz w:val="32"/>
        </w:rPr>
        <w:t>安全检查走形式走过场、监管执法“宽松软虚”、对风险隐患视而不见、见而不查、查而不改等问题。</w:t>
      </w:r>
      <w:r>
        <w:rPr>
          <w:rFonts w:hint="eastAsia" w:ascii="方正楷体_GBK" w:hAnsi="方正楷体_GBK" w:eastAsia="方正楷体_GBK" w:cs="方正楷体_GBK"/>
          <w:b w:val="0"/>
          <w:bCs w:val="0"/>
          <w:color w:val="auto"/>
          <w:spacing w:val="11"/>
          <w:sz w:val="32"/>
          <w:szCs w:val="32"/>
          <w:lang w:val="en-US" w:eastAsia="zh-CN"/>
        </w:rPr>
        <w:t>（责任单位：各镇街，区安委会成员单位、区属各国有公司）</w:t>
      </w:r>
    </w:p>
    <w:p>
      <w:pPr>
        <w:keepNext w:val="0"/>
        <w:keepLines w:val="0"/>
        <w:pageBreakBefore w:val="0"/>
        <w:suppressAutoHyphens/>
        <w:kinsoku/>
        <w:wordWrap/>
        <w:overflowPunct/>
        <w:topLinePunct w:val="0"/>
        <w:bidi w:val="0"/>
        <w:adjustRightInd/>
        <w:snapToGrid/>
        <w:spacing w:line="594" w:lineRule="exact"/>
        <w:ind w:right="0" w:rightChars="0" w:firstLine="642" w:firstLineChars="200"/>
        <w:textAlignment w:val="auto"/>
        <w:outlineLvl w:val="9"/>
        <w:rPr>
          <w:rFonts w:hint="default" w:ascii="方正楷体_GBK" w:hAnsi="方正楷体_GBK" w:eastAsia="方正楷体_GBK" w:cs="方正楷体_GBK"/>
          <w:b w:val="0"/>
          <w:bCs w:val="0"/>
          <w:color w:val="auto"/>
          <w:spacing w:val="11"/>
          <w:sz w:val="32"/>
          <w:szCs w:val="32"/>
          <w:lang w:val="en-US" w:eastAsia="zh-CN"/>
        </w:rPr>
      </w:pPr>
      <w:r>
        <w:rPr>
          <w:rFonts w:hint="eastAsia" w:ascii="Times New Roman" w:hAnsi="Times New Roman" w:eastAsia="方正仿宋_GBK" w:cs="方正仿宋_GBK"/>
          <w:b/>
          <w:bCs/>
          <w:sz w:val="32"/>
          <w:lang w:val="en-US" w:eastAsia="zh-CN"/>
        </w:rPr>
        <w:t>2.明查暗访重点。</w:t>
      </w:r>
      <w:r>
        <w:rPr>
          <w:rFonts w:hint="eastAsia" w:ascii="Times New Roman" w:hAnsi="Times New Roman" w:eastAsia="方正仿宋_GBK" w:cs="方正仿宋_GBK"/>
          <w:sz w:val="32"/>
        </w:rPr>
        <w:t>突出近期事故暴露出的超能力超强度生产、边坡超设计施工作业、非法转包分包、违章电气焊等动火作业、人员密集场所和劳动密集型企业堵塞紧急疏散通道、企业无资质违法生产、从业人员“无证上岗”、外包施工安全管理缺失等违法违规行为，以及隧道施工安全责任措施不落实、无主尾矿库责任悬空、“厂中厂”和医院等复杂敏感场所火灾隐患突出等问题，对重点行业领域企业单位开展明查暗访。</w:t>
      </w:r>
      <w:r>
        <w:rPr>
          <w:rFonts w:hint="eastAsia" w:ascii="方正楷体_GBK" w:hAnsi="方正楷体_GBK" w:eastAsia="方正楷体_GBK" w:cs="方正楷体_GBK"/>
          <w:b w:val="0"/>
          <w:bCs w:val="0"/>
          <w:color w:val="auto"/>
          <w:spacing w:val="11"/>
          <w:sz w:val="32"/>
          <w:szCs w:val="32"/>
          <w:lang w:val="en-US" w:eastAsia="zh-CN"/>
        </w:rPr>
        <w:t>（责任单位：各镇街，区安委会成员单位、区属各国有公司）</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686" w:firstLineChars="200"/>
        <w:jc w:val="both"/>
        <w:textAlignment w:val="auto"/>
        <w:outlineLvl w:val="9"/>
        <w:rPr>
          <w:rFonts w:hint="eastAsia" w:ascii="Times New Roman" w:hAnsi="Times New Roman" w:eastAsia="方正仿宋_GBK" w:cs="方正仿宋_GBK"/>
          <w:color w:val="auto"/>
          <w:spacing w:val="11"/>
          <w:sz w:val="32"/>
          <w:szCs w:val="32"/>
        </w:rPr>
      </w:pPr>
      <w:r>
        <w:rPr>
          <w:rFonts w:hint="eastAsia" w:ascii="Times New Roman" w:hAnsi="Times New Roman" w:eastAsia="方正黑体_GBK" w:cs="方正黑体_GBK"/>
          <w:color w:val="auto"/>
          <w:spacing w:val="11"/>
          <w:sz w:val="32"/>
          <w:szCs w:val="32"/>
          <w:lang w:eastAsia="zh-CN"/>
        </w:rPr>
        <w:t>三、工作要求</w:t>
      </w:r>
    </w:p>
    <w:p>
      <w:pPr>
        <w:keepNext w:val="0"/>
        <w:keepLines w:val="0"/>
        <w:pageBreakBefore w:val="0"/>
        <w:widowControl w:val="0"/>
        <w:numPr>
          <w:ilvl w:val="0"/>
          <w:numId w:val="0"/>
        </w:numPr>
        <w:kinsoku/>
        <w:wordWrap/>
        <w:overflowPunct/>
        <w:topLinePunct w:val="0"/>
        <w:autoSpaceDE/>
        <w:autoSpaceDN/>
        <w:bidi w:val="0"/>
        <w:adjustRightInd/>
        <w:snapToGrid/>
        <w:spacing w:after="0" w:afterAutospacing="0" w:line="560" w:lineRule="exact"/>
        <w:ind w:left="0" w:leftChars="0" w:right="0" w:rightChars="0" w:firstLine="686" w:firstLineChars="200"/>
        <w:jc w:val="both"/>
        <w:textAlignment w:val="auto"/>
        <w:outlineLvl w:val="9"/>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spacing w:val="11"/>
          <w:kern w:val="2"/>
          <w:sz w:val="32"/>
          <w:szCs w:val="32"/>
          <w:lang w:val="en-US" w:eastAsia="zh-CN" w:bidi="ar-SA"/>
        </w:rPr>
        <w:t>（一）</w:t>
      </w:r>
      <w:r>
        <w:rPr>
          <w:rFonts w:hint="eastAsia" w:ascii="方正仿宋_GBK" w:hAnsi="方正仿宋_GBK" w:eastAsia="方正仿宋_GBK" w:cs="方正仿宋_GBK"/>
          <w:snapToGrid/>
          <w:kern w:val="2"/>
          <w:sz w:val="32"/>
          <w:szCs w:val="32"/>
          <w:lang w:val="en-US" w:eastAsia="zh-CN" w:bidi="ar-SA"/>
        </w:rPr>
        <w:t>各镇街、各相关部门</w:t>
      </w:r>
      <w:r>
        <w:rPr>
          <w:rFonts w:hint="eastAsia" w:ascii="Times New Roman" w:hAnsi="Times New Roman" w:eastAsia="方正仿宋_GBK" w:cs="方正仿宋_GBK"/>
          <w:color w:val="auto"/>
          <w:spacing w:val="11"/>
          <w:kern w:val="2"/>
          <w:sz w:val="32"/>
          <w:szCs w:val="32"/>
          <w:lang w:val="en-US" w:eastAsia="zh-CN" w:bidi="ar-SA"/>
        </w:rPr>
        <w:t>要高度重视国务院安委会重大事故隐患专项排查整治督导检查和明查暗访工作，立即启动相关迎检准备工作，</w:t>
      </w:r>
      <w:r>
        <w:rPr>
          <w:rFonts w:hint="eastAsia" w:ascii="方正仿宋_GBK" w:hAnsi="方正仿宋_GBK" w:eastAsia="方正仿宋_GBK" w:cs="方正仿宋_GBK"/>
          <w:snapToGrid/>
          <w:kern w:val="2"/>
          <w:sz w:val="32"/>
          <w:szCs w:val="32"/>
          <w:lang w:val="en-US" w:eastAsia="zh-CN" w:bidi="ar-SA"/>
        </w:rPr>
        <w:t>完善迎检资料和企业现场打造，</w:t>
      </w:r>
      <w:r>
        <w:rPr>
          <w:rFonts w:hint="eastAsia" w:ascii="Times New Roman" w:hAnsi="Times New Roman" w:eastAsia="方正仿宋_GBK" w:cs="方正仿宋_GBK"/>
          <w:color w:val="auto"/>
          <w:kern w:val="2"/>
          <w:sz w:val="32"/>
          <w:szCs w:val="32"/>
          <w:lang w:val="en-US" w:eastAsia="zh-CN" w:bidi="ar-SA"/>
        </w:rPr>
        <w:t>全力以赴推动各项检查任务要求落实落地。</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left="0" w:leftChars="0" w:right="0" w:rightChars="0" w:firstLine="686" w:firstLineChars="200"/>
        <w:jc w:val="both"/>
        <w:textAlignment w:val="auto"/>
        <w:outlineLvl w:val="9"/>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spacing w:val="11"/>
          <w:kern w:val="2"/>
          <w:sz w:val="32"/>
          <w:szCs w:val="32"/>
          <w:lang w:val="en-US" w:eastAsia="zh-CN" w:bidi="ar-SA"/>
        </w:rPr>
        <w:t>（二）</w:t>
      </w:r>
      <w:r>
        <w:rPr>
          <w:rFonts w:hint="eastAsia" w:ascii="方正仿宋_GBK" w:hAnsi="方正仿宋_GBK" w:eastAsia="方正仿宋_GBK" w:cs="方正仿宋_GBK"/>
          <w:snapToGrid/>
          <w:kern w:val="2"/>
          <w:sz w:val="32"/>
          <w:szCs w:val="32"/>
          <w:lang w:val="en-US" w:eastAsia="zh-CN" w:bidi="ar-SA"/>
        </w:rPr>
        <w:t>各镇街、各相关部门</w:t>
      </w:r>
      <w:r>
        <w:rPr>
          <w:rFonts w:hint="eastAsia" w:ascii="Times New Roman" w:hAnsi="Times New Roman" w:eastAsia="方正仿宋_GBK" w:cs="方正仿宋_GBK"/>
          <w:color w:val="auto"/>
          <w:kern w:val="2"/>
          <w:sz w:val="32"/>
          <w:szCs w:val="32"/>
          <w:lang w:val="en-US" w:eastAsia="zh-CN" w:bidi="ar-SA"/>
        </w:rPr>
        <w:t>要结合检查内容，自查自纠、查漏补缺，迎检资料要做到佐证齐全、资料完善、立卷归档</w:t>
      </w:r>
      <w:r>
        <w:rPr>
          <w:rFonts w:hint="eastAsia" w:ascii="Times New Roman" w:hAnsi="Times New Roman" w:cs="方正仿宋_GBK"/>
          <w:color w:val="auto"/>
          <w:kern w:val="2"/>
          <w:sz w:val="32"/>
          <w:szCs w:val="32"/>
          <w:lang w:val="en-US" w:eastAsia="zh-CN" w:bidi="ar-SA"/>
        </w:rPr>
        <w:t>。</w:t>
      </w:r>
      <w:r>
        <w:rPr>
          <w:rFonts w:hint="eastAsia" w:ascii="方正仿宋_GBK" w:hAnsi="方正仿宋_GBK" w:eastAsia="方正仿宋_GBK" w:cs="方正仿宋_GBK"/>
          <w:snapToGrid/>
          <w:kern w:val="2"/>
          <w:sz w:val="32"/>
          <w:szCs w:val="32"/>
          <w:lang w:val="en-US" w:eastAsia="zh-CN" w:bidi="ar-SA"/>
        </w:rPr>
        <w:t>印证材料要统一目录、统一格式，统一归档备查。</w:t>
      </w:r>
    </w:p>
    <w:p>
      <w:pPr>
        <w:keepNext w:val="0"/>
        <w:keepLines w:val="0"/>
        <w:pageBreakBefore w:val="0"/>
        <w:widowControl w:val="0"/>
        <w:numPr>
          <w:ilvl w:val="0"/>
          <w:numId w:val="0"/>
        </w:numPr>
        <w:kinsoku/>
        <w:wordWrap/>
        <w:overflowPunct/>
        <w:topLinePunct w:val="0"/>
        <w:autoSpaceDE/>
        <w:autoSpaceDN/>
        <w:bidi w:val="0"/>
        <w:adjustRightInd/>
        <w:snapToGrid/>
        <w:spacing w:after="0" w:afterAutospacing="0" w:line="560" w:lineRule="exact"/>
        <w:ind w:left="0" w:leftChars="0" w:right="0" w:rightChars="0" w:firstLine="642" w:firstLineChars="200"/>
        <w:jc w:val="both"/>
        <w:textAlignment w:val="auto"/>
        <w:outlineLvl w:val="9"/>
        <w:rPr>
          <w:rFonts w:hint="eastAsia" w:ascii="Times New Roman" w:hAnsi="Times New Roman" w:eastAsia="方正仿宋_GBK" w:cs="方正仿宋_GBK"/>
          <w:color w:val="auto"/>
          <w:spacing w:val="11"/>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（三）</w:t>
      </w:r>
      <w:r>
        <w:rPr>
          <w:rFonts w:hint="eastAsia" w:ascii="方正仿宋_GBK" w:hAnsi="方正仿宋_GBK" w:eastAsia="方正仿宋_GBK" w:cs="方正仿宋_GBK"/>
          <w:snapToGrid/>
          <w:kern w:val="2"/>
          <w:sz w:val="32"/>
          <w:szCs w:val="32"/>
          <w:lang w:val="en-US" w:eastAsia="zh-CN" w:bidi="ar-SA"/>
        </w:rPr>
        <w:t>各镇街、各相关部门</w:t>
      </w:r>
      <w:r>
        <w:rPr>
          <w:rFonts w:hint="eastAsia" w:ascii="方正仿宋_GBK" w:hAnsi="方正仿宋_GBK" w:cs="方正仿宋_GBK"/>
          <w:snapToGrid/>
          <w:kern w:val="2"/>
          <w:sz w:val="32"/>
          <w:szCs w:val="32"/>
          <w:lang w:val="en-US" w:eastAsia="zh-CN" w:bidi="ar-SA"/>
        </w:rPr>
        <w:t>要</w:t>
      </w:r>
      <w:r>
        <w:rPr>
          <w:rFonts w:hint="eastAsia" w:ascii="Times New Roman" w:hAnsi="Times New Roman" w:eastAsia="方正仿宋_GBK" w:cs="方正仿宋_GBK"/>
          <w:color w:val="auto"/>
          <w:spacing w:val="11"/>
          <w:kern w:val="2"/>
          <w:sz w:val="32"/>
          <w:szCs w:val="32"/>
          <w:lang w:val="en-US" w:eastAsia="zh-CN" w:bidi="ar-SA"/>
        </w:rPr>
        <w:t>按照市委市政府</w:t>
      </w:r>
      <w:r>
        <w:rPr>
          <w:rFonts w:hint="eastAsia" w:ascii="Times New Roman" w:hAnsi="Times New Roman" w:cs="方正仿宋_GBK"/>
          <w:color w:val="auto"/>
          <w:spacing w:val="11"/>
          <w:kern w:val="2"/>
          <w:sz w:val="32"/>
          <w:szCs w:val="32"/>
          <w:lang w:val="en-US" w:eastAsia="zh-CN" w:bidi="ar-SA"/>
        </w:rPr>
        <w:t>，区委区政府</w:t>
      </w:r>
      <w:r>
        <w:rPr>
          <w:rFonts w:hint="eastAsia" w:ascii="Times New Roman" w:hAnsi="Times New Roman" w:eastAsia="方正仿宋_GBK" w:cs="方正仿宋_GBK"/>
          <w:color w:val="auto"/>
          <w:spacing w:val="11"/>
          <w:kern w:val="2"/>
          <w:sz w:val="32"/>
          <w:szCs w:val="32"/>
          <w:lang w:val="en-US" w:eastAsia="zh-CN" w:bidi="ar-SA"/>
        </w:rPr>
        <w:t>安排部署，始终保持高压态势，严厉打击非法违法行为，压紧</w:t>
      </w:r>
      <w:bookmarkStart w:id="0" w:name="_GoBack"/>
      <w:bookmarkEnd w:id="0"/>
      <w:r>
        <w:rPr>
          <w:rFonts w:hint="eastAsia" w:ascii="Times New Roman" w:hAnsi="Times New Roman" w:eastAsia="方正仿宋_GBK" w:cs="方正仿宋_GBK"/>
          <w:color w:val="auto"/>
          <w:spacing w:val="11"/>
          <w:kern w:val="2"/>
          <w:sz w:val="32"/>
          <w:szCs w:val="32"/>
          <w:lang w:val="en-US" w:eastAsia="zh-CN" w:bidi="ar-SA"/>
        </w:rPr>
        <w:t>压实企业安全生产主体责任，坚决防止迎检期间发生影响较大的生产安全事故。</w:t>
      </w:r>
    </w:p>
    <w:p>
      <w:pPr>
        <w:keepNext w:val="0"/>
        <w:keepLines w:val="0"/>
        <w:pageBreakBefore w:val="0"/>
        <w:widowControl w:val="0"/>
        <w:numPr>
          <w:ilvl w:val="0"/>
          <w:numId w:val="0"/>
        </w:numPr>
        <w:kinsoku/>
        <w:wordWrap/>
        <w:overflowPunct/>
        <w:topLinePunct w:val="0"/>
        <w:autoSpaceDE/>
        <w:autoSpaceDN/>
        <w:bidi w:val="0"/>
        <w:adjustRightInd/>
        <w:snapToGrid/>
        <w:spacing w:after="0" w:afterAutospacing="0" w:line="594" w:lineRule="exact"/>
        <w:ind w:left="0" w:leftChars="0" w:right="0" w:rightChars="0" w:firstLine="642" w:firstLineChars="200"/>
        <w:jc w:val="both"/>
        <w:textAlignment w:val="auto"/>
        <w:outlineLvl w:val="9"/>
        <w:rPr>
          <w:rFonts w:hint="eastAsia" w:ascii="方正仿宋_GBK" w:hAnsi="方正仿宋_GBK"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w:t>
      </w:r>
      <w:r>
        <w:rPr>
          <w:rFonts w:hint="eastAsia" w:ascii="Times New Roman" w:hAnsi="Times New Roman" w:cs="方正仿宋_GBK"/>
          <w:color w:val="auto"/>
          <w:kern w:val="2"/>
          <w:sz w:val="32"/>
          <w:szCs w:val="32"/>
          <w:lang w:val="en-US" w:eastAsia="zh-CN" w:bidi="ar-SA"/>
        </w:rPr>
        <w:t>四</w:t>
      </w:r>
      <w:r>
        <w:rPr>
          <w:rFonts w:hint="eastAsia" w:ascii="Times New Roman" w:hAnsi="Times New Roman" w:eastAsia="方正仿宋_GBK" w:cs="方正仿宋_GBK"/>
          <w:color w:val="auto"/>
          <w:kern w:val="2"/>
          <w:sz w:val="32"/>
          <w:szCs w:val="32"/>
          <w:lang w:val="en-US" w:eastAsia="zh-CN" w:bidi="ar-SA"/>
        </w:rPr>
        <w:t>）国务院安委会综合检查组将</w:t>
      </w:r>
      <w:r>
        <w:rPr>
          <w:rFonts w:hint="eastAsia" w:ascii="Times New Roman" w:hAnsi="Times New Roman" w:cs="方正仿宋_GBK"/>
          <w:color w:val="auto"/>
          <w:kern w:val="2"/>
          <w:sz w:val="32"/>
          <w:szCs w:val="32"/>
          <w:lang w:val="en-US" w:eastAsia="zh-CN" w:bidi="ar-SA"/>
        </w:rPr>
        <w:t>组</w:t>
      </w:r>
      <w:r>
        <w:rPr>
          <w:rFonts w:hint="eastAsia" w:ascii="方正仿宋_GBK" w:hAnsi="方正仿宋_GBK" w:eastAsia="方正仿宋_GBK" w:cs="方正仿宋_GBK"/>
          <w:color w:val="auto"/>
          <w:kern w:val="2"/>
          <w:sz w:val="32"/>
          <w:szCs w:val="32"/>
          <w:lang w:val="en-US" w:eastAsia="zh-CN" w:bidi="ar-SA"/>
        </w:rPr>
        <w:t>织</w:t>
      </w:r>
      <w:r>
        <w:rPr>
          <w:rFonts w:hint="eastAsia" w:ascii="方正仿宋_GBK" w:hAnsi="方正仿宋_GBK" w:eastAsia="方正仿宋_GBK" w:cs="方正仿宋_GBK"/>
          <w:b w:val="0"/>
          <w:bCs w:val="0"/>
          <w:color w:val="auto"/>
          <w:spacing w:val="11"/>
          <w:sz w:val="32"/>
          <w:szCs w:val="32"/>
          <w:lang w:val="en-US" w:eastAsia="zh-CN"/>
        </w:rPr>
        <w:t>市经济信息委、市住房城乡建委、市交通局、市应急局、市市场监管局、国家矿监局重庆局、市消防救援总队、市公安交管局</w:t>
      </w:r>
      <w:r>
        <w:rPr>
          <w:rFonts w:hint="eastAsia" w:ascii="方正仿宋_GBK" w:hAnsi="方正仿宋_GBK" w:eastAsia="方正仿宋_GBK" w:cs="方正仿宋_GBK"/>
          <w:color w:val="auto"/>
          <w:kern w:val="2"/>
          <w:sz w:val="32"/>
          <w:szCs w:val="32"/>
          <w:lang w:val="en-US" w:eastAsia="zh-CN" w:bidi="ar-SA"/>
        </w:rPr>
        <w:t>等重点行业部门负责人就重大事故隐患专项排查整治工作开展情况、存在问题、下步对策措施和工作建议等方面进行座谈交流，请</w:t>
      </w:r>
      <w:r>
        <w:rPr>
          <w:rFonts w:hint="eastAsia" w:ascii="方正仿宋_GBK" w:hAnsi="方正仿宋_GBK" w:eastAsia="方正仿宋_GBK" w:cs="方正仿宋_GBK"/>
          <w:b w:val="0"/>
          <w:bCs w:val="0"/>
          <w:color w:val="auto"/>
          <w:spacing w:val="11"/>
          <w:sz w:val="32"/>
          <w:szCs w:val="32"/>
          <w:lang w:val="en-US" w:eastAsia="zh-CN"/>
        </w:rPr>
        <w:t>相对应的区级部门</w:t>
      </w:r>
      <w:r>
        <w:rPr>
          <w:rFonts w:hint="eastAsia" w:ascii="方正仿宋_GBK" w:hAnsi="方正仿宋_GBK" w:eastAsia="方正仿宋_GBK" w:cs="方正仿宋_GBK"/>
          <w:color w:val="auto"/>
          <w:kern w:val="2"/>
          <w:sz w:val="32"/>
          <w:szCs w:val="32"/>
          <w:lang w:val="en-US" w:eastAsia="zh-CN" w:bidi="ar-SA"/>
        </w:rPr>
        <w:t>做好被明查暗访的准备。</w:t>
      </w:r>
    </w:p>
    <w:p>
      <w:pPr>
        <w:pStyle w:val="18"/>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2"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五</w:t>
      </w:r>
      <w:r>
        <w:rPr>
          <w:rFonts w:hint="eastAsia" w:ascii="Times New Roman" w:hAnsi="Times New Roman" w:eastAsia="方正仿宋_GBK" w:cs="方正仿宋_GBK"/>
          <w:color w:val="auto"/>
          <w:sz w:val="32"/>
          <w:szCs w:val="32"/>
          <w:lang w:eastAsia="zh-CN"/>
        </w:rPr>
        <w:t>）请相关</w:t>
      </w:r>
      <w:r>
        <w:rPr>
          <w:rFonts w:hint="eastAsia" w:ascii="Times New Roman" w:hAnsi="Times New Roman" w:eastAsia="方正仿宋_GBK" w:cs="方正仿宋_GBK"/>
          <w:color w:val="auto"/>
          <w:sz w:val="32"/>
          <w:szCs w:val="32"/>
          <w:lang w:val="en-US" w:eastAsia="zh-CN"/>
        </w:rPr>
        <w:t>区</w:t>
      </w:r>
      <w:r>
        <w:rPr>
          <w:rFonts w:hint="eastAsia" w:ascii="Times New Roman" w:hAnsi="Times New Roman" w:eastAsia="方正仿宋_GBK" w:cs="方正仿宋_GBK"/>
          <w:color w:val="auto"/>
          <w:sz w:val="32"/>
          <w:szCs w:val="32"/>
          <w:lang w:eastAsia="zh-CN"/>
        </w:rPr>
        <w:t>级重点部门</w:t>
      </w:r>
      <w:r>
        <w:rPr>
          <w:rFonts w:hint="eastAsia" w:ascii="方正楷体_GBK" w:hAnsi="方正楷体_GBK" w:eastAsia="方正楷体_GBK" w:cs="方正楷体_GBK"/>
          <w:b w:val="0"/>
          <w:bCs w:val="0"/>
          <w:color w:val="auto"/>
          <w:spacing w:val="11"/>
          <w:kern w:val="2"/>
          <w:sz w:val="32"/>
          <w:szCs w:val="32"/>
          <w:lang w:val="en-US" w:eastAsia="zh-CN" w:bidi="ar-SA"/>
        </w:rPr>
        <w:t>（区发展改革委、区教委、区经济信息委、区民政局、区住房城乡建委、区城市管理局、区交通局、区水利局、区农业农村委、区商务委、区文化旅游委、区卫生健康委、区国资中心、区林业局、市邮政管理局六分局、区规划自然资源局、区市场监管局、区消防救援支队、区公安分局交巡警支队、巴南海事处）</w:t>
      </w:r>
      <w:r>
        <w:rPr>
          <w:rFonts w:hint="eastAsia" w:ascii="Times New Roman" w:hAnsi="Times New Roman" w:eastAsia="方正仿宋_GBK" w:cs="方正仿宋_GBK"/>
          <w:color w:val="auto"/>
          <w:sz w:val="32"/>
          <w:szCs w:val="32"/>
          <w:lang w:eastAsia="zh-CN"/>
        </w:rPr>
        <w:t>于</w:t>
      </w:r>
      <w:r>
        <w:rPr>
          <w:rFonts w:hint="eastAsia" w:ascii="Times New Roman" w:hAnsi="Times New Roman" w:eastAsia="方正仿宋_GBK" w:cs="方正仿宋_GBK"/>
          <w:color w:val="auto"/>
          <w:sz w:val="32"/>
          <w:szCs w:val="32"/>
          <w:lang w:val="en-US" w:eastAsia="zh-CN"/>
        </w:rPr>
        <w:t>2023年5月18</w:t>
      </w:r>
      <w:r>
        <w:rPr>
          <w:rFonts w:hint="eastAsia" w:ascii="方正仿宋_GBK" w:hAnsi="方正仿宋_GBK" w:eastAsia="方正仿宋_GBK" w:cs="方正仿宋_GBK"/>
          <w:color w:val="auto"/>
          <w:sz w:val="32"/>
          <w:szCs w:val="32"/>
          <w:lang w:val="en-US" w:eastAsia="zh-CN"/>
        </w:rPr>
        <w:t>日（星期四）17:00前</w:t>
      </w:r>
      <w:r>
        <w:rPr>
          <w:rStyle w:val="12"/>
          <w:rFonts w:hint="eastAsia" w:ascii="方正仿宋_GBK" w:hAnsi="方正仿宋_GBK" w:eastAsia="方正仿宋_GBK" w:cs="方正仿宋_GBK"/>
          <w:b w:val="0"/>
          <w:i w:val="0"/>
          <w:caps w:val="0"/>
          <w:color w:val="auto"/>
          <w:spacing w:val="0"/>
          <w:kern w:val="0"/>
          <w:sz w:val="32"/>
          <w:szCs w:val="32"/>
          <w:shd w:val="clear" w:color="auto" w:fill="FFFFFF"/>
          <w:lang w:val="en-US" w:eastAsia="zh-CN" w:bidi="ar"/>
        </w:rPr>
        <w:t>将迎检联络员联</w:t>
      </w:r>
      <w:r>
        <w:rPr>
          <w:rStyle w:val="12"/>
          <w:rFonts w:hint="eastAsia" w:ascii="方正仿宋_GBK" w:hAnsi="方正仿宋_GBK" w:eastAsia="方正仿宋_GBK" w:cs="方正仿宋_GBK"/>
          <w:b w:val="0"/>
          <w:i w:val="0"/>
          <w:caps w:val="0"/>
          <w:color w:val="111111"/>
          <w:spacing w:val="0"/>
          <w:kern w:val="0"/>
          <w:sz w:val="32"/>
          <w:szCs w:val="32"/>
          <w:shd w:val="clear" w:color="auto" w:fill="FFFFFF"/>
          <w:lang w:val="en-US" w:eastAsia="zh-CN" w:bidi="ar"/>
        </w:rPr>
        <w:t>系方式报送至区</w:t>
      </w:r>
      <w:r>
        <w:rPr>
          <w:rStyle w:val="12"/>
          <w:rFonts w:hint="eastAsia" w:ascii="方正仿宋_GBK" w:hAnsi="方正仿宋_GBK" w:eastAsia="方正仿宋_GBK" w:cs="方正仿宋_GBK"/>
          <w:b w:val="0"/>
          <w:i w:val="0"/>
          <w:caps w:val="0"/>
          <w:color w:val="auto"/>
          <w:spacing w:val="0"/>
          <w:kern w:val="0"/>
          <w:sz w:val="32"/>
          <w:szCs w:val="32"/>
          <w:shd w:val="clear" w:color="auto" w:fill="FFFFFF"/>
          <w:lang w:val="en-US" w:eastAsia="zh-CN" w:bidi="ar"/>
        </w:rPr>
        <w:t>安委办（党政网：区政府部门—区应急管理局—区安委会办公室；联系人：石庆怡；电话：66230603，15210406101）。</w:t>
      </w:r>
    </w:p>
    <w:p>
      <w:pPr>
        <w:pStyle w:val="17"/>
        <w:keepNext w:val="0"/>
        <w:keepLines w:val="0"/>
        <w:pageBreakBefore w:val="0"/>
        <w:kinsoku/>
        <w:wordWrap/>
        <w:overflowPunct/>
        <w:topLinePunct w:val="0"/>
        <w:bidi w:val="0"/>
        <w:adjustRightInd/>
        <w:snapToGrid/>
        <w:spacing w:line="560" w:lineRule="exact"/>
        <w:ind w:left="0" w:leftChars="0" w:right="0" w:rightChars="0"/>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afterAutospacing="0" w:line="560" w:lineRule="exact"/>
        <w:ind w:left="0" w:leftChars="0" w:right="0" w:rightChars="0" w:firstLine="642" w:firstLineChars="200"/>
        <w:jc w:val="both"/>
        <w:textAlignment w:val="auto"/>
        <w:outlineLvl w:val="9"/>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附件：国务院安委会重大事故隐患专项排查整治督导检查和</w:t>
      </w:r>
    </w:p>
    <w:p>
      <w:pPr>
        <w:keepNext w:val="0"/>
        <w:keepLines w:val="0"/>
        <w:pageBreakBefore w:val="0"/>
        <w:widowControl w:val="0"/>
        <w:numPr>
          <w:ilvl w:val="0"/>
          <w:numId w:val="0"/>
        </w:numPr>
        <w:kinsoku/>
        <w:wordWrap/>
        <w:overflowPunct/>
        <w:topLinePunct w:val="0"/>
        <w:autoSpaceDE/>
        <w:autoSpaceDN/>
        <w:bidi w:val="0"/>
        <w:adjustRightInd/>
        <w:snapToGrid/>
        <w:spacing w:after="0" w:afterAutospacing="0" w:line="560" w:lineRule="exact"/>
        <w:ind w:left="0" w:leftChars="0" w:right="0" w:rightChars="0" w:firstLine="1605" w:firstLineChars="500"/>
        <w:jc w:val="both"/>
        <w:textAlignment w:val="auto"/>
        <w:outlineLvl w:val="9"/>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明查暗访迎检工作联系表</w:t>
      </w:r>
    </w:p>
    <w:p>
      <w:pPr>
        <w:pStyle w:val="17"/>
        <w:keepNext w:val="0"/>
        <w:keepLines w:val="0"/>
        <w:pageBreakBefore w:val="0"/>
        <w:kinsoku/>
        <w:wordWrap/>
        <w:overflowPunct/>
        <w:topLinePunct w:val="0"/>
        <w:bidi w:val="0"/>
        <w:adjustRightInd/>
        <w:snapToGrid/>
        <w:spacing w:line="560" w:lineRule="exact"/>
        <w:ind w:left="0" w:leftChars="0" w:right="0" w:rightChars="0"/>
        <w:textAlignment w:val="auto"/>
        <w:outlineLvl w:val="9"/>
        <w:rPr>
          <w:rFonts w:hint="eastAsia" w:ascii="方正仿宋_GBK" w:hAnsi="方正仿宋_GBK" w:eastAsia="方正仿宋_GBK" w:cs="方正仿宋_GBK"/>
          <w:sz w:val="32"/>
          <w:szCs w:val="32"/>
          <w:lang w:val="en-US" w:eastAsia="zh-CN"/>
        </w:rPr>
      </w:pPr>
    </w:p>
    <w:p>
      <w:pPr>
        <w:pStyle w:val="17"/>
        <w:keepNext w:val="0"/>
        <w:keepLines w:val="0"/>
        <w:pageBreakBefore w:val="0"/>
        <w:kinsoku/>
        <w:wordWrap/>
        <w:overflowPunct/>
        <w:topLinePunct w:val="0"/>
        <w:bidi w:val="0"/>
        <w:adjustRightInd/>
        <w:snapToGrid/>
        <w:spacing w:line="560" w:lineRule="exact"/>
        <w:ind w:left="0" w:leftChars="0" w:right="0" w:rightChars="0"/>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suppressLineNumbers w:val="0"/>
        <w:suppressAutoHyphens/>
        <w:kinsoku/>
        <w:wordWrap/>
        <w:overflowPunct/>
        <w:topLinePunct w:val="0"/>
        <w:bidi w:val="0"/>
        <w:adjustRightInd/>
        <w:snapToGrid/>
        <w:spacing w:before="0" w:beforeAutospacing="0" w:afterAutospacing="0" w:line="560" w:lineRule="exact"/>
        <w:ind w:left="0" w:leftChars="0" w:right="0" w:rightChars="0" w:firstLine="709" w:firstLineChars="221"/>
        <w:jc w:val="center"/>
        <w:textAlignment w:val="auto"/>
        <w:outlineLvl w:val="9"/>
        <w:rPr>
          <w:rFonts w:hint="eastAsia" w:ascii="方正仿宋_GBK" w:hAnsi="方正仿宋_GBK" w:eastAsia="方正仿宋_GBK" w:cs="方正仿宋_GBK"/>
          <w:color w:val="000000"/>
          <w:kern w:val="2"/>
          <w:sz w:val="32"/>
          <w:szCs w:val="32"/>
          <w:lang w:val="en-US" w:eastAsia="zh-CN" w:bidi="ar"/>
        </w:rPr>
      </w:pPr>
      <w:r>
        <w:rPr>
          <w:rFonts w:hint="eastAsia" w:ascii="方正仿宋_GBK" w:hAnsi="方正仿宋_GBK" w:eastAsia="方正仿宋_GBK" w:cs="方正仿宋_GBK"/>
          <w:color w:val="000000"/>
          <w:kern w:val="2"/>
          <w:sz w:val="32"/>
          <w:szCs w:val="32"/>
          <w:lang w:val="en-US" w:eastAsia="zh-CN" w:bidi="ar"/>
        </w:rPr>
        <w:t xml:space="preserve">                 </w:t>
      </w:r>
    </w:p>
    <w:p>
      <w:pPr>
        <w:keepNext w:val="0"/>
        <w:keepLines w:val="0"/>
        <w:pageBreakBefore w:val="0"/>
        <w:widowControl w:val="0"/>
        <w:suppressLineNumbers w:val="0"/>
        <w:suppressAutoHyphens/>
        <w:kinsoku/>
        <w:wordWrap/>
        <w:overflowPunct/>
        <w:topLinePunct w:val="0"/>
        <w:bidi w:val="0"/>
        <w:adjustRightInd/>
        <w:snapToGrid/>
        <w:spacing w:before="0" w:beforeAutospacing="0" w:afterAutospacing="0" w:line="560" w:lineRule="exact"/>
        <w:ind w:left="0" w:leftChars="0" w:right="0" w:rightChars="0" w:firstLine="709" w:firstLineChars="221"/>
        <w:jc w:val="center"/>
        <w:textAlignment w:val="auto"/>
        <w:outlineLvl w:val="9"/>
        <w:rPr>
          <w:rFonts w:hint="eastAsia" w:ascii="方正仿宋_GBK" w:hAnsi="方正仿宋_GBK" w:eastAsia="方正仿宋_GBK" w:cs="方正仿宋_GBK"/>
          <w:color w:val="000000"/>
          <w:sz w:val="32"/>
          <w:szCs w:val="32"/>
          <w:lang w:val="en-US"/>
        </w:rPr>
      </w:pPr>
      <w:r>
        <w:rPr>
          <w:rFonts w:hint="eastAsia" w:ascii="方正仿宋_GBK" w:hAnsi="方正仿宋_GBK" w:cs="方正仿宋_GBK"/>
          <w:color w:val="000000"/>
          <w:kern w:val="2"/>
          <w:sz w:val="32"/>
          <w:szCs w:val="32"/>
          <w:lang w:val="en-US" w:eastAsia="zh-CN" w:bidi="ar"/>
        </w:rPr>
        <w:t xml:space="preserve">              </w:t>
      </w:r>
      <w:r>
        <w:rPr>
          <w:rFonts w:hint="eastAsia" w:ascii="方正仿宋_GBK" w:hAnsi="方正仿宋_GBK" w:eastAsia="方正仿宋_GBK" w:cs="方正仿宋_GBK"/>
          <w:color w:val="000000"/>
          <w:kern w:val="2"/>
          <w:sz w:val="32"/>
          <w:szCs w:val="32"/>
          <w:lang w:val="en-US" w:eastAsia="zh-CN" w:bidi="ar"/>
        </w:rPr>
        <w:t xml:space="preserve">  重庆市巴南区安全生产委员会办公室</w:t>
      </w:r>
    </w:p>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Autospacing="0" w:line="560" w:lineRule="exact"/>
        <w:ind w:left="0" w:leftChars="0" w:right="1284" w:rightChars="400" w:firstLine="0" w:firstLineChars="0"/>
        <w:jc w:val="right"/>
        <w:textAlignment w:val="auto"/>
        <w:outlineLvl w:val="9"/>
        <w:rPr>
          <w:rFonts w:hint="eastAsia" w:ascii="方正仿宋_GBK" w:hAnsi="方正仿宋_GBK" w:eastAsia="方正仿宋_GBK" w:cs="方正仿宋_GBK"/>
          <w:color w:val="000000"/>
          <w:kern w:val="2"/>
          <w:sz w:val="32"/>
          <w:szCs w:val="32"/>
          <w:lang w:val="en-US" w:eastAsia="zh-CN" w:bidi="ar"/>
        </w:rPr>
      </w:pPr>
      <w:r>
        <w:rPr>
          <w:rFonts w:hint="eastAsia" w:ascii="方正仿宋_GBK" w:hAnsi="方正仿宋_GBK" w:eastAsia="方正仿宋_GBK" w:cs="方正仿宋_GBK"/>
          <w:color w:val="000000"/>
          <w:kern w:val="2"/>
          <w:sz w:val="32"/>
          <w:szCs w:val="32"/>
          <w:lang w:val="en-US" w:eastAsia="zh-CN" w:bidi="ar"/>
        </w:rPr>
        <w:t xml:space="preserve">                          2023年5月16日</w:t>
      </w:r>
    </w:p>
    <w:p>
      <w:pPr>
        <w:pStyle w:val="18"/>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2" w:firstLineChars="200"/>
        <w:textAlignment w:val="auto"/>
        <w:outlineLvl w:val="9"/>
        <w:rPr>
          <w:rFonts w:hint="eastAsia" w:ascii="Times New Roman" w:hAnsi="Times New Roman" w:eastAsia="方正黑体_GBK" w:cs="方正黑体_GBK"/>
          <w:sz w:val="32"/>
          <w:szCs w:val="32"/>
          <w:lang w:eastAsia="zh-CN"/>
        </w:rPr>
      </w:pPr>
    </w:p>
    <w:p>
      <w:pPr>
        <w:jc w:val="left"/>
        <w:rPr>
          <w:rFonts w:hint="eastAsia"/>
          <w:lang w:eastAsia="zh-CN"/>
        </w:rPr>
        <w:sectPr>
          <w:footerReference r:id="rId3" w:type="default"/>
          <w:footerReference r:id="rId4" w:type="even"/>
          <w:pgSz w:w="11906" w:h="16838"/>
          <w:pgMar w:top="1984" w:right="1446" w:bottom="1644" w:left="1446" w:header="851" w:footer="1247" w:gutter="0"/>
          <w:pgNumType w:fmt="decimal"/>
          <w:cols w:space="720" w:num="1"/>
          <w:titlePg/>
          <w:rtlGutter w:val="0"/>
          <w:docGrid w:type="linesAndChars" w:linePitch="600" w:charSpace="394"/>
        </w:sectPr>
      </w:pPr>
      <w:r>
        <w:rPr>
          <w:rFonts w:hint="eastAsia"/>
          <w:lang w:eastAsia="zh-CN"/>
        </w:rPr>
        <w:t>（此件公开发布）</w:t>
      </w:r>
    </w:p>
    <w:p>
      <w:pPr>
        <w:keepNext w:val="0"/>
        <w:keepLines w:val="0"/>
        <w:pageBreakBefore w:val="0"/>
        <w:widowControl w:val="0"/>
        <w:suppressAutoHyphens/>
        <w:kinsoku/>
        <w:wordWrap/>
        <w:overflowPunct/>
        <w:topLinePunct w:val="0"/>
        <w:autoSpaceDE/>
        <w:autoSpaceDN/>
        <w:bidi w:val="0"/>
        <w:adjustRightInd/>
        <w:snapToGrid/>
        <w:spacing w:afterLines="0" w:line="560" w:lineRule="exact"/>
        <w:ind w:right="0" w:rightChars="0"/>
        <w:jc w:val="both"/>
        <w:textAlignment w:val="auto"/>
        <w:outlineLvl w:val="9"/>
        <w:rPr>
          <w:rFonts w:hint="eastAsia" w:ascii="Times New Roman" w:hAnsi="Times New Roman" w:eastAsia="方正黑体_GBK" w:cs="方正黑体_GBK"/>
          <w:bCs/>
          <w:spacing w:val="0"/>
          <w:sz w:val="32"/>
          <w:szCs w:val="32"/>
          <w:lang w:val="en-US" w:eastAsia="zh-CN"/>
        </w:rPr>
      </w:pPr>
      <w:r>
        <w:rPr>
          <w:rFonts w:hint="eastAsia" w:ascii="Times New Roman" w:hAnsi="Times New Roman" w:eastAsia="方正黑体_GBK" w:cs="方正黑体_GBK"/>
          <w:bCs/>
          <w:spacing w:val="0"/>
          <w:sz w:val="32"/>
          <w:szCs w:val="32"/>
          <w:lang w:val="en-US" w:eastAsia="zh-CN"/>
        </w:rPr>
        <w:t>附件：</w:t>
      </w:r>
    </w:p>
    <w:p>
      <w:pPr>
        <w:keepNext w:val="0"/>
        <w:keepLines w:val="0"/>
        <w:pageBreakBefore w:val="0"/>
        <w:widowControl w:val="0"/>
        <w:suppressAutoHyphens/>
        <w:kinsoku/>
        <w:wordWrap/>
        <w:overflowPunct/>
        <w:topLinePunct w:val="0"/>
        <w:autoSpaceDE/>
        <w:autoSpaceDN/>
        <w:bidi w:val="0"/>
        <w:adjustRightInd/>
        <w:snapToGrid/>
        <w:spacing w:afterLines="0" w:line="560" w:lineRule="exact"/>
        <w:ind w:right="0" w:rightChars="0"/>
        <w:jc w:val="center"/>
        <w:textAlignment w:val="auto"/>
        <w:outlineLvl w:val="9"/>
        <w:rPr>
          <w:rFonts w:hint="eastAsia" w:ascii="Times New Roman" w:hAnsi="Times New Roman" w:eastAsia="方正小标宋_GBK" w:cs="Times New Roman"/>
          <w:color w:val="auto"/>
          <w:sz w:val="44"/>
          <w:szCs w:val="44"/>
          <w:lang w:eastAsia="zh-CN"/>
        </w:rPr>
      </w:pPr>
    </w:p>
    <w:p>
      <w:pPr>
        <w:keepNext w:val="0"/>
        <w:keepLines w:val="0"/>
        <w:pageBreakBefore w:val="0"/>
        <w:widowControl w:val="0"/>
        <w:suppressAutoHyphens/>
        <w:kinsoku/>
        <w:wordWrap/>
        <w:overflowPunct/>
        <w:topLinePunct w:val="0"/>
        <w:autoSpaceDE/>
        <w:autoSpaceDN/>
        <w:bidi w:val="0"/>
        <w:adjustRightInd/>
        <w:snapToGrid w:val="0"/>
        <w:spacing w:afterLines="0" w:line="560" w:lineRule="exact"/>
        <w:ind w:right="0" w:rightChars="0"/>
        <w:jc w:val="center"/>
        <w:textAlignment w:val="auto"/>
        <w:outlineLvl w:val="9"/>
        <w:rPr>
          <w:rFonts w:hint="eastAsia" w:ascii="Times New Roman" w:hAnsi="Times New Roman" w:eastAsia="方正小标宋_GBK" w:cs="Times New Roman"/>
          <w:color w:val="auto"/>
          <w:sz w:val="44"/>
          <w:szCs w:val="44"/>
          <w:lang w:eastAsia="zh-CN"/>
        </w:rPr>
      </w:pPr>
      <w:r>
        <w:rPr>
          <w:rFonts w:hint="eastAsia" w:ascii="Times New Roman" w:hAnsi="Times New Roman" w:eastAsia="方正小标宋_GBK" w:cs="Times New Roman"/>
          <w:color w:val="auto"/>
          <w:sz w:val="44"/>
          <w:szCs w:val="44"/>
          <w:lang w:eastAsia="zh-CN"/>
        </w:rPr>
        <w:t>国务院安委会重大事故隐患专项排查整治督导检查和明查暗访</w:t>
      </w:r>
    </w:p>
    <w:p>
      <w:pPr>
        <w:keepNext w:val="0"/>
        <w:keepLines w:val="0"/>
        <w:pageBreakBefore w:val="0"/>
        <w:widowControl w:val="0"/>
        <w:suppressAutoHyphens/>
        <w:kinsoku/>
        <w:wordWrap/>
        <w:overflowPunct/>
        <w:topLinePunct w:val="0"/>
        <w:autoSpaceDE/>
        <w:autoSpaceDN/>
        <w:bidi w:val="0"/>
        <w:adjustRightInd/>
        <w:snapToGrid w:val="0"/>
        <w:spacing w:afterLines="0" w:line="560" w:lineRule="exact"/>
        <w:ind w:right="0" w:rightChars="0"/>
        <w:jc w:val="center"/>
        <w:textAlignment w:val="auto"/>
        <w:outlineLvl w:val="9"/>
        <w:rPr>
          <w:rFonts w:hint="eastAsia" w:ascii="Times New Roman" w:hAnsi="Times New Roman" w:eastAsia="方正小标宋_GBK" w:cs="方正小标宋_GBK"/>
          <w:b w:val="0"/>
          <w:bCs w:val="0"/>
          <w:color w:val="auto"/>
          <w:kern w:val="0"/>
          <w:sz w:val="44"/>
          <w:szCs w:val="44"/>
          <w:lang w:eastAsia="zh-CN"/>
        </w:rPr>
      </w:pPr>
      <w:r>
        <w:rPr>
          <w:rFonts w:hint="eastAsia" w:ascii="Times New Roman" w:hAnsi="Times New Roman" w:eastAsia="方正小标宋_GBK" w:cs="Times New Roman"/>
          <w:color w:val="auto"/>
          <w:sz w:val="44"/>
          <w:szCs w:val="44"/>
          <w:lang w:eastAsia="zh-CN"/>
        </w:rPr>
        <w:t>迎检</w:t>
      </w:r>
      <w:r>
        <w:rPr>
          <w:rFonts w:hint="eastAsia" w:ascii="Times New Roman" w:hAnsi="Times New Roman" w:eastAsia="方正小标宋_GBK" w:cs="方正小标宋_GBK"/>
          <w:b w:val="0"/>
          <w:bCs w:val="0"/>
          <w:color w:val="auto"/>
          <w:kern w:val="0"/>
          <w:sz w:val="44"/>
          <w:szCs w:val="44"/>
          <w:lang w:eastAsia="zh-CN"/>
        </w:rPr>
        <w:t>工作联系表</w:t>
      </w:r>
    </w:p>
    <w:tbl>
      <w:tblPr>
        <w:tblStyle w:val="15"/>
        <w:tblpPr w:leftFromText="180" w:rightFromText="180" w:vertAnchor="text" w:horzAnchor="page" w:tblpXSpec="center" w:tblpY="338"/>
        <w:tblOverlap w:val="never"/>
        <w:tblW w:w="135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6"/>
        <w:gridCol w:w="1920"/>
        <w:gridCol w:w="2475"/>
        <w:gridCol w:w="5056"/>
        <w:gridCol w:w="1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2466" w:type="dxa"/>
            <w:vAlign w:val="center"/>
          </w:tcPr>
          <w:p>
            <w:pPr>
              <w:keepNext w:val="0"/>
              <w:keepLines w:val="0"/>
              <w:pageBreakBefore w:val="0"/>
              <w:widowControl w:val="0"/>
              <w:suppressAutoHyphens/>
              <w:kinsoku/>
              <w:wordWrap/>
              <w:overflowPunct/>
              <w:topLinePunct w:val="0"/>
              <w:autoSpaceDE/>
              <w:autoSpaceDN/>
              <w:bidi w:val="0"/>
              <w:adjustRightInd/>
              <w:snapToGrid/>
              <w:spacing w:afterLines="0" w:line="560" w:lineRule="exact"/>
              <w:ind w:right="0" w:rightChars="0"/>
              <w:jc w:val="center"/>
              <w:textAlignment w:val="auto"/>
              <w:outlineLvl w:val="9"/>
              <w:rPr>
                <w:rFonts w:hint="eastAsia" w:ascii="Times New Roman" w:hAnsi="Times New Roman" w:eastAsia="方正黑体_GBK" w:cs="方正黑体_GBK"/>
                <w:sz w:val="32"/>
                <w:szCs w:val="32"/>
                <w:vertAlign w:val="baseline"/>
                <w:lang w:eastAsia="zh-CN"/>
              </w:rPr>
            </w:pPr>
            <w:r>
              <w:rPr>
                <w:rFonts w:hint="eastAsia" w:ascii="Times New Roman" w:hAnsi="Times New Roman" w:eastAsia="方正黑体_GBK" w:cs="方正黑体_GBK"/>
                <w:sz w:val="32"/>
                <w:szCs w:val="32"/>
                <w:vertAlign w:val="baseline"/>
                <w:lang w:eastAsia="zh-CN"/>
              </w:rPr>
              <w:t>单位</w:t>
            </w:r>
          </w:p>
        </w:tc>
        <w:tc>
          <w:tcPr>
            <w:tcW w:w="1920" w:type="dxa"/>
            <w:vAlign w:val="center"/>
          </w:tcPr>
          <w:p>
            <w:pPr>
              <w:keepNext w:val="0"/>
              <w:keepLines w:val="0"/>
              <w:pageBreakBefore w:val="0"/>
              <w:widowControl w:val="0"/>
              <w:suppressAutoHyphens/>
              <w:kinsoku/>
              <w:wordWrap/>
              <w:overflowPunct/>
              <w:topLinePunct w:val="0"/>
              <w:autoSpaceDE/>
              <w:autoSpaceDN/>
              <w:bidi w:val="0"/>
              <w:adjustRightInd/>
              <w:snapToGrid/>
              <w:spacing w:afterLines="0" w:line="560" w:lineRule="exact"/>
              <w:ind w:right="0" w:rightChars="0"/>
              <w:jc w:val="center"/>
              <w:textAlignment w:val="auto"/>
              <w:outlineLvl w:val="9"/>
              <w:rPr>
                <w:rFonts w:hint="eastAsia" w:ascii="Times New Roman" w:hAnsi="Times New Roman" w:eastAsia="方正黑体_GBK" w:cs="方正黑体_GBK"/>
                <w:sz w:val="32"/>
                <w:szCs w:val="32"/>
                <w:vertAlign w:val="baseline"/>
                <w:lang w:eastAsia="zh-CN"/>
              </w:rPr>
            </w:pPr>
            <w:r>
              <w:rPr>
                <w:rFonts w:hint="eastAsia" w:ascii="Times New Roman" w:hAnsi="Times New Roman" w:eastAsia="方正黑体_GBK" w:cs="方正黑体_GBK"/>
                <w:sz w:val="32"/>
                <w:szCs w:val="32"/>
                <w:vertAlign w:val="baseline"/>
                <w:lang w:eastAsia="zh-CN"/>
              </w:rPr>
              <w:t>职务</w:t>
            </w:r>
          </w:p>
        </w:tc>
        <w:tc>
          <w:tcPr>
            <w:tcW w:w="2475" w:type="dxa"/>
            <w:vAlign w:val="center"/>
          </w:tcPr>
          <w:p>
            <w:pPr>
              <w:keepNext w:val="0"/>
              <w:keepLines w:val="0"/>
              <w:pageBreakBefore w:val="0"/>
              <w:widowControl w:val="0"/>
              <w:suppressAutoHyphens/>
              <w:kinsoku/>
              <w:wordWrap/>
              <w:overflowPunct/>
              <w:topLinePunct w:val="0"/>
              <w:autoSpaceDE/>
              <w:autoSpaceDN/>
              <w:bidi w:val="0"/>
              <w:adjustRightInd/>
              <w:snapToGrid/>
              <w:spacing w:afterLines="0" w:line="560" w:lineRule="exact"/>
              <w:ind w:right="0" w:rightChars="0"/>
              <w:jc w:val="center"/>
              <w:textAlignment w:val="auto"/>
              <w:outlineLvl w:val="9"/>
              <w:rPr>
                <w:rFonts w:hint="eastAsia" w:ascii="Times New Roman" w:hAnsi="Times New Roman" w:eastAsia="方正黑体_GBK" w:cs="方正黑体_GBK"/>
                <w:sz w:val="32"/>
                <w:szCs w:val="32"/>
                <w:vertAlign w:val="baseline"/>
                <w:lang w:eastAsia="zh-CN"/>
              </w:rPr>
            </w:pPr>
            <w:r>
              <w:rPr>
                <w:rFonts w:hint="eastAsia" w:ascii="Times New Roman" w:hAnsi="Times New Roman" w:eastAsia="方正黑体_GBK" w:cs="方正黑体_GBK"/>
                <w:sz w:val="32"/>
                <w:szCs w:val="32"/>
                <w:vertAlign w:val="baseline"/>
                <w:lang w:eastAsia="zh-CN"/>
              </w:rPr>
              <w:t>姓名</w:t>
            </w:r>
          </w:p>
        </w:tc>
        <w:tc>
          <w:tcPr>
            <w:tcW w:w="5056" w:type="dxa"/>
            <w:vAlign w:val="center"/>
          </w:tcPr>
          <w:p>
            <w:pPr>
              <w:keepNext w:val="0"/>
              <w:keepLines w:val="0"/>
              <w:pageBreakBefore w:val="0"/>
              <w:widowControl w:val="0"/>
              <w:suppressAutoHyphens/>
              <w:kinsoku/>
              <w:wordWrap/>
              <w:overflowPunct/>
              <w:topLinePunct w:val="0"/>
              <w:autoSpaceDE/>
              <w:autoSpaceDN/>
              <w:bidi w:val="0"/>
              <w:adjustRightInd/>
              <w:snapToGrid/>
              <w:spacing w:afterLines="0" w:line="560" w:lineRule="exact"/>
              <w:ind w:right="0" w:rightChars="0"/>
              <w:jc w:val="center"/>
              <w:textAlignment w:val="auto"/>
              <w:outlineLvl w:val="9"/>
              <w:rPr>
                <w:rFonts w:hint="eastAsia" w:ascii="Times New Roman" w:hAnsi="Times New Roman" w:eastAsia="方正黑体_GBK" w:cs="方正黑体_GBK"/>
                <w:sz w:val="32"/>
                <w:szCs w:val="32"/>
                <w:vertAlign w:val="baseline"/>
                <w:lang w:eastAsia="zh-CN"/>
              </w:rPr>
            </w:pPr>
            <w:r>
              <w:rPr>
                <w:rFonts w:hint="eastAsia" w:ascii="Times New Roman" w:hAnsi="Times New Roman" w:eastAsia="方正黑体_GBK" w:cs="方正黑体_GBK"/>
                <w:sz w:val="32"/>
                <w:szCs w:val="32"/>
                <w:vertAlign w:val="baseline"/>
                <w:lang w:eastAsia="zh-CN"/>
              </w:rPr>
              <w:t>联系电话（手机）</w:t>
            </w:r>
          </w:p>
        </w:tc>
        <w:tc>
          <w:tcPr>
            <w:tcW w:w="1662" w:type="dxa"/>
            <w:vAlign w:val="center"/>
          </w:tcPr>
          <w:p>
            <w:pPr>
              <w:keepNext w:val="0"/>
              <w:keepLines w:val="0"/>
              <w:pageBreakBefore w:val="0"/>
              <w:widowControl w:val="0"/>
              <w:suppressAutoHyphens/>
              <w:kinsoku/>
              <w:wordWrap/>
              <w:overflowPunct/>
              <w:topLinePunct w:val="0"/>
              <w:autoSpaceDE/>
              <w:autoSpaceDN/>
              <w:bidi w:val="0"/>
              <w:adjustRightInd/>
              <w:snapToGrid/>
              <w:spacing w:afterLines="0" w:line="560" w:lineRule="exact"/>
              <w:ind w:right="0" w:rightChars="0"/>
              <w:jc w:val="center"/>
              <w:textAlignment w:val="auto"/>
              <w:outlineLvl w:val="9"/>
              <w:rPr>
                <w:rFonts w:hint="eastAsia" w:ascii="Times New Roman" w:hAnsi="Times New Roman" w:eastAsia="方正黑体_GBK" w:cs="方正黑体_GBK"/>
                <w:sz w:val="32"/>
                <w:szCs w:val="32"/>
                <w:vertAlign w:val="baseline"/>
                <w:lang w:eastAsia="zh-CN"/>
              </w:rPr>
            </w:pPr>
            <w:r>
              <w:rPr>
                <w:rFonts w:hint="eastAsia" w:ascii="Times New Roman" w:hAnsi="Times New Roman" w:eastAsia="方正黑体_GBK" w:cs="方正黑体_GBK"/>
                <w:sz w:val="32"/>
                <w:szCs w:val="32"/>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2466" w:type="dxa"/>
            <w:vAlign w:val="top"/>
          </w:tcPr>
          <w:p>
            <w:pPr>
              <w:keepNext w:val="0"/>
              <w:keepLines w:val="0"/>
              <w:pageBreakBefore w:val="0"/>
              <w:widowControl w:val="0"/>
              <w:suppressAutoHyphens/>
              <w:kinsoku/>
              <w:wordWrap/>
              <w:overflowPunct/>
              <w:topLinePunct w:val="0"/>
              <w:autoSpaceDE/>
              <w:autoSpaceDN/>
              <w:bidi w:val="0"/>
              <w:adjustRightInd/>
              <w:snapToGrid/>
              <w:spacing w:afterLines="0" w:line="560" w:lineRule="exact"/>
              <w:ind w:right="0" w:rightChars="0"/>
              <w:jc w:val="center"/>
              <w:textAlignment w:val="auto"/>
              <w:outlineLvl w:val="9"/>
              <w:rPr>
                <w:rFonts w:hint="default" w:ascii="Times New Roman" w:hAnsi="Times New Roman" w:eastAsia="方正仿宋_GBK" w:cs="Times New Roman"/>
                <w:sz w:val="32"/>
                <w:szCs w:val="32"/>
                <w:vertAlign w:val="baseline"/>
                <w:lang w:eastAsia="zh-CN"/>
              </w:rPr>
            </w:pPr>
          </w:p>
        </w:tc>
        <w:tc>
          <w:tcPr>
            <w:tcW w:w="1920" w:type="dxa"/>
            <w:vAlign w:val="top"/>
          </w:tcPr>
          <w:p>
            <w:pPr>
              <w:keepNext w:val="0"/>
              <w:keepLines w:val="0"/>
              <w:pageBreakBefore w:val="0"/>
              <w:widowControl w:val="0"/>
              <w:suppressAutoHyphens/>
              <w:kinsoku/>
              <w:wordWrap/>
              <w:overflowPunct/>
              <w:topLinePunct w:val="0"/>
              <w:autoSpaceDE/>
              <w:autoSpaceDN/>
              <w:bidi w:val="0"/>
              <w:adjustRightInd/>
              <w:snapToGrid/>
              <w:spacing w:afterLines="0" w:line="560" w:lineRule="exact"/>
              <w:ind w:right="0" w:rightChars="0"/>
              <w:jc w:val="center"/>
              <w:textAlignment w:val="auto"/>
              <w:outlineLvl w:val="9"/>
              <w:rPr>
                <w:rFonts w:hint="default" w:ascii="Times New Roman" w:hAnsi="Times New Roman" w:eastAsia="方正仿宋_GBK" w:cs="Times New Roman"/>
                <w:sz w:val="32"/>
                <w:szCs w:val="32"/>
                <w:vertAlign w:val="baseline"/>
                <w:lang w:eastAsia="zh-CN"/>
              </w:rPr>
            </w:pPr>
          </w:p>
        </w:tc>
        <w:tc>
          <w:tcPr>
            <w:tcW w:w="2475" w:type="dxa"/>
            <w:vAlign w:val="top"/>
          </w:tcPr>
          <w:p>
            <w:pPr>
              <w:keepNext w:val="0"/>
              <w:keepLines w:val="0"/>
              <w:pageBreakBefore w:val="0"/>
              <w:widowControl w:val="0"/>
              <w:suppressAutoHyphens/>
              <w:kinsoku/>
              <w:wordWrap/>
              <w:overflowPunct/>
              <w:topLinePunct w:val="0"/>
              <w:autoSpaceDE/>
              <w:autoSpaceDN/>
              <w:bidi w:val="0"/>
              <w:adjustRightInd/>
              <w:snapToGrid/>
              <w:spacing w:afterLines="0" w:line="560" w:lineRule="exact"/>
              <w:ind w:right="0" w:rightChars="0"/>
              <w:jc w:val="center"/>
              <w:textAlignment w:val="auto"/>
              <w:outlineLvl w:val="9"/>
              <w:rPr>
                <w:rFonts w:hint="default" w:ascii="Times New Roman" w:hAnsi="Times New Roman" w:eastAsia="方正仿宋_GBK" w:cs="Times New Roman"/>
                <w:sz w:val="32"/>
                <w:szCs w:val="32"/>
                <w:vertAlign w:val="baseline"/>
                <w:lang w:eastAsia="zh-CN"/>
              </w:rPr>
            </w:pPr>
          </w:p>
        </w:tc>
        <w:tc>
          <w:tcPr>
            <w:tcW w:w="5056" w:type="dxa"/>
            <w:vAlign w:val="top"/>
          </w:tcPr>
          <w:p>
            <w:pPr>
              <w:keepNext w:val="0"/>
              <w:keepLines w:val="0"/>
              <w:pageBreakBefore w:val="0"/>
              <w:widowControl w:val="0"/>
              <w:suppressAutoHyphens/>
              <w:kinsoku/>
              <w:wordWrap/>
              <w:overflowPunct/>
              <w:topLinePunct w:val="0"/>
              <w:autoSpaceDE/>
              <w:autoSpaceDN/>
              <w:bidi w:val="0"/>
              <w:adjustRightInd/>
              <w:snapToGrid/>
              <w:spacing w:afterLines="0" w:line="560" w:lineRule="exact"/>
              <w:ind w:right="0" w:rightChars="0"/>
              <w:jc w:val="center"/>
              <w:textAlignment w:val="auto"/>
              <w:outlineLvl w:val="9"/>
              <w:rPr>
                <w:rFonts w:hint="default" w:ascii="Times New Roman" w:hAnsi="Times New Roman" w:eastAsia="方正仿宋_GBK" w:cs="Times New Roman"/>
                <w:sz w:val="32"/>
                <w:szCs w:val="32"/>
                <w:vertAlign w:val="baseline"/>
                <w:lang w:eastAsia="zh-CN"/>
              </w:rPr>
            </w:pPr>
          </w:p>
        </w:tc>
        <w:tc>
          <w:tcPr>
            <w:tcW w:w="1662" w:type="dxa"/>
            <w:vAlign w:val="top"/>
          </w:tcPr>
          <w:p>
            <w:pPr>
              <w:keepNext w:val="0"/>
              <w:keepLines w:val="0"/>
              <w:pageBreakBefore w:val="0"/>
              <w:widowControl w:val="0"/>
              <w:suppressAutoHyphens/>
              <w:kinsoku/>
              <w:wordWrap/>
              <w:overflowPunct/>
              <w:topLinePunct w:val="0"/>
              <w:autoSpaceDE/>
              <w:autoSpaceDN/>
              <w:bidi w:val="0"/>
              <w:adjustRightInd/>
              <w:snapToGrid/>
              <w:spacing w:afterLines="0" w:line="560" w:lineRule="exact"/>
              <w:ind w:right="0" w:rightChars="0"/>
              <w:jc w:val="center"/>
              <w:textAlignment w:val="auto"/>
              <w:outlineLvl w:val="9"/>
              <w:rPr>
                <w:rFonts w:hint="default" w:ascii="Times New Roman" w:hAnsi="Times New Roman" w:eastAsia="方正仿宋_GBK" w:cs="Times New Roman"/>
                <w:sz w:val="32"/>
                <w:szCs w:val="32"/>
                <w:vertAlign w:val="baseline"/>
                <w:lang w:eastAsia="zh-CN"/>
              </w:rPr>
            </w:pPr>
            <w:r>
              <w:rPr>
                <w:rFonts w:hint="eastAsia" w:ascii="Times New Roman" w:hAnsi="Times New Roman" w:eastAsia="方正仿宋_GBK" w:cs="Times New Roman"/>
                <w:sz w:val="32"/>
                <w:szCs w:val="32"/>
                <w:vertAlign w:val="baseline"/>
                <w:lang w:eastAsia="zh-CN"/>
              </w:rPr>
              <w:t>联络员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2466" w:type="dxa"/>
            <w:vAlign w:val="top"/>
          </w:tcPr>
          <w:p>
            <w:pPr>
              <w:keepNext w:val="0"/>
              <w:keepLines w:val="0"/>
              <w:pageBreakBefore w:val="0"/>
              <w:widowControl w:val="0"/>
              <w:suppressAutoHyphens/>
              <w:kinsoku/>
              <w:wordWrap/>
              <w:overflowPunct/>
              <w:topLinePunct w:val="0"/>
              <w:autoSpaceDE/>
              <w:autoSpaceDN/>
              <w:bidi w:val="0"/>
              <w:adjustRightInd/>
              <w:snapToGrid/>
              <w:spacing w:afterLines="0" w:line="560" w:lineRule="exact"/>
              <w:ind w:right="0" w:rightChars="0"/>
              <w:jc w:val="center"/>
              <w:textAlignment w:val="auto"/>
              <w:outlineLvl w:val="9"/>
              <w:rPr>
                <w:rFonts w:hint="default" w:ascii="Times New Roman" w:hAnsi="Times New Roman" w:eastAsia="方正仿宋_GBK" w:cs="Times New Roman"/>
                <w:sz w:val="32"/>
                <w:szCs w:val="32"/>
                <w:vertAlign w:val="baseline"/>
                <w:lang w:eastAsia="zh-CN"/>
              </w:rPr>
            </w:pPr>
          </w:p>
        </w:tc>
        <w:tc>
          <w:tcPr>
            <w:tcW w:w="1920" w:type="dxa"/>
            <w:vAlign w:val="top"/>
          </w:tcPr>
          <w:p>
            <w:pPr>
              <w:keepNext w:val="0"/>
              <w:keepLines w:val="0"/>
              <w:pageBreakBefore w:val="0"/>
              <w:widowControl w:val="0"/>
              <w:suppressAutoHyphens/>
              <w:kinsoku/>
              <w:wordWrap/>
              <w:overflowPunct/>
              <w:topLinePunct w:val="0"/>
              <w:autoSpaceDE/>
              <w:autoSpaceDN/>
              <w:bidi w:val="0"/>
              <w:adjustRightInd/>
              <w:snapToGrid/>
              <w:spacing w:afterLines="0" w:line="560" w:lineRule="exact"/>
              <w:ind w:right="0" w:rightChars="0"/>
              <w:jc w:val="center"/>
              <w:textAlignment w:val="auto"/>
              <w:outlineLvl w:val="9"/>
              <w:rPr>
                <w:rFonts w:hint="default" w:ascii="Times New Roman" w:hAnsi="Times New Roman" w:eastAsia="方正仿宋_GBK" w:cs="Times New Roman"/>
                <w:sz w:val="32"/>
                <w:szCs w:val="32"/>
                <w:vertAlign w:val="baseline"/>
                <w:lang w:eastAsia="zh-CN"/>
              </w:rPr>
            </w:pPr>
          </w:p>
        </w:tc>
        <w:tc>
          <w:tcPr>
            <w:tcW w:w="2475" w:type="dxa"/>
            <w:vAlign w:val="top"/>
          </w:tcPr>
          <w:p>
            <w:pPr>
              <w:keepNext w:val="0"/>
              <w:keepLines w:val="0"/>
              <w:pageBreakBefore w:val="0"/>
              <w:widowControl w:val="0"/>
              <w:suppressAutoHyphens/>
              <w:kinsoku/>
              <w:wordWrap/>
              <w:overflowPunct/>
              <w:topLinePunct w:val="0"/>
              <w:autoSpaceDE/>
              <w:autoSpaceDN/>
              <w:bidi w:val="0"/>
              <w:adjustRightInd/>
              <w:snapToGrid/>
              <w:spacing w:afterLines="0" w:line="560" w:lineRule="exact"/>
              <w:ind w:right="0" w:rightChars="0"/>
              <w:jc w:val="center"/>
              <w:textAlignment w:val="auto"/>
              <w:outlineLvl w:val="9"/>
              <w:rPr>
                <w:rFonts w:hint="default" w:ascii="Times New Roman" w:hAnsi="Times New Roman" w:eastAsia="方正仿宋_GBK" w:cs="Times New Roman"/>
                <w:sz w:val="32"/>
                <w:szCs w:val="32"/>
                <w:vertAlign w:val="baseline"/>
                <w:lang w:eastAsia="zh-CN"/>
              </w:rPr>
            </w:pPr>
          </w:p>
        </w:tc>
        <w:tc>
          <w:tcPr>
            <w:tcW w:w="5056" w:type="dxa"/>
            <w:vAlign w:val="top"/>
          </w:tcPr>
          <w:p>
            <w:pPr>
              <w:keepNext w:val="0"/>
              <w:keepLines w:val="0"/>
              <w:pageBreakBefore w:val="0"/>
              <w:widowControl w:val="0"/>
              <w:suppressAutoHyphens/>
              <w:kinsoku/>
              <w:wordWrap/>
              <w:overflowPunct/>
              <w:topLinePunct w:val="0"/>
              <w:autoSpaceDE/>
              <w:autoSpaceDN/>
              <w:bidi w:val="0"/>
              <w:adjustRightInd/>
              <w:snapToGrid/>
              <w:spacing w:afterLines="0" w:line="560" w:lineRule="exact"/>
              <w:ind w:right="0" w:rightChars="0"/>
              <w:jc w:val="center"/>
              <w:textAlignment w:val="auto"/>
              <w:outlineLvl w:val="9"/>
              <w:rPr>
                <w:rFonts w:hint="default" w:ascii="Times New Roman" w:hAnsi="Times New Roman" w:eastAsia="方正仿宋_GBK" w:cs="Times New Roman"/>
                <w:sz w:val="32"/>
                <w:szCs w:val="32"/>
                <w:vertAlign w:val="baseline"/>
                <w:lang w:eastAsia="zh-CN"/>
              </w:rPr>
            </w:pPr>
          </w:p>
        </w:tc>
        <w:tc>
          <w:tcPr>
            <w:tcW w:w="1662" w:type="dxa"/>
            <w:vAlign w:val="top"/>
          </w:tcPr>
          <w:p>
            <w:pPr>
              <w:keepNext w:val="0"/>
              <w:keepLines w:val="0"/>
              <w:pageBreakBefore w:val="0"/>
              <w:widowControl w:val="0"/>
              <w:suppressAutoHyphens/>
              <w:kinsoku/>
              <w:wordWrap/>
              <w:overflowPunct/>
              <w:topLinePunct w:val="0"/>
              <w:autoSpaceDE/>
              <w:autoSpaceDN/>
              <w:bidi w:val="0"/>
              <w:adjustRightInd/>
              <w:snapToGrid/>
              <w:spacing w:afterLines="0" w:line="560" w:lineRule="exact"/>
              <w:ind w:right="0" w:rightChars="0"/>
              <w:jc w:val="center"/>
              <w:textAlignment w:val="auto"/>
              <w:outlineLvl w:val="9"/>
              <w:rPr>
                <w:rFonts w:hint="default" w:ascii="Times New Roman" w:hAnsi="Times New Roman" w:eastAsia="方正仿宋_GBK" w:cs="Times New Roman"/>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2466" w:type="dxa"/>
            <w:vAlign w:val="top"/>
          </w:tcPr>
          <w:p>
            <w:pPr>
              <w:keepNext w:val="0"/>
              <w:keepLines w:val="0"/>
              <w:pageBreakBefore w:val="0"/>
              <w:widowControl w:val="0"/>
              <w:suppressAutoHyphens/>
              <w:kinsoku/>
              <w:wordWrap/>
              <w:overflowPunct/>
              <w:topLinePunct w:val="0"/>
              <w:autoSpaceDE/>
              <w:autoSpaceDN/>
              <w:bidi w:val="0"/>
              <w:adjustRightInd/>
              <w:snapToGrid/>
              <w:spacing w:afterLines="0" w:line="560" w:lineRule="exact"/>
              <w:ind w:right="0" w:rightChars="0"/>
              <w:jc w:val="right"/>
              <w:textAlignment w:val="auto"/>
              <w:rPr>
                <w:rFonts w:hint="default" w:ascii="Times New Roman" w:hAnsi="Times New Roman" w:eastAsia="方正仿宋_GBK" w:cs="Times New Roman"/>
                <w:sz w:val="32"/>
                <w:szCs w:val="32"/>
                <w:vertAlign w:val="baseline"/>
                <w:lang w:eastAsia="zh-CN"/>
              </w:rPr>
            </w:pPr>
          </w:p>
        </w:tc>
        <w:tc>
          <w:tcPr>
            <w:tcW w:w="1920" w:type="dxa"/>
            <w:vAlign w:val="top"/>
          </w:tcPr>
          <w:p>
            <w:pPr>
              <w:keepNext w:val="0"/>
              <w:keepLines w:val="0"/>
              <w:pageBreakBefore w:val="0"/>
              <w:widowControl w:val="0"/>
              <w:suppressAutoHyphens/>
              <w:kinsoku/>
              <w:wordWrap/>
              <w:overflowPunct/>
              <w:topLinePunct w:val="0"/>
              <w:autoSpaceDE/>
              <w:autoSpaceDN/>
              <w:bidi w:val="0"/>
              <w:adjustRightInd/>
              <w:snapToGrid/>
              <w:spacing w:afterLines="0" w:line="560" w:lineRule="exact"/>
              <w:ind w:right="0" w:rightChars="0"/>
              <w:jc w:val="right"/>
              <w:textAlignment w:val="auto"/>
              <w:rPr>
                <w:rFonts w:hint="default" w:ascii="Times New Roman" w:hAnsi="Times New Roman" w:eastAsia="方正仿宋_GBK" w:cs="Times New Roman"/>
                <w:sz w:val="32"/>
                <w:szCs w:val="32"/>
                <w:vertAlign w:val="baseline"/>
                <w:lang w:eastAsia="zh-CN"/>
              </w:rPr>
            </w:pPr>
          </w:p>
        </w:tc>
        <w:tc>
          <w:tcPr>
            <w:tcW w:w="2475" w:type="dxa"/>
            <w:vAlign w:val="top"/>
          </w:tcPr>
          <w:p>
            <w:pPr>
              <w:keepNext w:val="0"/>
              <w:keepLines w:val="0"/>
              <w:pageBreakBefore w:val="0"/>
              <w:widowControl w:val="0"/>
              <w:suppressAutoHyphens/>
              <w:kinsoku/>
              <w:wordWrap/>
              <w:overflowPunct/>
              <w:topLinePunct w:val="0"/>
              <w:autoSpaceDE/>
              <w:autoSpaceDN/>
              <w:bidi w:val="0"/>
              <w:adjustRightInd/>
              <w:snapToGrid/>
              <w:spacing w:afterLines="0" w:line="560" w:lineRule="exact"/>
              <w:ind w:right="0" w:rightChars="0"/>
              <w:jc w:val="right"/>
              <w:textAlignment w:val="auto"/>
              <w:rPr>
                <w:rFonts w:hint="default" w:ascii="Times New Roman" w:hAnsi="Times New Roman" w:eastAsia="方正仿宋_GBK" w:cs="Times New Roman"/>
                <w:sz w:val="32"/>
                <w:szCs w:val="32"/>
                <w:vertAlign w:val="baseline"/>
                <w:lang w:eastAsia="zh-CN"/>
              </w:rPr>
            </w:pPr>
          </w:p>
        </w:tc>
        <w:tc>
          <w:tcPr>
            <w:tcW w:w="5056" w:type="dxa"/>
            <w:vAlign w:val="top"/>
          </w:tcPr>
          <w:p>
            <w:pPr>
              <w:keepNext w:val="0"/>
              <w:keepLines w:val="0"/>
              <w:pageBreakBefore w:val="0"/>
              <w:widowControl w:val="0"/>
              <w:suppressAutoHyphens/>
              <w:kinsoku/>
              <w:wordWrap/>
              <w:overflowPunct/>
              <w:topLinePunct w:val="0"/>
              <w:autoSpaceDE/>
              <w:autoSpaceDN/>
              <w:bidi w:val="0"/>
              <w:adjustRightInd/>
              <w:snapToGrid/>
              <w:spacing w:afterLines="0" w:line="560" w:lineRule="exact"/>
              <w:ind w:right="0" w:rightChars="0"/>
              <w:jc w:val="right"/>
              <w:textAlignment w:val="auto"/>
              <w:rPr>
                <w:rFonts w:hint="default" w:ascii="Times New Roman" w:hAnsi="Times New Roman" w:eastAsia="方正仿宋_GBK" w:cs="Times New Roman"/>
                <w:sz w:val="32"/>
                <w:szCs w:val="32"/>
                <w:vertAlign w:val="baseline"/>
                <w:lang w:eastAsia="zh-CN"/>
              </w:rPr>
            </w:pPr>
          </w:p>
        </w:tc>
        <w:tc>
          <w:tcPr>
            <w:tcW w:w="1662" w:type="dxa"/>
            <w:vAlign w:val="top"/>
          </w:tcPr>
          <w:p>
            <w:pPr>
              <w:keepNext w:val="0"/>
              <w:keepLines w:val="0"/>
              <w:pageBreakBefore w:val="0"/>
              <w:widowControl w:val="0"/>
              <w:suppressAutoHyphens/>
              <w:kinsoku/>
              <w:wordWrap/>
              <w:overflowPunct/>
              <w:topLinePunct w:val="0"/>
              <w:autoSpaceDE/>
              <w:autoSpaceDN/>
              <w:bidi w:val="0"/>
              <w:adjustRightInd/>
              <w:snapToGrid/>
              <w:spacing w:afterLines="0" w:line="560" w:lineRule="exact"/>
              <w:ind w:right="0" w:rightChars="0"/>
              <w:jc w:val="right"/>
              <w:textAlignment w:val="auto"/>
              <w:rPr>
                <w:rFonts w:hint="default" w:ascii="Times New Roman" w:hAnsi="Times New Roman" w:eastAsia="方正仿宋_GBK" w:cs="Times New Roman"/>
                <w:sz w:val="32"/>
                <w:szCs w:val="32"/>
                <w:vertAlign w:val="baseline"/>
                <w:lang w:eastAsia="zh-CN"/>
              </w:rPr>
            </w:pPr>
          </w:p>
        </w:tc>
      </w:tr>
    </w:tbl>
    <w:p>
      <w:pPr>
        <w:pStyle w:val="18"/>
        <w:keepNext w:val="0"/>
        <w:keepLines w:val="0"/>
        <w:pageBreakBefore w:val="0"/>
        <w:widowControl w:val="0"/>
        <w:kinsoku/>
        <w:wordWrap/>
        <w:overflowPunct/>
        <w:topLinePunct w:val="0"/>
        <w:bidi w:val="0"/>
        <w:adjustRightInd/>
        <w:snapToGrid/>
        <w:spacing w:afterLines="0" w:line="560" w:lineRule="exact"/>
        <w:textAlignment w:val="auto"/>
        <w:rPr>
          <w:rFonts w:hint="eastAsia" w:ascii="Times New Roman" w:hAnsi="Times New Roman" w:eastAsia="方正仿宋_GBK" w:cs="方正仿宋_GBK"/>
          <w:color w:val="000000"/>
          <w:kern w:val="2"/>
          <w:sz w:val="32"/>
          <w:szCs w:val="32"/>
          <w:lang w:val="en-US" w:eastAsia="zh-CN" w:bidi="ar"/>
        </w:rPr>
        <w:sectPr>
          <w:headerReference r:id="rId5" w:type="default"/>
          <w:footerReference r:id="rId6" w:type="default"/>
          <w:pgSz w:w="16838" w:h="11906" w:orient="landscape"/>
          <w:pgMar w:top="1803" w:right="1440" w:bottom="1803" w:left="1440" w:header="851" w:footer="1474" w:gutter="0"/>
          <w:pgNumType w:fmt="numberInDash"/>
          <w:cols w:space="0" w:num="1"/>
          <w:rtlGutter w:val="0"/>
          <w:docGrid w:type="linesAndChars" w:linePitch="592" w:charSpace="-842"/>
        </w:sectPr>
      </w:pPr>
    </w:p>
    <w:p>
      <w:pPr>
        <w:pStyle w:val="18"/>
        <w:keepNext w:val="0"/>
        <w:keepLines w:val="0"/>
        <w:pageBreakBefore w:val="0"/>
        <w:widowControl w:val="0"/>
        <w:kinsoku/>
        <w:wordWrap/>
        <w:overflowPunct/>
        <w:topLinePunct w:val="0"/>
        <w:bidi w:val="0"/>
        <w:adjustRightInd/>
        <w:snapToGrid/>
        <w:spacing w:afterLines="0" w:line="560" w:lineRule="exact"/>
        <w:textAlignment w:val="auto"/>
        <w:rPr>
          <w:rFonts w:hint="eastAsia" w:ascii="Times New Roman" w:hAnsi="Times New Roman" w:eastAsia="方正仿宋_GBK" w:cs="方正仿宋_GBK"/>
          <w:color w:val="000000"/>
          <w:kern w:val="2"/>
          <w:sz w:val="32"/>
          <w:szCs w:val="32"/>
          <w:lang w:val="en-US" w:eastAsia="zh-CN" w:bidi="ar"/>
        </w:rPr>
      </w:pPr>
    </w:p>
    <w:p>
      <w:pPr>
        <w:pStyle w:val="18"/>
        <w:keepNext w:val="0"/>
        <w:keepLines w:val="0"/>
        <w:pageBreakBefore w:val="0"/>
        <w:widowControl w:val="0"/>
        <w:kinsoku/>
        <w:wordWrap/>
        <w:overflowPunct/>
        <w:topLinePunct w:val="0"/>
        <w:bidi w:val="0"/>
        <w:adjustRightInd/>
        <w:snapToGrid/>
        <w:spacing w:afterLines="0" w:line="560" w:lineRule="exact"/>
        <w:textAlignment w:val="auto"/>
        <w:rPr>
          <w:rFonts w:hint="default" w:ascii="Times New Roman" w:hAnsi="Times New Roman" w:eastAsia="方正仿宋_GBK" w:cs="方正仿宋_GBK"/>
          <w:color w:val="000000"/>
          <w:kern w:val="2"/>
          <w:sz w:val="32"/>
          <w:szCs w:val="32"/>
          <w:lang w:val="en-US" w:eastAsia="zh-CN" w:bidi="ar"/>
        </w:rPr>
      </w:pPr>
    </w:p>
    <w:p>
      <w:pPr>
        <w:keepNext w:val="0"/>
        <w:keepLines w:val="0"/>
        <w:pageBreakBefore w:val="0"/>
        <w:kinsoku/>
        <w:wordWrap/>
        <w:topLinePunct w:val="0"/>
        <w:bidi w:val="0"/>
        <w:adjustRightInd/>
        <w:spacing w:line="560" w:lineRule="exact"/>
        <w:textAlignment w:val="auto"/>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ind w:left="0" w:leftChars="0" w:firstLine="0" w:firstLineChars="0"/>
        <w:rPr>
          <w:rFonts w:ascii="Times New Roman" w:hAnsi="Times New Roman"/>
        </w:rPr>
      </w:pPr>
    </w:p>
    <w:p>
      <w:pPr>
        <w:keepNext w:val="0"/>
        <w:keepLines w:val="0"/>
        <w:pageBreakBefore w:val="0"/>
        <w:kinsoku/>
        <w:wordWrap/>
        <w:topLinePunct w:val="0"/>
        <w:bidi w:val="0"/>
        <w:adjustRightInd/>
        <w:spacing w:line="560" w:lineRule="exact"/>
        <w:textAlignment w:val="auto"/>
      </w:pPr>
    </w:p>
    <w:p>
      <w:pPr>
        <w:pStyle w:val="17"/>
      </w:pPr>
    </w:p>
    <w:p>
      <w:pPr>
        <w:pStyle w:val="17"/>
      </w:pPr>
    </w:p>
    <w:p>
      <w:pPr>
        <w:pStyle w:val="17"/>
      </w:pPr>
    </w:p>
    <w:p>
      <w:pPr>
        <w:pStyle w:val="17"/>
        <w:pBdr>
          <w:top w:val="single" w:color="auto" w:sz="4" w:space="0"/>
          <w:bottom w:val="single" w:color="auto" w:sz="4" w:space="0"/>
        </w:pBdr>
        <w:ind w:firstLine="564" w:firstLineChars="200"/>
        <w:rPr>
          <w:rFonts w:hint="eastAsia" w:ascii="方正仿宋_GBK" w:hAnsi="方正仿宋_GBK" w:eastAsia="方正仿宋_GBK" w:cs="方正仿宋_GBK"/>
          <w:spacing w:val="-17"/>
          <w:sz w:val="32"/>
          <w:szCs w:val="32"/>
          <w:lang w:val="en-US" w:eastAsia="zh-CN"/>
        </w:rPr>
      </w:pPr>
      <w:r>
        <w:rPr>
          <w:rFonts w:hint="eastAsia" w:ascii="方正仿宋_GBK" w:hAnsi="方正仿宋_GBK" w:eastAsia="方正仿宋_GBK" w:cs="方正仿宋_GBK"/>
          <w:spacing w:val="-17"/>
          <w:sz w:val="32"/>
          <w:szCs w:val="32"/>
          <w:lang w:eastAsia="zh-CN"/>
        </w:rPr>
        <w:t>重庆市巴南区安全生产委员会办公室</w:t>
      </w:r>
      <w:r>
        <w:rPr>
          <w:rFonts w:hint="eastAsia" w:ascii="方正仿宋_GBK" w:hAnsi="方正仿宋_GBK" w:eastAsia="方正仿宋_GBK" w:cs="方正仿宋_GBK"/>
          <w:spacing w:val="-17"/>
          <w:sz w:val="32"/>
          <w:szCs w:val="32"/>
          <w:lang w:val="en-US" w:eastAsia="zh-CN"/>
        </w:rPr>
        <w:t xml:space="preserve">   2023年5月16日印发</w:t>
      </w:r>
    </w:p>
    <w:sectPr>
      <w:pgSz w:w="11906" w:h="16838"/>
      <w:pgMar w:top="1440" w:right="1800" w:bottom="1440" w:left="1800" w:header="851" w:footer="1474" w:gutter="0"/>
      <w:pgNumType w:fmt="numberInDash"/>
      <w:cols w:space="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仿宋_GB2312">
    <w:altName w:val="仿宋"/>
    <w:panose1 w:val="02010609030101010101"/>
    <w:charset w:val="86"/>
    <w:family w:val="auto"/>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wordWrap w:val="0"/>
      <w:snapToGrid w:val="0"/>
      <w:jc w:val="right"/>
      <w:rPr>
        <w:rFonts w:ascii="Calibri" w:hAnsi="Calibri" w:eastAsia="方正仿宋_GBK" w:cs="Times New Roman"/>
        <w:kern w:val="2"/>
        <w:sz w:val="18"/>
        <w:szCs w:val="1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wordWrap/>
      <w:snapToGrid w:val="0"/>
      <w:ind w:firstLine="280" w:firstLineChars="100"/>
      <w:jc w:val="left"/>
      <w:rPr>
        <w:rFonts w:ascii="Calibri" w:hAnsi="Calibri" w:eastAsia="方正仿宋_GBK" w:cs="Times New Roman"/>
        <w:kern w:val="2"/>
        <w:sz w:val="18"/>
        <w:szCs w:val="1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between w:val="none" w:color="auto" w:sz="0" w:space="0"/>
      </w:pBdr>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5"/>
                            <w:rPr>
                              <w:rStyle w:val="13"/>
                              <w:rFonts w:ascii="宋体" w:hAnsi="宋体" w:eastAsia="宋体"/>
                              <w:sz w:val="28"/>
                              <w:szCs w:val="28"/>
                            </w:rPr>
                          </w:pPr>
                          <w:r>
                            <w:rPr>
                              <w:rFonts w:ascii="宋体" w:hAnsi="宋体" w:eastAsia="宋体"/>
                              <w:sz w:val="28"/>
                              <w:szCs w:val="28"/>
                            </w:rPr>
                            <w:fldChar w:fldCharType="begin"/>
                          </w:r>
                          <w:r>
                            <w:rPr>
                              <w:rStyle w:val="13"/>
                              <w:rFonts w:ascii="宋体" w:hAnsi="宋体" w:eastAsia="宋体"/>
                              <w:sz w:val="28"/>
                              <w:szCs w:val="28"/>
                            </w:rPr>
                            <w:instrText xml:space="preserve">PAGE  </w:instrText>
                          </w:r>
                          <w:r>
                            <w:rPr>
                              <w:rFonts w:ascii="宋体" w:hAnsi="宋体" w:eastAsia="宋体"/>
                              <w:sz w:val="28"/>
                              <w:szCs w:val="28"/>
                            </w:rPr>
                            <w:fldChar w:fldCharType="separate"/>
                          </w:r>
                          <w:r>
                            <w:rPr>
                              <w:rStyle w:val="13"/>
                              <w:rFonts w:ascii="宋体" w:hAnsi="宋体" w:eastAsia="宋体"/>
                              <w:sz w:val="28"/>
                              <w:szCs w:val="28"/>
                            </w:rPr>
                            <w:t>- 2 -</w:t>
                          </w:r>
                          <w:r>
                            <w:rPr>
                              <w:rFonts w:ascii="宋体" w:hAnsi="宋体" w:eastAsia="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IqbapW8AQAAYgMAAA4AAAAAAAAAAQAgAAAAHgEAAGRycy9lMm9Eb2MueG1sUEsFBgAAAAAG&#10;AAYAWQEAAEwFAAAAAA==&#10;">
              <v:fill on="f" focussize="0,0"/>
              <v:stroke on="f"/>
              <v:imagedata o:title=""/>
              <o:lock v:ext="edit" aspectratio="f"/>
              <v:textbox inset="0mm,0mm,0mm,0mm" style="mso-fit-shape-to-text:t;">
                <w:txbxContent>
                  <w:p>
                    <w:pPr>
                      <w:pStyle w:val="5"/>
                      <w:rPr>
                        <w:rStyle w:val="13"/>
                        <w:rFonts w:ascii="宋体" w:hAnsi="宋体" w:eastAsia="宋体"/>
                        <w:sz w:val="28"/>
                        <w:szCs w:val="28"/>
                      </w:rPr>
                    </w:pPr>
                    <w:r>
                      <w:rPr>
                        <w:rFonts w:ascii="宋体" w:hAnsi="宋体" w:eastAsia="宋体"/>
                        <w:sz w:val="28"/>
                        <w:szCs w:val="28"/>
                      </w:rPr>
                      <w:fldChar w:fldCharType="begin"/>
                    </w:r>
                    <w:r>
                      <w:rPr>
                        <w:rStyle w:val="13"/>
                        <w:rFonts w:ascii="宋体" w:hAnsi="宋体" w:eastAsia="宋体"/>
                        <w:sz w:val="28"/>
                        <w:szCs w:val="28"/>
                      </w:rPr>
                      <w:instrText xml:space="preserve">PAGE  </w:instrText>
                    </w:r>
                    <w:r>
                      <w:rPr>
                        <w:rFonts w:ascii="宋体" w:hAnsi="宋体" w:eastAsia="宋体"/>
                        <w:sz w:val="28"/>
                        <w:szCs w:val="28"/>
                      </w:rPr>
                      <w:fldChar w:fldCharType="separate"/>
                    </w:r>
                    <w:r>
                      <w:rPr>
                        <w:rStyle w:val="13"/>
                        <w:rFonts w:ascii="宋体" w:hAnsi="宋体" w:eastAsia="宋体"/>
                        <w:sz w:val="28"/>
                        <w:szCs w:val="28"/>
                      </w:rPr>
                      <w:t>- 2 -</w:t>
                    </w:r>
                    <w:r>
                      <w:rPr>
                        <w:rFonts w:ascii="宋体" w:hAnsi="宋体" w:eastAsia="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none" w:color="auto" w:sz="0" w:space="1"/>
        <w:right w:val="none" w:color="auto" w:sz="0" w:space="0"/>
        <w:between w:val="none" w:color="auto" w:sz="0" w:space="0"/>
      </w:pBdr>
      <w:tabs>
        <w:tab w:val="left" w:pos="2307"/>
      </w:tabs>
      <w:jc w:val="left"/>
      <w:rPr>
        <w:rFonts w:hint="eastAsia" w:eastAsia="方正仿宋_GBK"/>
        <w:lang w:eastAsia="zh-CN"/>
      </w:rPr>
    </w:pPr>
    <w:r>
      <w:rPr>
        <w:rFonts w:hint="eastAsia"/>
        <w:lang w:eastAsia="zh-CN"/>
      </w:rPr>
      <w:tab/>
    </w:r>
    <w:r>
      <w:rPr>
        <w:rFonts w:hint="eastAsia"/>
        <w:lang w:eastAsia="zh-C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29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9A12E7"/>
    <w:rsid w:val="00147DA5"/>
    <w:rsid w:val="00346DB2"/>
    <w:rsid w:val="003C41A7"/>
    <w:rsid w:val="004A7EFB"/>
    <w:rsid w:val="005A0B7B"/>
    <w:rsid w:val="06000868"/>
    <w:rsid w:val="0F714A42"/>
    <w:rsid w:val="17B504DF"/>
    <w:rsid w:val="1F697A7E"/>
    <w:rsid w:val="20261200"/>
    <w:rsid w:val="20512026"/>
    <w:rsid w:val="2096067C"/>
    <w:rsid w:val="210C6743"/>
    <w:rsid w:val="29254704"/>
    <w:rsid w:val="29390527"/>
    <w:rsid w:val="2FA32BD9"/>
    <w:rsid w:val="3A9A12E7"/>
    <w:rsid w:val="47B91A21"/>
    <w:rsid w:val="4E2C72CC"/>
    <w:rsid w:val="4ED13991"/>
    <w:rsid w:val="537058DA"/>
    <w:rsid w:val="56212600"/>
    <w:rsid w:val="5E1A240B"/>
    <w:rsid w:val="63554FC4"/>
    <w:rsid w:val="63A614F6"/>
    <w:rsid w:val="681115A5"/>
    <w:rsid w:val="6F0757BB"/>
    <w:rsid w:val="70347BC8"/>
    <w:rsid w:val="75DE125C"/>
    <w:rsid w:val="7C025F41"/>
    <w:rsid w:val="7CD50FEC"/>
    <w:rsid w:val="7DEF5B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szCs w:val="22"/>
      <w:lang w:val="en-US" w:eastAsia="zh-CN" w:bidi="ar-SA"/>
    </w:rPr>
  </w:style>
  <w:style w:type="character" w:default="1" w:styleId="11">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spacing w:after="120"/>
      <w:ind w:left="0" w:firstLine="420" w:firstLineChars="100"/>
      <w:jc w:val="both"/>
    </w:pPr>
    <w:rPr>
      <w:rFonts w:ascii="Calibri" w:hAnsi="Calibri"/>
      <w:kern w:val="2"/>
      <w:sz w:val="21"/>
      <w:szCs w:val="22"/>
      <w:lang w:eastAsia="zh-CN"/>
    </w:rPr>
  </w:style>
  <w:style w:type="paragraph" w:styleId="3">
    <w:name w:val="Body Text"/>
    <w:basedOn w:val="1"/>
    <w:next w:val="1"/>
    <w:qFormat/>
    <w:uiPriority w:val="0"/>
    <w:rPr>
      <w:kern w:val="0"/>
    </w:rPr>
  </w:style>
  <w:style w:type="paragraph" w:styleId="4">
    <w:name w:val="Plain Text"/>
    <w:basedOn w:val="1"/>
    <w:qFormat/>
    <w:uiPriority w:val="0"/>
    <w:rPr>
      <w:rFonts w:ascii="宋体" w:hAnsi="Courier New"/>
      <w:kern w:val="0"/>
      <w:szCs w:val="20"/>
    </w:rPr>
  </w:style>
  <w:style w:type="paragraph" w:styleId="5">
    <w:name w:val="footer"/>
    <w:basedOn w:val="1"/>
    <w:next w:val="6"/>
    <w:qFormat/>
    <w:uiPriority w:val="99"/>
    <w:pPr>
      <w:tabs>
        <w:tab w:val="center" w:pos="4153"/>
        <w:tab w:val="right" w:pos="8306"/>
      </w:tabs>
      <w:snapToGrid w:val="0"/>
      <w:jc w:val="left"/>
    </w:pPr>
    <w:rPr>
      <w:sz w:val="18"/>
    </w:rPr>
  </w:style>
  <w:style w:type="paragraph" w:customStyle="1" w:styleId="6">
    <w:name w:val="索引 51"/>
    <w:basedOn w:val="1"/>
    <w:next w:val="1"/>
    <w:qFormat/>
    <w:uiPriority w:val="0"/>
    <w:pPr>
      <w:ind w:left="1680"/>
    </w:pPr>
  </w:style>
  <w:style w:type="paragraph" w:styleId="7">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qFormat/>
    <w:uiPriority w:val="0"/>
    <w:pPr>
      <w:spacing w:after="120" w:line="480" w:lineRule="auto"/>
    </w:pPr>
    <w:rPr>
      <w:rFonts w:ascii="Times New Roman" w:hAnsi="Times New Roman" w:eastAsia="宋体"/>
      <w:sz w:val="21"/>
      <w:szCs w:val="24"/>
    </w:rPr>
  </w:style>
  <w:style w:type="paragraph" w:styleId="9">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szCs w:val="24"/>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Strong"/>
    <w:basedOn w:val="11"/>
    <w:qFormat/>
    <w:uiPriority w:val="0"/>
    <w:rPr>
      <w:b/>
    </w:rPr>
  </w:style>
  <w:style w:type="character" w:styleId="13">
    <w:name w:val="page number"/>
    <w:basedOn w:val="11"/>
    <w:unhideWhenUsed/>
    <w:qFormat/>
    <w:uiPriority w:val="99"/>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
    <w:name w:val="Message Header1"/>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rPr>
  </w:style>
  <w:style w:type="paragraph" w:customStyle="1" w:styleId="17">
    <w:name w:val="默认"/>
    <w:qFormat/>
    <w:uiPriority w:val="0"/>
    <w:rPr>
      <w:rFonts w:ascii="Helvetica" w:hAnsi="Helvetica" w:eastAsia="Helvetica" w:cs="Helvetica"/>
      <w:color w:val="000000"/>
      <w:sz w:val="22"/>
      <w:szCs w:val="22"/>
      <w:lang w:val="en-US" w:eastAsia="zh-CN" w:bidi="ar-SA"/>
    </w:rPr>
  </w:style>
  <w:style w:type="paragraph" w:customStyle="1" w:styleId="18">
    <w:name w:val="Default"/>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9">
    <w:name w:val="列出段落1"/>
    <w:basedOn w:val="1"/>
    <w:qFormat/>
    <w:uiPriority w:val="34"/>
    <w:pPr>
      <w:spacing w:line="560" w:lineRule="exact"/>
      <w:ind w:firstLine="420" w:firstLineChars="200"/>
    </w:pPr>
    <w:rPr>
      <w:rFonts w:eastAsia="宋体"/>
      <w:sz w:val="21"/>
    </w:rPr>
  </w:style>
  <w:style w:type="character" w:customStyle="1" w:styleId="20">
    <w:name w:val="页眉 Char"/>
    <w:basedOn w:val="11"/>
    <w:link w:val="7"/>
    <w:qFormat/>
    <w:uiPriority w:val="0"/>
    <w:rPr>
      <w:rFonts w:ascii="Calibri" w:hAnsi="Calibri" w:eastAsia="方正仿宋_GBK"/>
      <w:kern w:val="2"/>
      <w:sz w:val="18"/>
      <w:szCs w:val="18"/>
    </w:rPr>
  </w:style>
  <w:style w:type="paragraph" w:customStyle="1" w:styleId="21">
    <w:name w:val="UserStyle_0"/>
    <w:basedOn w:val="1"/>
    <w:qFormat/>
    <w:uiPriority w:val="0"/>
    <w:pPr>
      <w:widowControl/>
      <w:spacing w:after="160" w:line="240" w:lineRule="exact"/>
      <w:jc w:val="left"/>
      <w:textAlignment w:val="baseline"/>
    </w:pPr>
    <w:rPr>
      <w:rFonts w:eastAsia="仿宋_GB2312"/>
      <w:kern w:val="2"/>
      <w:sz w:val="32"/>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巴南区安监局</Company>
  <Pages>17</Pages>
  <Words>1348</Words>
  <Characters>7687</Characters>
  <Lines>64</Lines>
  <Paragraphs>18</Paragraphs>
  <TotalTime>7</TotalTime>
  <ScaleCrop>false</ScaleCrop>
  <LinksUpToDate>false</LinksUpToDate>
  <CharactersWithSpaces>9017</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2023-02-16T06:32:00Z</dcterms:created>
  <dc:creator>Administrator</dc:creator>
  <cp:lastModifiedBy>杨少冬</cp:lastModifiedBy>
  <cp:lastPrinted>2023-04-18T01:46:00Z</cp:lastPrinted>
  <dcterms:modified xsi:type="dcterms:W3CDTF">2023-05-22T02:56:17Z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