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val="0"/>
          <w:bCs w:val="0"/>
        </w:rPr>
      </w:pPr>
      <w:bookmarkStart w:id="0" w:name="_Hlk37239649"/>
      <w:bookmarkEnd w:id="0"/>
    </w:p>
    <w:p>
      <w:pPr>
        <w:ind w:firstLine="641"/>
        <w:rPr>
          <w:rFonts w:hint="eastAsia" w:ascii="Times New Roman" w:hAnsi="Times New Roman"/>
          <w:b w:val="0"/>
          <w:bCs w:val="0"/>
          <w:color w:val="000000"/>
          <w:szCs w:val="32"/>
        </w:rPr>
      </w:pPr>
    </w:p>
    <w:p>
      <w:pPr>
        <w:ind w:firstLine="641"/>
        <w:rPr>
          <w:rFonts w:ascii="Times New Roman" w:hAnsi="Times New Roman"/>
          <w:b w:val="0"/>
          <w:bCs w:val="0"/>
          <w:color w:val="000000"/>
          <w:szCs w:val="32"/>
        </w:rPr>
      </w:pPr>
    </w:p>
    <w:p>
      <w:pPr>
        <w:ind w:firstLine="641"/>
        <w:rPr>
          <w:rFonts w:ascii="Times New Roman" w:hAnsi="Times New Roman"/>
          <w:b w:val="0"/>
          <w:bCs w:val="0"/>
          <w:color w:val="000000"/>
          <w:szCs w:val="32"/>
        </w:rPr>
      </w:pPr>
    </w:p>
    <w:p>
      <w:pPr>
        <w:jc w:val="both"/>
        <w:rPr>
          <w:rFonts w:ascii="Times New Roman" w:hAnsi="Times New Roman" w:cs="方正仿宋_GBK"/>
          <w:color w:val="auto"/>
          <w:szCs w:val="32"/>
          <w:shd w:val="clear" w:color="auto" w:fill="FFFFFF"/>
        </w:rPr>
      </w:pPr>
    </w:p>
    <w:p>
      <w:pPr>
        <w:jc w:val="center"/>
        <w:rPr>
          <w:rFonts w:ascii="Times New Roman" w:hAnsi="Times New Roman" w:cs="方正仿宋_GBK"/>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color w:val="auto"/>
        </w:rPr>
      </w:pPr>
    </w:p>
    <w:p>
      <w:pPr>
        <w:pBdr>
          <w:top w:val="none" w:color="auto" w:sz="0" w:space="1"/>
          <w:left w:val="none" w:color="auto" w:sz="0" w:space="4"/>
          <w:bottom w:val="none" w:color="FF0000" w:sz="0" w:space="1"/>
          <w:right w:val="none" w:color="auto" w:sz="0" w:space="4"/>
        </w:pBdr>
        <w:jc w:val="center"/>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shd w:val="clear" w:color="auto" w:fill="FFFFFF"/>
          <w:lang w:val="en-US" w:eastAsia="zh-CN"/>
        </w:rPr>
        <w:t>巴南</w:t>
      </w:r>
      <w:r>
        <w:rPr>
          <w:rFonts w:hint="eastAsia" w:ascii="方正仿宋_GBK" w:hAnsi="方正仿宋_GBK" w:eastAsia="方正仿宋_GBK" w:cs="方正仿宋_GBK"/>
          <w:color w:val="auto"/>
          <w:szCs w:val="32"/>
          <w:lang w:eastAsia="zh-CN"/>
        </w:rPr>
        <w:t>减</w:t>
      </w:r>
      <w:r>
        <w:rPr>
          <w:rFonts w:hint="eastAsia" w:ascii="方正仿宋_GBK" w:hAnsi="方正仿宋_GBK" w:eastAsia="方正仿宋_GBK" w:cs="方正仿宋_GBK"/>
          <w:color w:val="auto"/>
          <w:szCs w:val="32"/>
        </w:rPr>
        <w:t>办〔</w:t>
      </w:r>
      <w:r>
        <w:rPr>
          <w:rFonts w:hint="default" w:ascii="Times New Roman" w:hAnsi="Times New Roman" w:eastAsia="方正仿宋_GBK" w:cs="Times New Roman"/>
          <w:color w:val="auto"/>
          <w:szCs w:val="32"/>
          <w:lang w:val="en-US" w:eastAsia="zh-CN"/>
        </w:rPr>
        <w:t>2024</w:t>
      </w:r>
      <w:r>
        <w:rPr>
          <w:rFonts w:hint="eastAsia" w:ascii="方正仿宋_GBK" w:hAnsi="方正仿宋_GBK" w:eastAsia="方正仿宋_GBK" w:cs="方正仿宋_GBK"/>
          <w:color w:val="auto"/>
          <w:szCs w:val="32"/>
        </w:rPr>
        <w:t>〕</w:t>
      </w:r>
      <w:r>
        <w:rPr>
          <w:rFonts w:hint="default" w:ascii="Times New Roman" w:hAnsi="Times New Roman" w:cs="Times New Roman"/>
          <w:color w:val="auto"/>
          <w:szCs w:val="32"/>
          <w:lang w:val="en-US" w:eastAsia="zh-CN"/>
        </w:rPr>
        <w:t>3</w:t>
      </w:r>
      <w:r>
        <w:rPr>
          <w:rFonts w:hint="eastAsia" w:ascii="方正仿宋_GBK" w:hAnsi="方正仿宋_GBK" w:eastAsia="方正仿宋_GBK" w:cs="方正仿宋_GBK"/>
          <w:color w:val="auto"/>
          <w:szCs w:val="32"/>
        </w:rPr>
        <w:t>号</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Times New Roman" w:hAnsi="Times New Roman" w:eastAsia="方正小标宋_GBK" w:cs="方正小标宋_GBK"/>
          <w:sz w:val="44"/>
          <w:szCs w:val="44"/>
        </w:rPr>
      </w:pPr>
    </w:p>
    <w:p>
      <w:pPr>
        <w:pStyle w:val="18"/>
        <w:keepNext w:val="0"/>
        <w:keepLines w:val="0"/>
        <w:pageBreakBefore w:val="0"/>
        <w:widowControl w:val="0"/>
        <w:kinsoku/>
        <w:wordWrap/>
        <w:overflowPunct w:val="0"/>
        <w:topLinePunct w:val="0"/>
        <w:autoSpaceDE w:val="0"/>
        <w:autoSpaceDN w:val="0"/>
        <w:bidi w:val="0"/>
        <w:adjustRightInd/>
        <w:snapToGrid w:val="0"/>
        <w:spacing w:line="594" w:lineRule="exact"/>
        <w:jc w:val="center"/>
        <w:textAlignment w:val="auto"/>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lang w:val="zh-CN"/>
        </w:rPr>
        <w:t>重庆市巴南区</w:t>
      </w:r>
      <w:r>
        <w:rPr>
          <w:rFonts w:hint="default" w:ascii="Times New Roman" w:hAnsi="Times New Roman" w:eastAsia="方正小标宋_GBK" w:cs="Times New Roman"/>
          <w:snapToGrid w:val="0"/>
          <w:sz w:val="44"/>
          <w:szCs w:val="44"/>
        </w:rPr>
        <w:t>减</w:t>
      </w:r>
      <w:bookmarkStart w:id="1" w:name="_GoBack"/>
      <w:bookmarkEnd w:id="1"/>
      <w:r>
        <w:rPr>
          <w:rFonts w:hint="default" w:ascii="Times New Roman" w:hAnsi="Times New Roman" w:eastAsia="方正小标宋_GBK" w:cs="Times New Roman"/>
          <w:snapToGrid w:val="0"/>
          <w:sz w:val="44"/>
          <w:szCs w:val="44"/>
        </w:rPr>
        <w:t>灾委员会办公室</w:t>
      </w:r>
    </w:p>
    <w:p>
      <w:pPr>
        <w:keepNext w:val="0"/>
        <w:keepLines w:val="0"/>
        <w:pageBreakBefore w:val="0"/>
        <w:widowControl w:val="0"/>
        <w:kinsoku/>
        <w:wordWrap/>
        <w:overflowPunct w:val="0"/>
        <w:topLinePunct w:val="0"/>
        <w:autoSpaceDE w:val="0"/>
        <w:autoSpaceDN w:val="0"/>
        <w:bidi w:val="0"/>
        <w:adjustRightInd/>
        <w:snapToGrid w:val="0"/>
        <w:spacing w:line="594" w:lineRule="exact"/>
        <w:jc w:val="center"/>
        <w:textAlignment w:val="auto"/>
        <w:outlineLvl w:val="9"/>
        <w:rPr>
          <w:rFonts w:ascii="Times New Roman" w:hAnsi="Times New Roman" w:eastAsia="方正小标宋_GBK" w:cs="方正小标宋_GBK"/>
          <w:sz w:val="44"/>
          <w:szCs w:val="44"/>
        </w:rPr>
      </w:pPr>
      <w:r>
        <w:rPr>
          <w:rFonts w:hint="default" w:ascii="Times New Roman" w:hAnsi="Times New Roman" w:eastAsia="方正小标宋_GBK" w:cs="Times New Roman"/>
          <w:snapToGrid w:val="0"/>
          <w:sz w:val="44"/>
          <w:szCs w:val="44"/>
          <w:lang w:val="zh-CN"/>
        </w:rPr>
        <w:t>关于</w:t>
      </w:r>
      <w:r>
        <w:rPr>
          <w:rFonts w:hint="default" w:ascii="Times New Roman" w:hAnsi="Times New Roman" w:eastAsia="方正小标宋_GBK" w:cs="Times New Roman"/>
          <w:sz w:val="44"/>
          <w:szCs w:val="44"/>
        </w:rPr>
        <w:t>进一步加强</w:t>
      </w:r>
      <w:r>
        <w:rPr>
          <w:rFonts w:hint="eastAsia" w:eastAsia="方正小标宋_GBK" w:cs="Times New Roman"/>
          <w:sz w:val="44"/>
          <w:szCs w:val="44"/>
          <w:lang w:eastAsia="zh-CN"/>
        </w:rPr>
        <w:t>农村</w:t>
      </w:r>
      <w:r>
        <w:rPr>
          <w:rFonts w:hint="default" w:ascii="Times New Roman" w:hAnsi="Times New Roman" w:eastAsia="方正小标宋_GBK" w:cs="Times New Roman"/>
          <w:sz w:val="44"/>
          <w:szCs w:val="44"/>
          <w:lang w:val="en-US" w:eastAsia="zh-CN"/>
        </w:rPr>
        <w:t>切坡建房边坡</w:t>
      </w:r>
      <w:r>
        <w:rPr>
          <w:rFonts w:hint="default" w:ascii="Times New Roman" w:hAnsi="Times New Roman" w:eastAsia="方正小标宋_GBK" w:cs="Times New Roman"/>
          <w:sz w:val="44"/>
          <w:szCs w:val="44"/>
        </w:rPr>
        <w:t>安全</w:t>
      </w:r>
      <w:r>
        <w:rPr>
          <w:rFonts w:hint="default" w:eastAsia="方正小标宋_GBK" w:cs="Times New Roman"/>
          <w:sz w:val="44"/>
          <w:szCs w:val="44"/>
        </w:rPr>
        <w:t>管理</w:t>
      </w:r>
      <w:r>
        <w:rPr>
          <w:rFonts w:hint="default" w:ascii="Times New Roman" w:hAnsi="Times New Roman" w:eastAsia="方正小标宋_GBK" w:cs="Times New Roman"/>
          <w:snapToGrid w:val="0"/>
          <w:sz w:val="44"/>
          <w:szCs w:val="44"/>
          <w:lang w:val="zh-CN"/>
        </w:rPr>
        <w:t>的通</w:t>
      </w:r>
      <w:r>
        <w:rPr>
          <w:rFonts w:hint="eastAsia" w:ascii="Times New Roman" w:hAnsi="Times New Roman" w:eastAsia="方正小标宋_GBK" w:cs="Times New Roman"/>
          <w:snapToGrid w:val="0"/>
          <w:sz w:val="44"/>
          <w:szCs w:val="44"/>
          <w:lang w:val="en-US" w:eastAsia="zh-CN"/>
        </w:rPr>
        <w:t xml:space="preserve">  </w:t>
      </w:r>
      <w:r>
        <w:rPr>
          <w:rFonts w:hint="default" w:ascii="Times New Roman" w:hAnsi="Times New Roman" w:eastAsia="方正小标宋_GBK" w:cs="Times New Roman"/>
          <w:snapToGrid w:val="0"/>
          <w:sz w:val="44"/>
          <w:szCs w:val="44"/>
          <w:lang w:val="zh-CN"/>
        </w:rPr>
        <w:t>知</w:t>
      </w:r>
    </w:p>
    <w:p>
      <w:pPr>
        <w:keepNext w:val="0"/>
        <w:keepLines w:val="0"/>
        <w:pageBreakBefore w:val="0"/>
        <w:kinsoku/>
        <w:wordWrap/>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snapToGrid/>
        <w:spacing w:line="594" w:lineRule="exact"/>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各镇人民政府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街道办事处，区减灾委员会成员单位：</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hint="eastAsia" w:ascii="方正仿宋_GBK" w:hAnsi="方正仿宋_GBK" w:eastAsia="方正仿宋_GBK" w:cs="方正仿宋_GBK"/>
          <w:b w:val="0"/>
          <w:bCs w:val="0"/>
          <w:kern w:val="2"/>
          <w:sz w:val="32"/>
          <w:szCs w:val="32"/>
          <w:lang w:eastAsia="zh-CN"/>
        </w:rPr>
      </w:pPr>
      <w:r>
        <w:rPr>
          <w:rFonts w:hint="eastAsia" w:ascii="方正仿宋_GBK" w:hAnsi="方正仿宋_GBK" w:eastAsia="方正仿宋_GBK" w:cs="方正仿宋_GBK"/>
          <w:b w:val="0"/>
          <w:bCs w:val="0"/>
          <w:sz w:val="32"/>
          <w:szCs w:val="32"/>
        </w:rPr>
        <w:t>按照住房城乡建设</w:t>
      </w:r>
      <w:r>
        <w:rPr>
          <w:rFonts w:hint="eastAsia" w:ascii="方正仿宋_GBK" w:hAnsi="方正仿宋_GBK" w:eastAsia="方正仿宋_GBK" w:cs="方正仿宋_GBK"/>
          <w:b w:val="0"/>
          <w:bCs w:val="0"/>
          <w:sz w:val="32"/>
          <w:szCs w:val="32"/>
          <w:lang w:eastAsia="zh-CN"/>
        </w:rPr>
        <w:t>部</w:t>
      </w:r>
      <w:r>
        <w:rPr>
          <w:rFonts w:hint="eastAsia" w:ascii="方正仿宋_GBK" w:hAnsi="方正仿宋_GBK" w:eastAsia="方正仿宋_GBK" w:cs="方正仿宋_GBK"/>
          <w:b w:val="0"/>
          <w:bCs w:val="0"/>
          <w:sz w:val="32"/>
          <w:szCs w:val="32"/>
        </w:rPr>
        <w:t>、应急管理</w:t>
      </w:r>
      <w:r>
        <w:rPr>
          <w:rFonts w:hint="eastAsia" w:ascii="方正仿宋_GBK" w:hAnsi="方正仿宋_GBK" w:eastAsia="方正仿宋_GBK" w:cs="方正仿宋_GBK"/>
          <w:b w:val="0"/>
          <w:bCs w:val="0"/>
          <w:sz w:val="32"/>
          <w:szCs w:val="32"/>
          <w:lang w:eastAsia="zh-CN"/>
        </w:rPr>
        <w:t>部</w:t>
      </w:r>
      <w:r>
        <w:rPr>
          <w:rFonts w:hint="eastAsia" w:ascii="方正仿宋_GBK" w:hAnsi="方正仿宋_GBK" w:eastAsia="方正仿宋_GBK" w:cs="方正仿宋_GBK"/>
          <w:b w:val="0"/>
          <w:bCs w:val="0"/>
          <w:sz w:val="32"/>
          <w:szCs w:val="32"/>
        </w:rPr>
        <w:t>、自然资源</w:t>
      </w:r>
      <w:r>
        <w:rPr>
          <w:rFonts w:hint="eastAsia" w:ascii="方正仿宋_GBK" w:hAnsi="方正仿宋_GBK" w:eastAsia="方正仿宋_GBK" w:cs="方正仿宋_GBK"/>
          <w:b w:val="0"/>
          <w:bCs w:val="0"/>
          <w:sz w:val="32"/>
          <w:szCs w:val="32"/>
          <w:lang w:eastAsia="zh-CN"/>
        </w:rPr>
        <w:t>部</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农业农村部</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市场监管总局</w:t>
      </w:r>
      <w:r>
        <w:rPr>
          <w:rFonts w:hint="eastAsia" w:ascii="方正仿宋_GBK" w:hAnsi="方正仿宋_GBK" w:eastAsia="方正仿宋_GBK" w:cs="方正仿宋_GBK"/>
          <w:b w:val="0"/>
          <w:bCs w:val="0"/>
          <w:sz w:val="32"/>
          <w:szCs w:val="32"/>
        </w:rPr>
        <w:t>五部门《</w:t>
      </w:r>
      <w:r>
        <w:rPr>
          <w:rFonts w:hint="eastAsia" w:ascii="方正仿宋_GBK" w:hAnsi="方正仿宋_GBK" w:eastAsia="方正仿宋_GBK" w:cs="方正仿宋_GBK"/>
          <w:b w:val="0"/>
          <w:bCs w:val="0"/>
          <w:sz w:val="32"/>
          <w:szCs w:val="32"/>
          <w:lang w:eastAsia="zh-CN"/>
        </w:rPr>
        <w:t>住房城乡建设部等</w:t>
      </w:r>
      <w:r>
        <w:rPr>
          <w:rFonts w:hint="default"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部门</w:t>
      </w:r>
      <w:r>
        <w:rPr>
          <w:rFonts w:hint="eastAsia" w:ascii="方正仿宋_GBK" w:hAnsi="方正仿宋_GBK" w:eastAsia="方正仿宋_GBK" w:cs="方正仿宋_GBK"/>
          <w:b w:val="0"/>
          <w:bCs w:val="0"/>
          <w:sz w:val="32"/>
          <w:szCs w:val="32"/>
        </w:rPr>
        <w:t>关于</w:t>
      </w:r>
      <w:r>
        <w:rPr>
          <w:rFonts w:hint="eastAsia" w:ascii="方正仿宋_GBK" w:hAnsi="方正仿宋_GBK" w:eastAsia="方正仿宋_GBK" w:cs="方正仿宋_GBK"/>
          <w:b w:val="0"/>
          <w:bCs w:val="0"/>
          <w:sz w:val="32"/>
          <w:szCs w:val="32"/>
          <w:lang w:eastAsia="zh-CN"/>
        </w:rPr>
        <w:t>加强农村房屋建设管理的指导意见</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建村规</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4</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szCs w:val="32"/>
          <w:lang w:val="en-US" w:eastAsia="zh-CN"/>
        </w:rPr>
        <w:t>4</w:t>
      </w:r>
      <w:r>
        <w:rPr>
          <w:rFonts w:hint="eastAsia" w:ascii="方正仿宋_GBK" w:hAnsi="方正仿宋_GBK" w:eastAsia="方正仿宋_GBK" w:cs="方正仿宋_GBK"/>
          <w:b w:val="0"/>
          <w:bCs w:val="0"/>
          <w:sz w:val="32"/>
          <w:szCs w:val="32"/>
        </w:rPr>
        <w:t>号）</w:t>
      </w:r>
      <w:r>
        <w:rPr>
          <w:rFonts w:hint="eastAsia" w:ascii="方正仿宋_GBK" w:hAnsi="方正仿宋_GBK" w:eastAsia="方正仿宋_GBK" w:cs="方正仿宋_GBK"/>
          <w:b w:val="0"/>
          <w:bCs w:val="0"/>
          <w:sz w:val="32"/>
          <w:szCs w:val="32"/>
          <w:lang w:eastAsia="zh-CN"/>
        </w:rPr>
        <w:t>和</w:t>
      </w:r>
      <w:r>
        <w:rPr>
          <w:rFonts w:hint="eastAsia" w:ascii="方正仿宋_GBK" w:hAnsi="方正仿宋_GBK" w:eastAsia="方正仿宋_GBK" w:cs="方正仿宋_GBK"/>
          <w:b w:val="0"/>
          <w:bCs w:val="0"/>
          <w:sz w:val="32"/>
          <w:szCs w:val="32"/>
        </w:rPr>
        <w:t>《重庆市减灾委员会办公室关于进一步加强农村切坡建房边坡安全隐患排查整治专项工作的紧急通知》（渝减办〔</w:t>
      </w:r>
      <w:r>
        <w:rPr>
          <w:rFonts w:hint="default" w:ascii="Times New Roman" w:hAnsi="Times New Roman" w:eastAsia="方正仿宋_GBK" w:cs="Times New Roman"/>
          <w:b w:val="0"/>
          <w:bCs w:val="0"/>
          <w:sz w:val="32"/>
          <w:szCs w:val="32"/>
        </w:rPr>
        <w:t>2023</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szCs w:val="32"/>
        </w:rPr>
        <w:t>24</w:t>
      </w:r>
      <w:r>
        <w:rPr>
          <w:rFonts w:hint="eastAsia" w:ascii="方正仿宋_GBK" w:hAnsi="方正仿宋_GBK" w:eastAsia="方正仿宋_GBK" w:cs="方正仿宋_GBK"/>
          <w:b w:val="0"/>
          <w:bCs w:val="0"/>
          <w:sz w:val="32"/>
          <w:szCs w:val="32"/>
        </w:rPr>
        <w:t>号）</w:t>
      </w:r>
      <w:r>
        <w:rPr>
          <w:rFonts w:hint="eastAsia" w:ascii="方正仿宋_GBK" w:hAnsi="方正仿宋_GBK" w:eastAsia="方正仿宋_GBK" w:cs="方正仿宋_GBK"/>
          <w:b w:val="0"/>
          <w:bCs w:val="0"/>
          <w:sz w:val="32"/>
          <w:szCs w:val="32"/>
          <w:lang w:eastAsia="zh-CN"/>
        </w:rPr>
        <w:t>以及</w:t>
      </w:r>
      <w:r>
        <w:rPr>
          <w:rFonts w:hint="eastAsia" w:ascii="方正仿宋_GBK" w:hAnsi="方正仿宋_GBK" w:eastAsia="方正仿宋_GBK" w:cs="方正仿宋_GBK"/>
          <w:b w:val="0"/>
          <w:bCs w:val="0"/>
          <w:sz w:val="32"/>
          <w:szCs w:val="32"/>
        </w:rPr>
        <w:t>市规划自然资源局、市应急管理局、市住房城乡建设委、市交通局、市水利局五部门《关于进一步加强工程建设领域地质灾害防治工作的紧急通知》（渝规资〔</w:t>
      </w:r>
      <w:r>
        <w:rPr>
          <w:rFonts w:hint="default" w:ascii="Times New Roman" w:hAnsi="Times New Roman" w:eastAsia="方正仿宋_GBK" w:cs="Times New Roman"/>
          <w:b w:val="0"/>
          <w:bCs w:val="0"/>
          <w:sz w:val="32"/>
          <w:szCs w:val="32"/>
        </w:rPr>
        <w:t>2023</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szCs w:val="32"/>
        </w:rPr>
        <w:t>262</w:t>
      </w:r>
      <w:r>
        <w:rPr>
          <w:rFonts w:hint="eastAsia" w:ascii="方正仿宋_GBK" w:hAnsi="方正仿宋_GBK" w:eastAsia="方正仿宋_GBK" w:cs="方正仿宋_GBK"/>
          <w:b w:val="0"/>
          <w:bCs w:val="0"/>
          <w:sz w:val="32"/>
          <w:szCs w:val="32"/>
        </w:rPr>
        <w:t>号）要求，结合我区实际，现就进一步加强农村切坡建房边坡管理有关事宜通知如下。</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一、提高</w:t>
      </w:r>
      <w:r>
        <w:rPr>
          <w:rFonts w:hint="eastAsia" w:ascii="方正黑体_GBK" w:hAnsi="方正黑体_GBK" w:eastAsia="方正黑体_GBK" w:cs="方正黑体_GBK"/>
          <w:b w:val="0"/>
          <w:bCs w:val="0"/>
          <w:sz w:val="32"/>
          <w:szCs w:val="32"/>
          <w:lang w:eastAsia="zh-CN"/>
        </w:rPr>
        <w:t>政治站位</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eastAsia="zh-CN"/>
        </w:rPr>
        <w:t>增强工作紧迫感责任感</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
        </w:rPr>
      </w:pPr>
      <w:r>
        <w:rPr>
          <w:rFonts w:hint="eastAsia" w:ascii="方正仿宋_GBK" w:hAnsi="方正仿宋_GBK" w:eastAsia="方正仿宋_GBK" w:cs="方正仿宋_GBK"/>
          <w:b w:val="0"/>
          <w:bCs w:val="0"/>
          <w:sz w:val="32"/>
          <w:szCs w:val="32"/>
        </w:rPr>
        <w:t>各镇街、各部门</w:t>
      </w:r>
      <w:r>
        <w:rPr>
          <w:rFonts w:hint="eastAsia" w:ascii="方正仿宋_GBK" w:hAnsi="方正仿宋_GBK" w:eastAsia="方正仿宋_GBK" w:cs="方正仿宋_GBK"/>
          <w:b w:val="0"/>
          <w:bCs w:val="0"/>
          <w:color w:val="000000"/>
          <w:kern w:val="0"/>
          <w:sz w:val="32"/>
          <w:szCs w:val="32"/>
          <w:lang w:val="en-US" w:eastAsia="zh-CN" w:bidi="ar"/>
        </w:rPr>
        <w:t>要进一步提高政治站位，</w:t>
      </w:r>
      <w:r>
        <w:rPr>
          <w:rFonts w:hint="eastAsia" w:ascii="方正仿宋_GBK" w:hAnsi="方正仿宋_GBK" w:eastAsia="方正仿宋_GBK" w:cs="方正仿宋_GBK"/>
          <w:b w:val="0"/>
          <w:bCs w:val="0"/>
          <w:sz w:val="32"/>
          <w:szCs w:val="32"/>
        </w:rPr>
        <w:t>深入贯彻落实</w:t>
      </w:r>
      <w:r>
        <w:rPr>
          <w:rFonts w:hint="eastAsia" w:ascii="方正仿宋_GBK" w:hAnsi="方正仿宋_GBK" w:eastAsia="方正仿宋_GBK" w:cs="方正仿宋_GBK"/>
          <w:b w:val="0"/>
          <w:bCs w:val="0"/>
          <w:sz w:val="32"/>
          <w:szCs w:val="32"/>
          <w:lang w:eastAsia="zh-CN"/>
        </w:rPr>
        <w:t>去年</w:t>
      </w:r>
      <w:r>
        <w:rPr>
          <w:rFonts w:hint="default" w:ascii="Times New Roman" w:hAnsi="Times New Roman" w:eastAsia="方正仿宋_GBK" w:cs="Times New Roman"/>
          <w:b w:val="0"/>
          <w:bCs w:val="0"/>
          <w:sz w:val="32"/>
          <w:szCs w:val="32"/>
        </w:rPr>
        <w:t>6</w:t>
      </w:r>
      <w:r>
        <w:rPr>
          <w:rFonts w:hint="eastAsia" w:ascii="方正仿宋_GBK" w:hAnsi="方正仿宋_GBK" w:eastAsia="方正仿宋_GBK" w:cs="方正仿宋_GBK"/>
          <w:b w:val="0"/>
          <w:bCs w:val="0"/>
          <w:sz w:val="32"/>
          <w:szCs w:val="32"/>
        </w:rPr>
        <w:t>月</w:t>
      </w:r>
      <w:r>
        <w:rPr>
          <w:rFonts w:hint="default" w:ascii="Times New Roman" w:hAnsi="Times New Roman" w:eastAsia="方正仿宋_GBK" w:cs="Times New Roman"/>
          <w:b w:val="0"/>
          <w:bCs w:val="0"/>
          <w:sz w:val="32"/>
          <w:szCs w:val="32"/>
        </w:rPr>
        <w:t>29</w:t>
      </w:r>
      <w:r>
        <w:rPr>
          <w:rFonts w:hint="eastAsia" w:ascii="方正仿宋_GBK" w:hAnsi="方正仿宋_GBK" w:eastAsia="方正仿宋_GBK" w:cs="方正仿宋_GBK"/>
          <w:b w:val="0"/>
          <w:bCs w:val="0"/>
          <w:sz w:val="32"/>
          <w:szCs w:val="32"/>
        </w:rPr>
        <w:t>日市委常委会关于加强工程建设诱发地质灾害严格监管的部署</w:t>
      </w:r>
      <w:r>
        <w:rPr>
          <w:rFonts w:hint="eastAsia" w:ascii="方正仿宋_GBK" w:hAnsi="方正仿宋_GBK" w:eastAsia="方正仿宋_GBK" w:cs="方正仿宋_GBK"/>
          <w:b w:val="0"/>
          <w:bCs w:val="0"/>
          <w:sz w:val="32"/>
          <w:szCs w:val="32"/>
          <w:lang w:eastAsia="zh-CN"/>
        </w:rPr>
        <w:t>以及去年</w:t>
      </w:r>
      <w:r>
        <w:rPr>
          <w:rFonts w:hint="default" w:ascii="Times New Roman" w:hAnsi="Times New Roman" w:eastAsia="方正仿宋_GBK" w:cs="Times New Roman"/>
          <w:b w:val="0"/>
          <w:bCs w:val="0"/>
          <w:sz w:val="32"/>
          <w:szCs w:val="32"/>
        </w:rPr>
        <w:t>7</w:t>
      </w:r>
      <w:r>
        <w:rPr>
          <w:rFonts w:hint="eastAsia" w:ascii="方正仿宋_GBK" w:hAnsi="方正仿宋_GBK" w:eastAsia="方正仿宋_GBK" w:cs="方正仿宋_GBK"/>
          <w:b w:val="0"/>
          <w:bCs w:val="0"/>
          <w:sz w:val="32"/>
          <w:szCs w:val="32"/>
        </w:rPr>
        <w:t>月</w:t>
      </w:r>
      <w:r>
        <w:rPr>
          <w:rFonts w:hint="default" w:ascii="Times New Roman" w:hAnsi="Times New Roman" w:eastAsia="方正仿宋_GBK" w:cs="Times New Roman"/>
          <w:b w:val="0"/>
          <w:bCs w:val="0"/>
          <w:sz w:val="32"/>
          <w:szCs w:val="32"/>
        </w:rPr>
        <w:t>5</w:t>
      </w:r>
      <w:r>
        <w:rPr>
          <w:rFonts w:hint="eastAsia" w:ascii="方正仿宋_GBK" w:hAnsi="方正仿宋_GBK" w:eastAsia="方正仿宋_GBK" w:cs="方正仿宋_GBK"/>
          <w:b w:val="0"/>
          <w:bCs w:val="0"/>
          <w:sz w:val="32"/>
          <w:szCs w:val="32"/>
        </w:rPr>
        <w:t>日市委袁家军书记紧急调度会工作要求，树牢安全发展理念，</w:t>
      </w:r>
      <w:r>
        <w:rPr>
          <w:rFonts w:hint="eastAsia" w:ascii="方正仿宋_GBK" w:hAnsi="方正仿宋_GBK" w:eastAsia="方正仿宋_GBK" w:cs="方正仿宋_GBK"/>
          <w:b w:val="0"/>
          <w:bCs w:val="0"/>
          <w:color w:val="000000"/>
          <w:kern w:val="0"/>
          <w:sz w:val="32"/>
          <w:szCs w:val="32"/>
          <w:lang w:val="en-US" w:eastAsia="zh-CN" w:bidi="ar"/>
        </w:rPr>
        <w:t>切实按照“人民至上、生命至上”的理念，</w:t>
      </w:r>
      <w:r>
        <w:rPr>
          <w:rFonts w:hint="eastAsia" w:ascii="方正仿宋_GBK" w:hAnsi="方正仿宋_GBK" w:eastAsia="方正仿宋_GBK" w:cs="方正仿宋_GBK"/>
          <w:b w:val="0"/>
          <w:bCs w:val="0"/>
          <w:kern w:val="2"/>
          <w:sz w:val="32"/>
          <w:szCs w:val="32"/>
          <w:lang w:eastAsia="zh-CN" w:bidi="ar"/>
        </w:rPr>
        <w:t>清醒认识当前面临的严峻形势，</w:t>
      </w:r>
      <w:r>
        <w:rPr>
          <w:rFonts w:hint="eastAsia" w:ascii="方正仿宋_GBK" w:hAnsi="方正仿宋_GBK" w:eastAsia="方正仿宋_GBK" w:cs="方正仿宋_GBK"/>
          <w:b w:val="0"/>
          <w:bCs w:val="0"/>
          <w:kern w:val="2"/>
          <w:sz w:val="32"/>
          <w:szCs w:val="32"/>
          <w:lang w:val="en-US" w:eastAsia="zh-CN" w:bidi="ar"/>
        </w:rPr>
        <w:t>始终绷紧防大灾这根弦，始终坚持人民至上、生命至上，</w:t>
      </w:r>
      <w:r>
        <w:rPr>
          <w:rFonts w:hint="eastAsia" w:ascii="方正仿宋_GBK" w:hAnsi="方正仿宋_GBK" w:eastAsia="方正仿宋_GBK" w:cs="方正仿宋_GBK"/>
          <w:b w:val="0"/>
          <w:bCs w:val="0"/>
          <w:kern w:val="2"/>
          <w:sz w:val="32"/>
          <w:szCs w:val="32"/>
          <w:lang w:eastAsia="zh-CN" w:bidi="ar"/>
        </w:rPr>
        <w:t>强化责任担当，发扬连续作战的精神。要</w:t>
      </w:r>
      <w:r>
        <w:rPr>
          <w:rFonts w:hint="eastAsia" w:ascii="方正仿宋_GBK" w:hAnsi="方正仿宋_GBK" w:eastAsia="方正仿宋_GBK" w:cs="方正仿宋_GBK"/>
          <w:b w:val="0"/>
          <w:bCs w:val="0"/>
          <w:i w:val="0"/>
          <w:caps w:val="0"/>
          <w:spacing w:val="0"/>
          <w:kern w:val="2"/>
          <w:sz w:val="32"/>
          <w:szCs w:val="32"/>
          <w:shd w:val="clear"/>
          <w:lang w:eastAsia="zh-CN" w:bidi="ar"/>
        </w:rPr>
        <w:t>切实加强农房切坡建房安全工作</w:t>
      </w:r>
      <w:r>
        <w:rPr>
          <w:rFonts w:hint="eastAsia" w:ascii="方正仿宋_GBK" w:hAnsi="方正仿宋_GBK" w:eastAsia="方正仿宋_GBK" w:cs="方正仿宋_GBK"/>
          <w:b w:val="0"/>
          <w:bCs w:val="0"/>
          <w:i w:val="0"/>
          <w:caps w:val="0"/>
          <w:spacing w:val="0"/>
          <w:kern w:val="2"/>
          <w:sz w:val="32"/>
          <w:szCs w:val="32"/>
          <w:shd w:val="clear"/>
          <w:lang w:bidi="ar"/>
        </w:rPr>
        <w:t>，加强领导、压实责任</w:t>
      </w:r>
      <w:r>
        <w:rPr>
          <w:rFonts w:hint="eastAsia" w:ascii="方正仿宋_GBK" w:hAnsi="方正仿宋_GBK" w:eastAsia="方正仿宋_GBK" w:cs="方正仿宋_GBK"/>
          <w:b w:val="0"/>
          <w:bCs w:val="0"/>
          <w:i w:val="0"/>
          <w:caps w:val="0"/>
          <w:spacing w:val="0"/>
          <w:kern w:val="2"/>
          <w:sz w:val="32"/>
          <w:szCs w:val="32"/>
          <w:shd w:val="clear"/>
          <w:lang w:eastAsia="zh-CN" w:bidi="ar"/>
        </w:rPr>
        <w:t>、</w:t>
      </w:r>
      <w:r>
        <w:rPr>
          <w:rFonts w:hint="eastAsia" w:ascii="方正仿宋_GBK" w:hAnsi="方正仿宋_GBK" w:eastAsia="方正仿宋_GBK" w:cs="方正仿宋_GBK"/>
          <w:b w:val="0"/>
          <w:bCs w:val="0"/>
          <w:i w:val="0"/>
          <w:caps w:val="0"/>
          <w:spacing w:val="0"/>
          <w:kern w:val="2"/>
          <w:sz w:val="32"/>
          <w:szCs w:val="32"/>
          <w:shd w:val="clear"/>
          <w:lang w:bidi="ar"/>
        </w:rPr>
        <w:t>取得真效果，尽最大努力减少人员伤亡</w:t>
      </w:r>
      <w:r>
        <w:rPr>
          <w:rFonts w:hint="eastAsia" w:ascii="方正仿宋_GBK" w:hAnsi="方正仿宋_GBK" w:eastAsia="方正仿宋_GBK" w:cs="方正仿宋_GBK"/>
          <w:b w:val="0"/>
          <w:bCs w:val="0"/>
          <w:i w:val="0"/>
          <w:caps w:val="0"/>
          <w:spacing w:val="0"/>
          <w:kern w:val="2"/>
          <w:sz w:val="32"/>
          <w:szCs w:val="32"/>
          <w:shd w:val="clear"/>
          <w:lang w:eastAsia="zh-CN" w:bidi="ar"/>
        </w:rPr>
        <w:t>。</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二、</w:t>
      </w:r>
      <w:r>
        <w:rPr>
          <w:rFonts w:hint="eastAsia" w:ascii="方正黑体_GBK" w:hAnsi="方正黑体_GBK" w:eastAsia="方正黑体_GBK" w:cs="方正黑体_GBK"/>
          <w:b w:val="0"/>
          <w:bCs w:val="0"/>
          <w:sz w:val="32"/>
          <w:szCs w:val="32"/>
          <w:lang w:eastAsia="zh-CN"/>
        </w:rPr>
        <w:t>突出防范重点，压实安全隐患整治责任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Autospacing="0" w:after="0" w:afterAutospacing="0" w:line="594" w:lineRule="exact"/>
        <w:ind w:firstLine="632" w:firstLineChars="200"/>
        <w:jc w:val="both"/>
        <w:textAlignment w:val="auto"/>
        <w:outlineLvl w:val="9"/>
        <w:rPr>
          <w:rFonts w:hint="eastAsia" w:ascii="方正仿宋_GBK" w:hAnsi="方正仿宋_GBK" w:eastAsia="方正仿宋_GBK" w:cs="方正仿宋_GBK"/>
          <w:b w:val="0"/>
          <w:bCs w:val="0"/>
          <w:kern w:val="2"/>
          <w:sz w:val="32"/>
          <w:szCs w:val="32"/>
          <w:lang w:eastAsia="zh-CN"/>
        </w:rPr>
      </w:pPr>
      <w:r>
        <w:rPr>
          <w:rFonts w:hint="eastAsia" w:ascii="方正仿宋_GBK" w:hAnsi="方正仿宋_GBK" w:eastAsia="方正仿宋_GBK" w:cs="方正仿宋_GBK"/>
          <w:b w:val="0"/>
          <w:bCs w:val="0"/>
          <w:kern w:val="2"/>
          <w:sz w:val="32"/>
          <w:szCs w:val="32"/>
        </w:rPr>
        <w:t>为进一步做好农村房前屋后边坡安全隐患整治，市减灾委将农村房前屋后边坡安全隐患整治作为</w:t>
      </w:r>
      <w:r>
        <w:rPr>
          <w:rFonts w:hint="default" w:ascii="Times New Roman" w:hAnsi="Times New Roman" w:eastAsia="方正仿宋_GBK" w:cs="Times New Roman"/>
          <w:b w:val="0"/>
          <w:bCs w:val="0"/>
          <w:kern w:val="2"/>
          <w:sz w:val="32"/>
          <w:szCs w:val="32"/>
        </w:rPr>
        <w:t>2023</w:t>
      </w:r>
      <w:r>
        <w:rPr>
          <w:rFonts w:hint="eastAsia" w:ascii="方正仿宋_GBK" w:hAnsi="方正仿宋_GBK" w:eastAsia="方正仿宋_GBK" w:cs="方正仿宋_GBK"/>
          <w:b w:val="0"/>
          <w:bCs w:val="0"/>
          <w:kern w:val="2"/>
          <w:sz w:val="32"/>
          <w:szCs w:val="32"/>
        </w:rPr>
        <w:t>年度地质灾害防治方案五大专项行动之一</w:t>
      </w:r>
      <w:r>
        <w:rPr>
          <w:rFonts w:hint="eastAsia" w:ascii="方正仿宋_GBK" w:hAnsi="方正仿宋_GBK" w:eastAsia="方正仿宋_GBK" w:cs="方正仿宋_GBK"/>
          <w:b w:val="0"/>
          <w:bCs w:val="0"/>
          <w:kern w:val="2"/>
          <w:sz w:val="32"/>
          <w:szCs w:val="32"/>
          <w:lang w:val="en-US" w:eastAsia="zh-CN"/>
        </w:rPr>
        <w:t>并印发</w:t>
      </w:r>
      <w:r>
        <w:rPr>
          <w:rFonts w:hint="eastAsia" w:ascii="方正仿宋_GBK" w:hAnsi="方正仿宋_GBK" w:eastAsia="方正仿宋_GBK" w:cs="方正仿宋_GBK"/>
          <w:b w:val="0"/>
          <w:bCs w:val="0"/>
          <w:sz w:val="32"/>
          <w:szCs w:val="32"/>
        </w:rPr>
        <w:t>渝减办〔</w:t>
      </w:r>
      <w:r>
        <w:rPr>
          <w:rFonts w:hint="default" w:ascii="Times New Roman" w:hAnsi="Times New Roman" w:eastAsia="方正仿宋_GBK" w:cs="Times New Roman"/>
          <w:b w:val="0"/>
          <w:bCs w:val="0"/>
          <w:sz w:val="32"/>
          <w:szCs w:val="32"/>
        </w:rPr>
        <w:t>2023</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szCs w:val="32"/>
        </w:rPr>
        <w:t>24</w:t>
      </w:r>
      <w:r>
        <w:rPr>
          <w:rFonts w:hint="eastAsia" w:ascii="方正仿宋_GBK" w:hAnsi="方正仿宋_GBK" w:eastAsia="方正仿宋_GBK" w:cs="方正仿宋_GBK"/>
          <w:b w:val="0"/>
          <w:bCs w:val="0"/>
          <w:sz w:val="32"/>
          <w:szCs w:val="32"/>
        </w:rPr>
        <w:t>号</w:t>
      </w:r>
      <w:r>
        <w:rPr>
          <w:rFonts w:hint="eastAsia" w:ascii="方正仿宋_GBK" w:hAnsi="方正仿宋_GBK" w:eastAsia="方正仿宋_GBK" w:cs="方正仿宋_GBK"/>
          <w:b w:val="0"/>
          <w:bCs w:val="0"/>
          <w:sz w:val="32"/>
          <w:szCs w:val="32"/>
          <w:lang w:eastAsia="zh-CN"/>
        </w:rPr>
        <w:t>文件作出明确要求</w:t>
      </w:r>
      <w:r>
        <w:rPr>
          <w:rFonts w:hint="eastAsia" w:ascii="方正仿宋_GBK" w:hAnsi="方正仿宋_GBK" w:eastAsia="方正仿宋_GBK" w:cs="方正仿宋_GBK"/>
          <w:b w:val="0"/>
          <w:bCs w:val="0"/>
          <w:kern w:val="2"/>
          <w:sz w:val="32"/>
          <w:szCs w:val="32"/>
        </w:rPr>
        <w:t>。</w:t>
      </w:r>
      <w:r>
        <w:rPr>
          <w:rFonts w:hint="eastAsia" w:ascii="方正仿宋_GBK" w:hAnsi="方正仿宋_GBK" w:eastAsia="方正仿宋_GBK" w:cs="方正仿宋_GBK"/>
          <w:b w:val="0"/>
          <w:bCs w:val="0"/>
          <w:color w:val="auto"/>
          <w:kern w:val="0"/>
          <w:sz w:val="32"/>
          <w:szCs w:val="32"/>
          <w:highlight w:val="none"/>
          <w:u w:val="none"/>
          <w:lang w:val="en-US" w:eastAsia="zh-CN"/>
        </w:rPr>
        <w:t>按照《重庆市地质灾害防治条例》和“点线面”一体化风险管控机制要求，</w:t>
      </w:r>
      <w:r>
        <w:rPr>
          <w:rFonts w:hint="eastAsia" w:ascii="方正仿宋_GBK" w:hAnsi="方正仿宋_GBK" w:eastAsia="方正仿宋_GBK" w:cs="方正仿宋_GBK"/>
          <w:b w:val="0"/>
          <w:bCs w:val="0"/>
          <w:kern w:val="2"/>
          <w:sz w:val="32"/>
          <w:szCs w:val="32"/>
          <w:lang w:val="en-US" w:eastAsia="zh-CN"/>
        </w:rPr>
        <w:t>区地防办</w:t>
      </w:r>
      <w:r>
        <w:rPr>
          <w:rFonts w:hint="eastAsia" w:ascii="方正仿宋_GBK" w:hAnsi="方正仿宋_GBK" w:eastAsia="方正仿宋_GBK" w:cs="方正仿宋_GBK"/>
          <w:b w:val="0"/>
          <w:bCs w:val="0"/>
          <w:kern w:val="2"/>
          <w:sz w:val="32"/>
          <w:szCs w:val="32"/>
          <w:lang w:eastAsia="zh-CN"/>
        </w:rPr>
        <w:t>、区地指办抓好农村切坡建房隐患排查整治的统筹协调</w:t>
      </w:r>
      <w:r>
        <w:rPr>
          <w:rFonts w:hint="eastAsia" w:ascii="方正仿宋_GBK" w:hAnsi="方正仿宋_GBK" w:eastAsia="方正仿宋_GBK" w:cs="方正仿宋_GBK"/>
          <w:b w:val="0"/>
          <w:bCs w:val="0"/>
          <w:color w:val="auto"/>
          <w:sz w:val="32"/>
          <w:szCs w:val="32"/>
          <w:lang w:val="en-US" w:eastAsia="zh-CN"/>
        </w:rPr>
        <w:t>；区住房城乡建设委</w:t>
      </w:r>
      <w:r>
        <w:rPr>
          <w:rFonts w:hint="eastAsia" w:ascii="方正仿宋_GBK" w:hAnsi="方正仿宋_GBK" w:eastAsia="方正仿宋_GBK" w:cs="方正仿宋_GBK"/>
          <w:b w:val="0"/>
          <w:bCs w:val="0"/>
          <w:sz w:val="32"/>
          <w:szCs w:val="32"/>
        </w:rPr>
        <w:t>负责</w:t>
      </w:r>
      <w:r>
        <w:rPr>
          <w:rFonts w:hint="eastAsia" w:ascii="方正仿宋_GBK" w:hAnsi="方正仿宋_GBK" w:eastAsia="方正仿宋_GBK" w:cs="方正仿宋_GBK"/>
          <w:b w:val="0"/>
          <w:bCs w:val="0"/>
          <w:sz w:val="32"/>
          <w:szCs w:val="32"/>
          <w:lang w:eastAsia="zh-CN"/>
        </w:rPr>
        <w:t>组织</w:t>
      </w:r>
      <w:r>
        <w:rPr>
          <w:rFonts w:hint="eastAsia" w:ascii="方正仿宋_GBK" w:hAnsi="方正仿宋_GBK" w:eastAsia="方正仿宋_GBK" w:cs="方正仿宋_GBK"/>
          <w:b w:val="0"/>
          <w:bCs w:val="0"/>
          <w:sz w:val="32"/>
          <w:szCs w:val="32"/>
        </w:rPr>
        <w:t>对影响在建、建成</w:t>
      </w:r>
      <w:r>
        <w:rPr>
          <w:rFonts w:hint="eastAsia" w:ascii="方正仿宋_GBK" w:hAnsi="方正仿宋_GBK" w:eastAsia="方正仿宋_GBK" w:cs="方正仿宋_GBK"/>
          <w:b w:val="0"/>
          <w:bCs w:val="0"/>
          <w:sz w:val="32"/>
          <w:szCs w:val="32"/>
          <w:lang w:eastAsia="zh-CN"/>
        </w:rPr>
        <w:t>农房</w:t>
      </w:r>
      <w:r>
        <w:rPr>
          <w:rFonts w:hint="eastAsia" w:ascii="方正仿宋_GBK" w:hAnsi="方正仿宋_GBK" w:eastAsia="方正仿宋_GBK" w:cs="方正仿宋_GBK"/>
          <w:b w:val="0"/>
          <w:bCs w:val="0"/>
          <w:sz w:val="32"/>
          <w:szCs w:val="32"/>
        </w:rPr>
        <w:t>的地质灾害隐患排查、管控工作，会同</w:t>
      </w:r>
      <w:r>
        <w:rPr>
          <w:rFonts w:hint="eastAsia" w:ascii="方正仿宋_GBK" w:hAnsi="方正仿宋_GBK" w:eastAsia="方正仿宋_GBK" w:cs="方正仿宋_GBK"/>
          <w:b w:val="0"/>
          <w:bCs w:val="0"/>
          <w:color w:val="auto"/>
          <w:sz w:val="32"/>
          <w:szCs w:val="32"/>
          <w:lang w:val="en-US" w:eastAsia="zh-CN"/>
        </w:rPr>
        <w:t>区农业农村委</w:t>
      </w:r>
      <w:r>
        <w:rPr>
          <w:rFonts w:hint="eastAsia" w:ascii="方正仿宋_GBK" w:hAnsi="方正仿宋_GBK" w:eastAsia="方正仿宋_GBK" w:cs="方正仿宋_GBK"/>
          <w:b w:val="0"/>
          <w:bCs w:val="0"/>
          <w:sz w:val="32"/>
          <w:szCs w:val="32"/>
          <w:lang w:val="en-US" w:eastAsia="zh-CN"/>
        </w:rPr>
        <w:t>督导</w:t>
      </w:r>
      <w:r>
        <w:rPr>
          <w:rFonts w:hint="eastAsia" w:ascii="方正仿宋_GBK" w:hAnsi="方正仿宋_GBK" w:eastAsia="方正仿宋_GBK" w:cs="方正仿宋_GBK"/>
          <w:b w:val="0"/>
          <w:bCs w:val="0"/>
          <w:sz w:val="32"/>
          <w:szCs w:val="32"/>
        </w:rPr>
        <w:t>各镇街</w:t>
      </w:r>
      <w:r>
        <w:rPr>
          <w:rFonts w:hint="eastAsia" w:ascii="方正仿宋_GBK" w:hAnsi="方正仿宋_GBK" w:eastAsia="方正仿宋_GBK" w:cs="方正仿宋_GBK"/>
          <w:b w:val="0"/>
          <w:bCs w:val="0"/>
          <w:sz w:val="32"/>
          <w:szCs w:val="32"/>
          <w:lang w:eastAsia="zh-CN"/>
        </w:rPr>
        <w:t>动态开展农村房屋高切坡地灾隐患排查和整治工作，</w:t>
      </w:r>
      <w:r>
        <w:rPr>
          <w:rFonts w:hint="eastAsia" w:ascii="方正仿宋_GBK" w:hAnsi="方正仿宋_GBK" w:eastAsia="方正仿宋_GBK" w:cs="方正仿宋_GBK"/>
          <w:b w:val="0"/>
          <w:bCs w:val="0"/>
          <w:sz w:val="32"/>
          <w:szCs w:val="32"/>
        </w:rPr>
        <w:t>及时</w:t>
      </w:r>
      <w:r>
        <w:rPr>
          <w:rFonts w:hint="eastAsia" w:ascii="方正仿宋_GBK" w:hAnsi="方正仿宋_GBK" w:eastAsia="方正仿宋_GBK" w:cs="方正仿宋_GBK"/>
          <w:b w:val="0"/>
          <w:bCs w:val="0"/>
          <w:sz w:val="32"/>
          <w:szCs w:val="32"/>
          <w:lang w:eastAsia="zh-CN"/>
        </w:rPr>
        <w:t>更新</w:t>
      </w:r>
      <w:r>
        <w:rPr>
          <w:rFonts w:hint="eastAsia" w:ascii="方正仿宋_GBK" w:hAnsi="方正仿宋_GBK" w:eastAsia="方正仿宋_GBK" w:cs="方正仿宋_GBK"/>
          <w:b w:val="0"/>
          <w:bCs w:val="0"/>
          <w:sz w:val="32"/>
          <w:szCs w:val="32"/>
        </w:rPr>
        <w:t>隐患台账和清单</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按照“谁引发、谁治理”及“属地管理”的原则，农村房屋产权人是房前屋后边坡隐患整治的第一责任人，属地镇街为房前屋后边坡隐患监管责任主体，</w:t>
      </w:r>
      <w:r>
        <w:rPr>
          <w:rFonts w:hint="eastAsia" w:ascii="方正仿宋_GBK" w:hAnsi="方正仿宋_GBK" w:eastAsia="方正仿宋_GBK" w:cs="方正仿宋_GBK"/>
          <w:b w:val="0"/>
          <w:bCs w:val="0"/>
          <w:sz w:val="32"/>
          <w:szCs w:val="32"/>
          <w:lang w:eastAsia="zh-CN"/>
        </w:rPr>
        <w:t>对存在隐患要</w:t>
      </w:r>
      <w:r>
        <w:rPr>
          <w:rFonts w:hint="eastAsia" w:ascii="方正仿宋_GBK" w:hAnsi="方正仿宋_GBK" w:eastAsia="方正仿宋_GBK" w:cs="方正仿宋_GBK"/>
          <w:b w:val="0"/>
          <w:bCs w:val="0"/>
          <w:sz w:val="32"/>
          <w:szCs w:val="32"/>
        </w:rPr>
        <w:t>逐一落实整改措施和整治工作</w:t>
      </w:r>
      <w:r>
        <w:rPr>
          <w:rFonts w:hint="eastAsia" w:ascii="方正仿宋_GBK" w:hAnsi="方正仿宋_GBK" w:eastAsia="方正仿宋_GBK" w:cs="方正仿宋_GBK"/>
          <w:b w:val="0"/>
          <w:bCs w:val="0"/>
          <w:kern w:val="2"/>
          <w:sz w:val="32"/>
          <w:szCs w:val="32"/>
          <w:lang w:eastAsia="zh-CN"/>
        </w:rPr>
        <w:t>；</w:t>
      </w:r>
      <w:r>
        <w:rPr>
          <w:rFonts w:hint="eastAsia" w:ascii="方正仿宋_GBK" w:hAnsi="方正仿宋_GBK" w:eastAsia="方正仿宋_GBK" w:cs="方正仿宋_GBK"/>
          <w:b w:val="0"/>
          <w:bCs w:val="0"/>
          <w:color w:val="auto"/>
          <w:sz w:val="32"/>
          <w:szCs w:val="32"/>
          <w:lang w:val="en-US" w:eastAsia="zh-CN"/>
        </w:rPr>
        <w:t>各镇街要落实属地职责，加强本辖区地质灾害防治工作的领导，部署防治工作，细化任务分工，</w:t>
      </w:r>
      <w:r>
        <w:rPr>
          <w:rFonts w:hint="eastAsia" w:ascii="方正仿宋_GBK" w:hAnsi="方正仿宋_GBK" w:eastAsia="方正仿宋_GBK" w:cs="方正仿宋_GBK"/>
          <w:b w:val="0"/>
          <w:bCs w:val="0"/>
          <w:kern w:val="2"/>
          <w:sz w:val="32"/>
          <w:szCs w:val="32"/>
          <w:lang w:eastAsia="zh-CN"/>
        </w:rPr>
        <w:t>要广泛</w:t>
      </w:r>
      <w:r>
        <w:rPr>
          <w:rFonts w:hint="eastAsia" w:ascii="方正仿宋_GBK" w:hAnsi="方正仿宋_GBK" w:eastAsia="方正仿宋_GBK" w:cs="方正仿宋_GBK"/>
          <w:b w:val="0"/>
          <w:bCs w:val="0"/>
          <w:kern w:val="2"/>
          <w:sz w:val="32"/>
          <w:szCs w:val="32"/>
        </w:rPr>
        <w:t>发动村社基层组织</w:t>
      </w:r>
      <w:r>
        <w:rPr>
          <w:rFonts w:hint="eastAsia" w:ascii="方正仿宋_GBK" w:hAnsi="方正仿宋_GBK" w:eastAsia="方正仿宋_GBK" w:cs="方正仿宋_GBK"/>
          <w:b w:val="0"/>
          <w:bCs w:val="0"/>
          <w:kern w:val="2"/>
          <w:sz w:val="32"/>
          <w:szCs w:val="32"/>
          <w:lang w:eastAsia="zh-CN"/>
        </w:rPr>
        <w:t>、</w:t>
      </w:r>
      <w:r>
        <w:rPr>
          <w:rFonts w:hint="eastAsia" w:ascii="方正仿宋_GBK" w:hAnsi="方正仿宋_GBK" w:eastAsia="方正仿宋_GBK" w:cs="方正仿宋_GBK"/>
          <w:b w:val="0"/>
          <w:bCs w:val="0"/>
          <w:kern w:val="2"/>
          <w:sz w:val="32"/>
          <w:szCs w:val="32"/>
        </w:rPr>
        <w:t>广大群众</w:t>
      </w:r>
      <w:r>
        <w:rPr>
          <w:rFonts w:hint="eastAsia" w:ascii="方正仿宋_GBK" w:hAnsi="方正仿宋_GBK" w:eastAsia="方正仿宋_GBK" w:cs="方正仿宋_GBK"/>
          <w:b w:val="0"/>
          <w:bCs w:val="0"/>
          <w:kern w:val="2"/>
          <w:sz w:val="32"/>
          <w:szCs w:val="32"/>
          <w:lang w:eastAsia="zh-CN"/>
        </w:rPr>
        <w:t>和房屋产权人做好农村房前屋后安全隐患排查整治工作，</w:t>
      </w:r>
      <w:r>
        <w:rPr>
          <w:rFonts w:hint="eastAsia" w:ascii="方正仿宋_GBK" w:hAnsi="方正仿宋_GBK" w:eastAsia="方正仿宋_GBK" w:cs="方正仿宋_GBK"/>
          <w:b w:val="0"/>
          <w:bCs w:val="0"/>
          <w:color w:val="auto"/>
          <w:sz w:val="32"/>
          <w:szCs w:val="32"/>
          <w:lang w:val="en-US" w:eastAsia="zh-CN"/>
        </w:rPr>
        <w:t>加强农房审批管理，避免在陡坡选址和随意切坡建房</w:t>
      </w:r>
      <w:r>
        <w:rPr>
          <w:rFonts w:hint="eastAsia" w:ascii="方正仿宋_GBK" w:hAnsi="方正仿宋_GBK" w:eastAsia="方正仿宋_GBK" w:cs="方正仿宋_GBK"/>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全面排查风险，加快</w:t>
      </w:r>
      <w:r>
        <w:rPr>
          <w:rFonts w:hint="eastAsia" w:ascii="方正黑体_GBK" w:hAnsi="方正黑体_GBK" w:eastAsia="方正黑体_GBK" w:cs="方正黑体_GBK"/>
          <w:b w:val="0"/>
          <w:bCs w:val="0"/>
          <w:sz w:val="32"/>
          <w:szCs w:val="32"/>
          <w:lang w:eastAsia="zh-CN"/>
        </w:rPr>
        <w:t>边坡安全</w:t>
      </w:r>
      <w:r>
        <w:rPr>
          <w:rFonts w:hint="eastAsia" w:ascii="方正黑体_GBK" w:hAnsi="方正黑体_GBK" w:eastAsia="方正黑体_GBK" w:cs="方正黑体_GBK"/>
          <w:b w:val="0"/>
          <w:bCs w:val="0"/>
          <w:sz w:val="32"/>
          <w:szCs w:val="32"/>
        </w:rPr>
        <w:t>隐患整治</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2"/>
          <w:sz w:val="32"/>
          <w:szCs w:val="32"/>
        </w:rPr>
        <w:t>各</w:t>
      </w:r>
      <w:r>
        <w:rPr>
          <w:rFonts w:hint="eastAsia" w:ascii="方正仿宋_GBK" w:hAnsi="方正仿宋_GBK" w:eastAsia="方正仿宋_GBK" w:cs="方正仿宋_GBK"/>
          <w:b w:val="0"/>
          <w:bCs w:val="0"/>
          <w:kern w:val="2"/>
          <w:sz w:val="32"/>
          <w:szCs w:val="32"/>
          <w:lang w:eastAsia="zh-CN"/>
        </w:rPr>
        <w:t>镇街各相关部门加强统筹调度，建立完善农村房前屋后边坡安全隐患风险清单。</w:t>
      </w:r>
      <w:r>
        <w:rPr>
          <w:rFonts w:hint="eastAsia" w:ascii="方正仿宋_GBK" w:hAnsi="方正仿宋_GBK" w:eastAsia="方正仿宋_GBK" w:cs="方正仿宋_GBK"/>
          <w:b w:val="0"/>
          <w:bCs w:val="0"/>
          <w:i w:val="0"/>
          <w:iCs w:val="0"/>
          <w:kern w:val="2"/>
          <w:sz w:val="32"/>
          <w:szCs w:val="32"/>
          <w:lang w:eastAsia="zh-CN"/>
        </w:rPr>
        <w:t>一要</w:t>
      </w:r>
      <w:r>
        <w:rPr>
          <w:rFonts w:hint="eastAsia" w:ascii="方正仿宋_GBK" w:hAnsi="方正仿宋_GBK" w:eastAsia="方正仿宋_GBK" w:cs="方正仿宋_GBK"/>
          <w:b w:val="0"/>
          <w:bCs w:val="0"/>
          <w:kern w:val="2"/>
          <w:sz w:val="32"/>
          <w:szCs w:val="32"/>
          <w:lang w:eastAsia="zh-CN"/>
        </w:rPr>
        <w:t>全面加强已排查发现的</w:t>
      </w:r>
      <w:r>
        <w:rPr>
          <w:rFonts w:hint="default" w:ascii="Times New Roman" w:hAnsi="Times New Roman" w:eastAsia="方正仿宋_GBK" w:cs="Times New Roman"/>
          <w:b w:val="0"/>
          <w:bCs w:val="0"/>
          <w:kern w:val="2"/>
          <w:sz w:val="32"/>
          <w:szCs w:val="32"/>
          <w:lang w:val="en-US" w:eastAsia="zh-CN"/>
        </w:rPr>
        <w:t>57</w:t>
      </w:r>
      <w:r>
        <w:rPr>
          <w:rFonts w:hint="eastAsia" w:ascii="方正仿宋_GBK" w:hAnsi="方正仿宋_GBK" w:eastAsia="方正仿宋_GBK" w:cs="方正仿宋_GBK"/>
          <w:b w:val="0"/>
          <w:bCs w:val="0"/>
          <w:kern w:val="2"/>
          <w:sz w:val="32"/>
          <w:szCs w:val="32"/>
          <w:lang w:val="en-US" w:eastAsia="zh-CN"/>
        </w:rPr>
        <w:t>处边坡隐患的管控</w:t>
      </w:r>
      <w:r>
        <w:rPr>
          <w:rFonts w:hint="eastAsia" w:ascii="方正仿宋_GBK" w:hAnsi="方正仿宋_GBK" w:eastAsia="方正仿宋_GBK" w:cs="方正仿宋_GBK"/>
          <w:b w:val="0"/>
          <w:bCs w:val="0"/>
          <w:kern w:val="2"/>
          <w:sz w:val="32"/>
          <w:szCs w:val="32"/>
          <w:lang w:eastAsia="zh-CN"/>
        </w:rPr>
        <w:t>。同时要</w:t>
      </w:r>
      <w:r>
        <w:rPr>
          <w:rFonts w:hint="eastAsia" w:ascii="方正仿宋_GBK" w:hAnsi="方正仿宋_GBK" w:eastAsia="方正仿宋_GBK" w:cs="方正仿宋_GBK"/>
          <w:b w:val="0"/>
          <w:bCs w:val="0"/>
          <w:color w:val="auto"/>
          <w:sz w:val="32"/>
          <w:szCs w:val="32"/>
          <w:lang w:val="en-US" w:eastAsia="zh-CN"/>
        </w:rPr>
        <w:t>全面开展我区农村建房全过程监督管理，</w:t>
      </w:r>
      <w:r>
        <w:rPr>
          <w:rFonts w:hint="eastAsia" w:ascii="方正仿宋_GBK" w:hAnsi="方正仿宋_GBK" w:eastAsia="方正仿宋_GBK" w:cs="方正仿宋_GBK"/>
          <w:b w:val="0"/>
          <w:bCs w:val="0"/>
          <w:kern w:val="2"/>
          <w:sz w:val="32"/>
          <w:szCs w:val="32"/>
        </w:rPr>
        <w:t>杜绝农村无序切坡建房</w:t>
      </w:r>
      <w:r>
        <w:rPr>
          <w:rFonts w:hint="eastAsia" w:ascii="方正仿宋_GBK" w:hAnsi="方正仿宋_GBK" w:eastAsia="方正仿宋_GBK" w:cs="方正仿宋_GBK"/>
          <w:b w:val="0"/>
          <w:bCs w:val="0"/>
          <w:kern w:val="2"/>
          <w:sz w:val="32"/>
          <w:szCs w:val="32"/>
          <w:lang w:eastAsia="zh-CN"/>
        </w:rPr>
        <w:t>诱发地质</w:t>
      </w:r>
      <w:r>
        <w:rPr>
          <w:rFonts w:hint="eastAsia" w:ascii="方正仿宋_GBK" w:hAnsi="方正仿宋_GBK" w:eastAsia="方正仿宋_GBK" w:cs="方正仿宋_GBK"/>
          <w:b w:val="0"/>
          <w:bCs w:val="0"/>
          <w:kern w:val="2"/>
          <w:sz w:val="32"/>
          <w:szCs w:val="32"/>
        </w:rPr>
        <w:t>安全隐患的问题。</w:t>
      </w:r>
      <w:r>
        <w:rPr>
          <w:rFonts w:hint="eastAsia" w:ascii="方正仿宋_GBK" w:hAnsi="方正仿宋_GBK" w:eastAsia="方正仿宋_GBK" w:cs="方正仿宋_GBK"/>
          <w:b w:val="0"/>
          <w:bCs w:val="0"/>
          <w:kern w:val="2"/>
          <w:sz w:val="32"/>
          <w:szCs w:val="32"/>
          <w:lang w:eastAsia="zh-CN"/>
        </w:rPr>
        <w:t>二要</w:t>
      </w:r>
      <w:r>
        <w:rPr>
          <w:rFonts w:hint="eastAsia" w:ascii="方正仿宋_GBK" w:hAnsi="方正仿宋_GBK" w:eastAsia="方正仿宋_GBK" w:cs="方正仿宋_GBK"/>
          <w:b w:val="0"/>
          <w:bCs w:val="0"/>
          <w:kern w:val="2"/>
          <w:sz w:val="32"/>
          <w:szCs w:val="32"/>
        </w:rPr>
        <w:t>拉网式、全覆盖开展农村房屋切坡形成的</w:t>
      </w:r>
      <w:r>
        <w:rPr>
          <w:rFonts w:hint="eastAsia" w:ascii="方正仿宋_GBK" w:hAnsi="方正仿宋_GBK" w:eastAsia="方正仿宋_GBK" w:cs="方正仿宋_GBK"/>
          <w:b w:val="0"/>
          <w:bCs w:val="0"/>
          <w:kern w:val="2"/>
          <w:sz w:val="32"/>
          <w:szCs w:val="32"/>
          <w:lang w:eastAsia="zh-CN"/>
        </w:rPr>
        <w:t>新的</w:t>
      </w:r>
      <w:r>
        <w:rPr>
          <w:rFonts w:hint="eastAsia" w:ascii="方正仿宋_GBK" w:hAnsi="方正仿宋_GBK" w:eastAsia="方正仿宋_GBK" w:cs="方正仿宋_GBK"/>
          <w:b w:val="0"/>
          <w:bCs w:val="0"/>
          <w:kern w:val="2"/>
          <w:sz w:val="32"/>
          <w:szCs w:val="32"/>
        </w:rPr>
        <w:t>安全隐患排查，对新</w:t>
      </w:r>
      <w:r>
        <w:rPr>
          <w:rFonts w:hint="eastAsia" w:ascii="方正仿宋_GBK" w:hAnsi="方正仿宋_GBK" w:eastAsia="方正仿宋_GBK" w:cs="方正仿宋_GBK"/>
          <w:b w:val="0"/>
          <w:bCs w:val="0"/>
          <w:kern w:val="2"/>
          <w:sz w:val="32"/>
          <w:szCs w:val="32"/>
          <w:lang w:eastAsia="zh-CN"/>
        </w:rPr>
        <w:t>排查</w:t>
      </w:r>
      <w:r>
        <w:rPr>
          <w:rFonts w:hint="eastAsia" w:ascii="方正仿宋_GBK" w:hAnsi="方正仿宋_GBK" w:eastAsia="方正仿宋_GBK" w:cs="方正仿宋_GBK"/>
          <w:b w:val="0"/>
          <w:bCs w:val="0"/>
          <w:kern w:val="2"/>
          <w:sz w:val="32"/>
          <w:szCs w:val="32"/>
        </w:rPr>
        <w:t>发现的</w:t>
      </w:r>
      <w:r>
        <w:rPr>
          <w:rFonts w:hint="eastAsia" w:ascii="方正仿宋_GBK" w:hAnsi="方正仿宋_GBK" w:eastAsia="方正仿宋_GBK" w:cs="方正仿宋_GBK"/>
          <w:b w:val="0"/>
          <w:bCs w:val="0"/>
          <w:kern w:val="2"/>
          <w:sz w:val="32"/>
          <w:szCs w:val="32"/>
          <w:lang w:eastAsia="zh-CN"/>
        </w:rPr>
        <w:t>开展</w:t>
      </w:r>
      <w:r>
        <w:rPr>
          <w:rFonts w:hint="eastAsia" w:ascii="方正仿宋_GBK" w:hAnsi="方正仿宋_GBK" w:eastAsia="方正仿宋_GBK" w:cs="方正仿宋_GBK"/>
          <w:b w:val="0"/>
          <w:bCs w:val="0"/>
          <w:kern w:val="2"/>
          <w:sz w:val="32"/>
          <w:szCs w:val="32"/>
        </w:rPr>
        <w:t>安全隐患风险评估</w:t>
      </w:r>
      <w:r>
        <w:rPr>
          <w:rFonts w:hint="eastAsia" w:ascii="方正仿宋_GBK" w:hAnsi="方正仿宋_GBK" w:eastAsia="方正仿宋_GBK" w:cs="方正仿宋_GBK"/>
          <w:b w:val="0"/>
          <w:bCs w:val="0"/>
          <w:kern w:val="2"/>
          <w:sz w:val="32"/>
          <w:szCs w:val="32"/>
          <w:lang w:eastAsia="zh-CN"/>
        </w:rPr>
        <w:t>，要</w:t>
      </w:r>
      <w:r>
        <w:rPr>
          <w:rFonts w:hint="eastAsia" w:ascii="方正仿宋_GBK" w:hAnsi="方正仿宋_GBK" w:eastAsia="方正仿宋_GBK" w:cs="方正仿宋_GBK"/>
          <w:b w:val="0"/>
          <w:bCs w:val="0"/>
          <w:kern w:val="2"/>
          <w:sz w:val="32"/>
          <w:szCs w:val="32"/>
        </w:rPr>
        <w:t>划分等级，做出预案，纳入管控</w:t>
      </w:r>
      <w:r>
        <w:rPr>
          <w:rFonts w:hint="eastAsia" w:ascii="方正仿宋_GBK" w:hAnsi="方正仿宋_GBK" w:eastAsia="方正仿宋_GBK" w:cs="方正仿宋_GBK"/>
          <w:b w:val="0"/>
          <w:bCs w:val="0"/>
          <w:kern w:val="2"/>
          <w:sz w:val="32"/>
          <w:szCs w:val="32"/>
          <w:lang w:eastAsia="zh-CN"/>
        </w:rPr>
        <w:t>，并及时迭代更新风险清单。三</w:t>
      </w:r>
      <w:r>
        <w:rPr>
          <w:rFonts w:hint="eastAsia" w:ascii="方正仿宋_GBK" w:hAnsi="方正仿宋_GBK" w:eastAsia="方正仿宋_GBK" w:cs="方正仿宋_GBK"/>
          <w:b w:val="0"/>
          <w:bCs w:val="0"/>
          <w:kern w:val="2"/>
          <w:sz w:val="32"/>
          <w:szCs w:val="32"/>
        </w:rPr>
        <w:t>要制定整</w:t>
      </w:r>
      <w:r>
        <w:rPr>
          <w:rFonts w:hint="eastAsia" w:ascii="方正仿宋_GBK" w:hAnsi="方正仿宋_GBK" w:eastAsia="方正仿宋_GBK" w:cs="方正仿宋_GBK"/>
          <w:b w:val="0"/>
          <w:bCs w:val="0"/>
          <w:kern w:val="2"/>
          <w:sz w:val="32"/>
          <w:szCs w:val="32"/>
          <w:lang w:eastAsia="zh-CN"/>
        </w:rPr>
        <w:t>改</w:t>
      </w:r>
      <w:r>
        <w:rPr>
          <w:rFonts w:hint="eastAsia" w:ascii="方正仿宋_GBK" w:hAnsi="方正仿宋_GBK" w:eastAsia="方正仿宋_GBK" w:cs="方正仿宋_GBK"/>
          <w:b w:val="0"/>
          <w:bCs w:val="0"/>
          <w:kern w:val="2"/>
          <w:sz w:val="32"/>
          <w:szCs w:val="32"/>
        </w:rPr>
        <w:t>计划</w:t>
      </w:r>
      <w:r>
        <w:rPr>
          <w:rFonts w:hint="eastAsia" w:ascii="方正仿宋_GBK" w:hAnsi="方正仿宋_GBK" w:eastAsia="方正仿宋_GBK" w:cs="方正仿宋_GBK"/>
          <w:b w:val="0"/>
          <w:bCs w:val="0"/>
          <w:kern w:val="2"/>
          <w:sz w:val="32"/>
          <w:szCs w:val="32"/>
          <w:lang w:eastAsia="zh-CN"/>
        </w:rPr>
        <w:t>和</w:t>
      </w:r>
      <w:r>
        <w:rPr>
          <w:rFonts w:hint="eastAsia" w:ascii="方正仿宋_GBK" w:hAnsi="方正仿宋_GBK" w:eastAsia="方正仿宋_GBK" w:cs="方正仿宋_GBK"/>
          <w:b w:val="0"/>
          <w:bCs w:val="0"/>
          <w:kern w:val="2"/>
          <w:sz w:val="32"/>
          <w:szCs w:val="32"/>
        </w:rPr>
        <w:t>工作方案，督促指导镇街</w:t>
      </w:r>
      <w:r>
        <w:rPr>
          <w:rFonts w:hint="eastAsia" w:ascii="方正仿宋_GBK" w:hAnsi="方正仿宋_GBK" w:eastAsia="方正仿宋_GBK" w:cs="方正仿宋_GBK"/>
          <w:b w:val="0"/>
          <w:bCs w:val="0"/>
          <w:kern w:val="2"/>
          <w:sz w:val="32"/>
          <w:szCs w:val="32"/>
          <w:lang w:eastAsia="zh-CN"/>
        </w:rPr>
        <w:t>开展农村切坡建房排查整治并开展监测预警</w:t>
      </w:r>
      <w:r>
        <w:rPr>
          <w:rFonts w:hint="eastAsia" w:ascii="方正仿宋_GBK" w:hAnsi="方正仿宋_GBK" w:eastAsia="方正仿宋_GBK" w:cs="方正仿宋_GBK"/>
          <w:b w:val="0"/>
          <w:bCs w:val="0"/>
          <w:kern w:val="2"/>
          <w:sz w:val="32"/>
          <w:szCs w:val="32"/>
        </w:rPr>
        <w:t>，</w:t>
      </w:r>
      <w:r>
        <w:rPr>
          <w:rFonts w:hint="eastAsia" w:ascii="方正仿宋_GBK" w:hAnsi="方正仿宋_GBK" w:eastAsia="方正仿宋_GBK" w:cs="方正仿宋_GBK"/>
          <w:b w:val="0"/>
          <w:bCs w:val="0"/>
          <w:kern w:val="2"/>
          <w:sz w:val="32"/>
          <w:szCs w:val="32"/>
          <w:lang w:eastAsia="zh-CN"/>
        </w:rPr>
        <w:t>对存在重大安全急需处置的隐患边坡要抓紧</w:t>
      </w:r>
      <w:r>
        <w:rPr>
          <w:rFonts w:hint="eastAsia" w:ascii="方正仿宋_GBK" w:hAnsi="方正仿宋_GBK" w:eastAsia="方正仿宋_GBK" w:cs="方正仿宋_GBK"/>
          <w:b w:val="0"/>
          <w:bCs w:val="0"/>
          <w:kern w:val="2"/>
          <w:sz w:val="32"/>
          <w:szCs w:val="32"/>
        </w:rPr>
        <w:t>采取排危降险、工程治理、避险搬迁</w:t>
      </w:r>
      <w:r>
        <w:rPr>
          <w:rFonts w:hint="eastAsia" w:ascii="方正仿宋_GBK" w:hAnsi="方正仿宋_GBK" w:eastAsia="方正仿宋_GBK" w:cs="方正仿宋_GBK"/>
          <w:b w:val="0"/>
          <w:bCs w:val="0"/>
          <w:kern w:val="2"/>
          <w:sz w:val="32"/>
          <w:szCs w:val="32"/>
          <w:lang w:eastAsia="zh-CN"/>
        </w:rPr>
        <w:t>方式处置。四要严格落实边坡隐患点</w:t>
      </w:r>
      <w:r>
        <w:rPr>
          <w:rFonts w:hint="eastAsia" w:ascii="方正仿宋_GBK" w:hAnsi="方正仿宋_GBK" w:eastAsia="方正仿宋_GBK" w:cs="方正仿宋_GBK"/>
          <w:b w:val="0"/>
          <w:bCs w:val="0"/>
          <w:sz w:val="32"/>
          <w:szCs w:val="32"/>
        </w:rPr>
        <w:t>及周边监测预警工作，要及时关注气象预警信息，认真研判强降雨期间安全风险，制定应急预案，预案中要明确地质灾害风险隐患的位置、威胁对象、撤离路线、避难场所等，并定期或不定期开展应急演练。</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lang w:eastAsia="zh-CN"/>
        </w:rPr>
        <w:t>四、营造良好氛围，</w:t>
      </w:r>
      <w:r>
        <w:rPr>
          <w:rFonts w:hint="eastAsia" w:ascii="方正黑体_GBK" w:hAnsi="方正黑体_GBK" w:eastAsia="方正黑体_GBK" w:cs="方正黑体_GBK"/>
          <w:b w:val="0"/>
          <w:bCs w:val="0"/>
          <w:sz w:val="32"/>
          <w:szCs w:val="32"/>
        </w:rPr>
        <w:t>加强</w:t>
      </w:r>
      <w:r>
        <w:rPr>
          <w:rFonts w:hint="eastAsia" w:ascii="方正黑体_GBK" w:hAnsi="方正黑体_GBK" w:eastAsia="方正黑体_GBK" w:cs="方正黑体_GBK"/>
          <w:b w:val="0"/>
          <w:bCs w:val="0"/>
          <w:sz w:val="32"/>
          <w:szCs w:val="32"/>
          <w:lang w:eastAsia="zh-CN"/>
        </w:rPr>
        <w:t>地灾防治知识宣传</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sz w:val="32"/>
          <w:szCs w:val="32"/>
        </w:rPr>
        <w:t>各镇街、各部门</w:t>
      </w:r>
      <w:r>
        <w:rPr>
          <w:rFonts w:hint="eastAsia" w:ascii="方正仿宋_GBK" w:hAnsi="方正仿宋_GBK" w:eastAsia="方正仿宋_GBK" w:cs="方正仿宋_GBK"/>
          <w:b w:val="0"/>
          <w:bCs w:val="0"/>
          <w:kern w:val="2"/>
          <w:sz w:val="32"/>
          <w:szCs w:val="32"/>
        </w:rPr>
        <w:t>要强化农村建房安全知识宣传，</w:t>
      </w:r>
      <w:r>
        <w:rPr>
          <w:rFonts w:hint="eastAsia" w:ascii="方正仿宋_GBK" w:hAnsi="方正仿宋_GBK" w:eastAsia="方正仿宋_GBK" w:cs="方正仿宋_GBK"/>
          <w:b w:val="0"/>
          <w:bCs w:val="0"/>
          <w:sz w:val="32"/>
          <w:szCs w:val="32"/>
        </w:rPr>
        <w:t>依托专业技术队伍、专家团队</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多形式、多渠道开展地质灾害识灾、防灾、避险自救等宣传，</w:t>
      </w:r>
      <w:r>
        <w:rPr>
          <w:rFonts w:hint="eastAsia" w:ascii="方正仿宋_GBK" w:hAnsi="方正仿宋_GBK" w:eastAsia="方正仿宋_GBK" w:cs="方正仿宋_GBK"/>
          <w:b w:val="0"/>
          <w:bCs w:val="0"/>
          <w:kern w:val="2"/>
          <w:sz w:val="32"/>
          <w:szCs w:val="32"/>
        </w:rPr>
        <w:t>切实提高农村居民建房安全意识，最大限度避免因农村房前屋后边坡安全隐患造成人员伤亡和财产损失。</w:t>
      </w:r>
      <w:r>
        <w:rPr>
          <w:rFonts w:hint="eastAsia" w:ascii="方正仿宋_GBK" w:hAnsi="方正仿宋_GBK" w:eastAsia="方正仿宋_GBK" w:cs="方正仿宋_GBK"/>
          <w:b w:val="0"/>
          <w:bCs w:val="0"/>
          <w:sz w:val="32"/>
          <w:szCs w:val="32"/>
          <w:lang w:eastAsia="zh-CN"/>
        </w:rPr>
        <w:t>要充分发挥镇街和村委会作用，利用广播、电视、微信、短视频等融媒体开展宣传。</w:t>
      </w:r>
    </w:p>
    <w:p>
      <w:pPr>
        <w:pStyle w:val="3"/>
        <w:keepNext w:val="0"/>
        <w:keepLines w:val="0"/>
        <w:pageBreakBefore w:val="0"/>
        <w:widowControl w:val="0"/>
        <w:kinsoku/>
        <w:wordWrap/>
        <w:overflowPunct w:val="0"/>
        <w:topLinePunct w:val="0"/>
        <w:autoSpaceDE w:val="0"/>
        <w:autoSpaceDN w:val="0"/>
        <w:bidi w:val="0"/>
        <w:adjustRightInd/>
        <w:snapToGrid/>
        <w:spacing w:line="594" w:lineRule="exact"/>
        <w:jc w:val="both"/>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594" w:lineRule="exact"/>
        <w:jc w:val="both"/>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594" w:lineRule="exact"/>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snapToGrid/>
        <w:spacing w:line="594" w:lineRule="exact"/>
        <w:ind w:firstLine="3792" w:firstLineChars="1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重庆市巴南区减灾委员会办公室</w:t>
      </w:r>
    </w:p>
    <w:p>
      <w:pPr>
        <w:keepNext w:val="0"/>
        <w:keepLines w:val="0"/>
        <w:pageBreakBefore w:val="0"/>
        <w:widowControl w:val="0"/>
        <w:kinsoku/>
        <w:wordWrap/>
        <w:overflowPunct w:val="0"/>
        <w:topLinePunct w:val="0"/>
        <w:autoSpaceDE w:val="0"/>
        <w:autoSpaceDN w:val="0"/>
        <w:bidi w:val="0"/>
        <w:adjustRightInd/>
        <w:snapToGrid/>
        <w:spacing w:line="594" w:lineRule="exact"/>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月</w:t>
      </w:r>
      <w:r>
        <w:rPr>
          <w:rFonts w:hint="default" w:ascii="Times New Roman" w:hAnsi="Times New Roman" w:eastAsia="方正仿宋_GBK" w:cs="Times New Roman"/>
          <w:b w:val="0"/>
          <w:bCs w:val="0"/>
          <w:sz w:val="32"/>
          <w:szCs w:val="32"/>
          <w:lang w:val="en-US" w:eastAsia="zh-CN"/>
        </w:rPr>
        <w:t>8</w:t>
      </w:r>
      <w:r>
        <w:rPr>
          <w:rFonts w:hint="eastAsia" w:ascii="方正仿宋_GBK" w:hAnsi="方正仿宋_GBK" w:eastAsia="方正仿宋_GBK" w:cs="方正仿宋_GBK"/>
          <w:b w:val="0"/>
          <w:bCs w:val="0"/>
          <w:sz w:val="32"/>
          <w:szCs w:val="32"/>
          <w:lang w:val="en-US" w:eastAsia="zh-CN"/>
        </w:rPr>
        <w:t>日</w:t>
      </w:r>
    </w:p>
    <w:p>
      <w:pPr>
        <w:pStyle w:val="3"/>
        <w:rPr>
          <w:rFonts w:hint="eastAsia" w:ascii="Times New Roman" w:hAnsi="Times New Roman" w:eastAsia="方正仿宋_GBK" w:cs="Times New Roman"/>
          <w:lang w:eastAsia="zh-CN"/>
        </w:rPr>
      </w:pPr>
      <w:r>
        <w:rPr>
          <w:rFonts w:hint="eastAsia" w:ascii="Times New Roman" w:hAnsi="Times New Roman" w:cs="Times New Roman"/>
          <w:lang w:eastAsia="zh-CN"/>
        </w:rPr>
        <w:t>（此件公开发布）</w:t>
      </w: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
      <w:pPr>
        <w:rPr>
          <w:rFonts w:ascii="Times New Roman" w:hAnsi="Times New Roman" w:cs="Times New Roman"/>
        </w:rPr>
      </w:pPr>
    </w:p>
    <w:p>
      <w:pPr>
        <w:pStyle w:val="3"/>
        <w:rPr>
          <w:rFonts w:ascii="Times New Roman" w:hAnsi="Times New Roman" w:cs="Times New Roman"/>
        </w:rPr>
      </w:pPr>
    </w:p>
    <w:p>
      <w:pPr>
        <w:keepNext w:val="0"/>
        <w:keepLines w:val="0"/>
        <w:pageBreakBefore w:val="0"/>
        <w:widowControl w:val="0"/>
        <w:pBdr>
          <w:top w:val="single" w:color="auto" w:sz="4" w:space="1"/>
          <w:left w:val="none" w:color="auto" w:sz="0" w:space="4"/>
          <w:bottom w:val="single" w:color="auto" w:sz="8" w:space="0"/>
          <w:right w:val="none" w:color="auto" w:sz="0" w:space="4"/>
          <w:between w:val="none" w:color="auto" w:sz="0" w:space="0"/>
        </w:pBdr>
        <w:kinsoku/>
        <w:wordWrap/>
        <w:overflowPunct/>
        <w:topLinePunct/>
        <w:autoSpaceDE/>
        <w:autoSpaceDN/>
        <w:bidi w:val="0"/>
        <w:adjustRightInd/>
        <w:snapToGrid/>
        <w:ind w:firstLine="552" w:firstLineChars="200"/>
        <w:jc w:val="both"/>
        <w:textAlignment w:val="auto"/>
        <w:outlineLvl w:val="9"/>
        <w:rPr>
          <w:rFonts w:hint="eastAsia" w:ascii="Times New Roman" w:hAnsi="Times New Roman" w:cs="Times New Roman"/>
          <w:sz w:val="28"/>
          <w:szCs w:val="28"/>
          <w:lang w:val="en-US" w:eastAsia="zh-CN"/>
        </w:rPr>
      </w:pPr>
      <w:r>
        <w:rPr>
          <w:rFonts w:hint="default" w:ascii="Times New Roman" w:hAnsi="Times New Roman" w:eastAsia="方正仿宋_GBK" w:cs="Times New Roman"/>
          <w:sz w:val="28"/>
          <w:szCs w:val="28"/>
        </w:rPr>
        <w:t>重庆市</w:t>
      </w:r>
      <w:r>
        <w:rPr>
          <w:rFonts w:hint="eastAsia" w:cs="Times New Roman"/>
          <w:sz w:val="28"/>
          <w:szCs w:val="28"/>
          <w:lang w:eastAsia="zh-CN"/>
        </w:rPr>
        <w:t>巴南区</w:t>
      </w:r>
      <w:r>
        <w:rPr>
          <w:rFonts w:hint="default" w:ascii="Times New Roman" w:hAnsi="Times New Roman" w:eastAsia="方正仿宋_GBK" w:cs="Times New Roman"/>
          <w:sz w:val="28"/>
          <w:szCs w:val="28"/>
        </w:rPr>
        <w:t>减灾委员会办公室</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8</w:t>
      </w:r>
      <w:r>
        <w:rPr>
          <w:rFonts w:hint="default" w:ascii="Times New Roman" w:hAnsi="Times New Roman" w:eastAsia="方正仿宋_GBK" w:cs="Times New Roman"/>
          <w:sz w:val="28"/>
          <w:szCs w:val="28"/>
        </w:rPr>
        <w:t>日印发</w:t>
      </w:r>
    </w:p>
    <w:sectPr>
      <w:footerReference r:id="rId3" w:type="default"/>
      <w:pgSz w:w="11906" w:h="16838"/>
      <w:pgMar w:top="2098" w:right="1531" w:bottom="1984" w:left="1531" w:header="851" w:footer="1474" w:gutter="0"/>
      <w:pgNumType w:fmt="numberInDash"/>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wordWrap w:val="0"/>
      <w:ind w:firstLine="180" w:firstLineChars="100"/>
      <w:jc w:val="right"/>
      <w:rPr>
        <w:rFonts w:hint="default" w:eastAsia="宋体"/>
        <w:sz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lang w:eastAsia="zh-CN"/>
                            </w:rPr>
                          </w:pPr>
                          <w:r>
                            <w:rPr>
                              <w:rFonts w:hint="eastAsia" w:asciiTheme="minorEastAsia" w:hAnsiTheme="minorEastAsia" w:eastAsiaTheme="minorEastAsia" w:cstheme="minorEastAsia"/>
                              <w:sz w:val="28"/>
                              <w:szCs w:val="28"/>
                              <w:vertAlign w:val="baseline"/>
                              <w:lang w:eastAsia="zh-CN"/>
                            </w:rPr>
                            <w:fldChar w:fldCharType="begin"/>
                          </w:r>
                          <w:r>
                            <w:rPr>
                              <w:rFonts w:hint="eastAsia" w:asciiTheme="minorEastAsia" w:hAnsiTheme="minorEastAsia" w:eastAsiaTheme="minorEastAsia" w:cstheme="minorEastAsia"/>
                              <w:sz w:val="28"/>
                              <w:szCs w:val="28"/>
                              <w:vertAlign w:val="baseline"/>
                              <w:lang w:eastAsia="zh-CN"/>
                            </w:rPr>
                            <w:instrText xml:space="preserve"> PAGE  \* MERGEFORMAT </w:instrText>
                          </w:r>
                          <w:r>
                            <w:rPr>
                              <w:rFonts w:hint="eastAsia" w:asciiTheme="minorEastAsia" w:hAnsiTheme="minorEastAsia" w:eastAsiaTheme="minorEastAsia" w:cstheme="minorEastAsia"/>
                              <w:sz w:val="28"/>
                              <w:szCs w:val="28"/>
                              <w:vertAlign w:val="baseline"/>
                              <w:lang w:eastAsia="zh-CN"/>
                            </w:rPr>
                            <w:fldChar w:fldCharType="separate"/>
                          </w:r>
                          <w:r>
                            <w:rPr>
                              <w:rFonts w:hint="eastAsia" w:asciiTheme="minorEastAsia" w:hAnsiTheme="minorEastAsia" w:eastAsiaTheme="minorEastAsia" w:cstheme="minorEastAsia"/>
                              <w:sz w:val="28"/>
                              <w:szCs w:val="28"/>
                              <w:vertAlign w:val="baseline"/>
                              <w:lang w:eastAsia="zh-CN"/>
                            </w:rPr>
                            <w:t>- 7 -</w:t>
                          </w:r>
                          <w:r>
                            <w:rPr>
                              <w:rFonts w:hint="eastAsia" w:asciiTheme="minorEastAsia" w:hAnsiTheme="minorEastAsia" w:eastAsiaTheme="minorEastAsia" w:cstheme="minorEastAsia"/>
                              <w:sz w:val="28"/>
                              <w:szCs w:val="28"/>
                              <w:vertAlign w:val="baseline"/>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方正仿宋_GBK"/>
                        <w:lang w:eastAsia="zh-CN"/>
                      </w:rPr>
                    </w:pPr>
                    <w:r>
                      <w:rPr>
                        <w:rFonts w:hint="eastAsia" w:asciiTheme="minorEastAsia" w:hAnsiTheme="minorEastAsia" w:eastAsiaTheme="minorEastAsia" w:cstheme="minorEastAsia"/>
                        <w:sz w:val="28"/>
                        <w:szCs w:val="28"/>
                        <w:vertAlign w:val="baseline"/>
                        <w:lang w:eastAsia="zh-CN"/>
                      </w:rPr>
                      <w:fldChar w:fldCharType="begin"/>
                    </w:r>
                    <w:r>
                      <w:rPr>
                        <w:rFonts w:hint="eastAsia" w:asciiTheme="minorEastAsia" w:hAnsiTheme="minorEastAsia" w:eastAsiaTheme="minorEastAsia" w:cstheme="minorEastAsia"/>
                        <w:sz w:val="28"/>
                        <w:szCs w:val="28"/>
                        <w:vertAlign w:val="baseline"/>
                        <w:lang w:eastAsia="zh-CN"/>
                      </w:rPr>
                      <w:instrText xml:space="preserve"> PAGE  \* MERGEFORMAT </w:instrText>
                    </w:r>
                    <w:r>
                      <w:rPr>
                        <w:rFonts w:hint="eastAsia" w:asciiTheme="minorEastAsia" w:hAnsiTheme="minorEastAsia" w:eastAsiaTheme="minorEastAsia" w:cstheme="minorEastAsia"/>
                        <w:sz w:val="28"/>
                        <w:szCs w:val="28"/>
                        <w:vertAlign w:val="baseline"/>
                        <w:lang w:eastAsia="zh-CN"/>
                      </w:rPr>
                      <w:fldChar w:fldCharType="separate"/>
                    </w:r>
                    <w:r>
                      <w:rPr>
                        <w:rFonts w:hint="eastAsia" w:asciiTheme="minorEastAsia" w:hAnsiTheme="minorEastAsia" w:eastAsiaTheme="minorEastAsia" w:cstheme="minorEastAsia"/>
                        <w:sz w:val="28"/>
                        <w:szCs w:val="28"/>
                        <w:vertAlign w:val="baseline"/>
                        <w:lang w:eastAsia="zh-CN"/>
                      </w:rPr>
                      <w:t>- 7 -</w:t>
                    </w:r>
                    <w:r>
                      <w:rPr>
                        <w:rFonts w:hint="eastAsia" w:asciiTheme="minorEastAsia" w:hAnsiTheme="minorEastAsia" w:eastAsiaTheme="minorEastAsia" w:cstheme="minorEastAsia"/>
                        <w:sz w:val="28"/>
                        <w:szCs w:val="28"/>
                        <w:vertAlign w:val="baseline"/>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-819785</wp:posOffset>
              </wp:positionH>
              <wp:positionV relativeFrom="paragraph">
                <wp:posOffset>-1155700</wp:posOffset>
              </wp:positionV>
              <wp:extent cx="620395" cy="1632585"/>
              <wp:effectExtent l="0" t="0" r="0" b="0"/>
              <wp:wrapNone/>
              <wp:docPr id="6" name="文本框 6"/>
              <wp:cNvGraphicFramePr/>
              <a:graphic xmlns:a="http://schemas.openxmlformats.org/drawingml/2006/main">
                <a:graphicData uri="http://schemas.microsoft.com/office/word/2010/wordprocessingShape">
                  <wps:wsp>
                    <wps:cNvSpPr txBox="1"/>
                    <wps:spPr>
                      <a:xfrm>
                        <a:off x="213360" y="5076825"/>
                        <a:ext cx="620395" cy="1632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55pt;margin-top:-91pt;height:128.55pt;width:48.85pt;z-index:251664384;mso-width-relative:page;mso-height-relative:page;" filled="f" stroked="f" coordsize="21600,21600" o:gfxdata="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HBEadsAAAAMAQAADwAAAAAAAAABACAAAAAiAAAAZHJzL2Rvd25yZXYueG1s&#10;UEsBAhQAFAAAAAgAh07iQHbai+8uAgAAJQQAAA4AAAAAAAAAAQAgAAAAKgEAAGRycy9lMm9Eb2Mu&#10;eG1sUEsFBgAAAAAGAAYAWQEAAMoFAAAAAA==&#10;">
              <v:fill on="f" focussize="0,0"/>
              <v:stroke on="f" weight="0.5pt"/>
              <v:imagedata o:title=""/>
              <o:lock v:ext="edit" aspectratio="f"/>
              <v:textbox style="layout-flow:vertical-ideographic;">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A5410"/>
    <w:rsid w:val="0AFA5AD5"/>
    <w:rsid w:val="0D833D1D"/>
    <w:rsid w:val="14E71CD6"/>
    <w:rsid w:val="17B504DF"/>
    <w:rsid w:val="28441CBC"/>
    <w:rsid w:val="3DA708FD"/>
    <w:rsid w:val="3E885616"/>
    <w:rsid w:val="3FDE55D1"/>
    <w:rsid w:val="47745481"/>
    <w:rsid w:val="55AD07B1"/>
    <w:rsid w:val="693A4F69"/>
    <w:rsid w:val="6E0A5410"/>
    <w:rsid w:val="736D02DE"/>
    <w:rsid w:val="7CBC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Calibri" w:hAnsi="Calibri" w:eastAsia="方正仿宋_GBK" w:cs="Times New Roman"/>
      <w:kern w:val="2"/>
      <w:sz w:val="32"/>
      <w:szCs w:val="24"/>
      <w:lang w:val="en-US" w:eastAsia="zh-CN" w:bidi="ar-SA"/>
    </w:rPr>
  </w:style>
  <w:style w:type="paragraph" w:styleId="4">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
    <w:name w:val="Body Text"/>
    <w:basedOn w:val="1"/>
    <w:next w:val="1"/>
    <w:qFormat/>
    <w:uiPriority w:val="0"/>
    <w:rPr>
      <w:rFonts w:ascii="Calibri" w:hAnsi="Calibri"/>
    </w:rPr>
  </w:style>
  <w:style w:type="paragraph" w:styleId="5">
    <w:name w:val="footer"/>
    <w:basedOn w:val="1"/>
    <w:next w:val="6"/>
    <w:qFormat/>
    <w:uiPriority w:val="0"/>
    <w:pPr>
      <w:tabs>
        <w:tab w:val="center" w:pos="4153"/>
        <w:tab w:val="right" w:pos="8306"/>
      </w:tabs>
      <w:snapToGrid w:val="0"/>
      <w:jc w:val="left"/>
    </w:pPr>
    <w:rPr>
      <w:sz w:val="18"/>
      <w:szCs w:val="18"/>
    </w:rPr>
  </w:style>
  <w:style w:type="paragraph" w:customStyle="1" w:styleId="6">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rPr>
      <w:rFonts w:ascii="Calibri" w:hAnsi="Calibri"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UserStyle_0"/>
    <w:basedOn w:val="1"/>
    <w:qFormat/>
    <w:uiPriority w:val="0"/>
    <w:pPr>
      <w:ind w:firstLine="200" w:firstLineChars="200"/>
    </w:pPr>
    <w:rPr>
      <w:rFonts w:ascii="Calibri" w:hAnsi="Calibri" w:eastAsia="宋体" w:cs="Times New Roman"/>
      <w:color w:val="000000"/>
      <w:szCs w:val="21"/>
    </w:rPr>
  </w:style>
  <w:style w:type="paragraph" w:customStyle="1" w:styleId="14">
    <w:name w:val="Default"/>
    <w:next w:val="1"/>
    <w:qFormat/>
    <w:uiPriority w:val="0"/>
    <w:pPr>
      <w:widowControl w:val="0"/>
      <w:autoSpaceDE w:val="0"/>
      <w:autoSpaceDN w:val="0"/>
    </w:pPr>
    <w:rPr>
      <w:rFonts w:ascii="仿宋_GB2312" w:hAnsi="Calibri" w:eastAsia="仿宋_GB2312" w:cs="Times New Roman"/>
      <w:color w:val="000000"/>
      <w:sz w:val="24"/>
      <w:szCs w:val="24"/>
      <w:lang w:val="en-US" w:eastAsia="zh-CN" w:bidi="ar-SA"/>
    </w:rPr>
  </w:style>
  <w:style w:type="paragraph" w:customStyle="1" w:styleId="15">
    <w:name w:val="批注框文本1"/>
    <w:basedOn w:val="1"/>
    <w:qFormat/>
    <w:uiPriority w:val="0"/>
    <w:rPr>
      <w:sz w:val="18"/>
      <w:szCs w:val="18"/>
    </w:rPr>
  </w:style>
  <w:style w:type="character" w:customStyle="1" w:styleId="16">
    <w:name w:val="NormalCharacter"/>
    <w:link w:val="1"/>
    <w:qFormat/>
    <w:uiPriority w:val="0"/>
    <w:rPr>
      <w:rFonts w:ascii="Calibri" w:hAnsi="Calibri" w:eastAsia="方正仿宋_GBK" w:cs="Times New Roman"/>
      <w:kern w:val="2"/>
      <w:sz w:val="32"/>
      <w:szCs w:val="24"/>
      <w:lang w:val="en-US" w:eastAsia="zh-CN" w:bidi="ar-SA"/>
    </w:rPr>
  </w:style>
  <w:style w:type="paragraph" w:customStyle="1" w:styleId="17">
    <w:name w:val="页脚1"/>
    <w:basedOn w:val="1"/>
    <w:qFormat/>
    <w:uiPriority w:val="0"/>
    <w:pPr>
      <w:tabs>
        <w:tab w:val="center" w:pos="4153"/>
        <w:tab w:val="right" w:pos="8306"/>
      </w:tabs>
      <w:snapToGrid w:val="0"/>
      <w:jc w:val="left"/>
    </w:pPr>
    <w:rPr>
      <w:sz w:val="18"/>
    </w:rPr>
  </w:style>
  <w:style w:type="paragraph" w:customStyle="1" w:styleId="18">
    <w:name w:val="No Spacing"/>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巴南区安监局</Company>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2024-01-22T01:11:00Z</dcterms:created>
  <dc:creator>Administrator</dc:creator>
  <cp:lastModifiedBy>Administrator</cp:lastModifiedBy>
  <cp:lastPrinted>2024-05-09T02:29:00Z</cp:lastPrinted>
  <dcterms:modified xsi:type="dcterms:W3CDTF">2024-05-09T02:32:06Z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