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b w:val="0"/>
          <w:bCs w:val="0"/>
          <w:color w:val="000000" w:themeColor="text1"/>
          <w14:textFill>
            <w14:solidFill>
              <w14:schemeClr w14:val="tx1"/>
            </w14:solidFill>
          </w14:textFill>
        </w:rPr>
      </w:pPr>
      <w:bookmarkStart w:id="0" w:name="_Hlk37239649"/>
      <w:bookmarkEnd w:id="0"/>
    </w:p>
    <w:p>
      <w:pPr>
        <w:ind w:firstLine="641"/>
        <w:rPr>
          <w:rFonts w:hint="eastAsia" w:ascii="Times New Roman" w:hAnsi="Times New Roman"/>
          <w:b w:val="0"/>
          <w:bCs w:val="0"/>
          <w:color w:val="000000" w:themeColor="text1"/>
          <w:szCs w:val="32"/>
          <w14:textFill>
            <w14:solidFill>
              <w14:schemeClr w14:val="tx1"/>
            </w14:solidFill>
          </w14:textFill>
        </w:rPr>
      </w:pPr>
    </w:p>
    <w:p>
      <w:pPr>
        <w:ind w:firstLine="641"/>
        <w:rPr>
          <w:rFonts w:ascii="Times New Roman" w:hAnsi="Times New Roman"/>
          <w:b w:val="0"/>
          <w:bCs w:val="0"/>
          <w:color w:val="000000" w:themeColor="text1"/>
          <w:szCs w:val="32"/>
          <w14:textFill>
            <w14:solidFill>
              <w14:schemeClr w14:val="tx1"/>
            </w14:solidFill>
          </w14:textFill>
        </w:rPr>
      </w:pPr>
    </w:p>
    <w:p>
      <w:pPr>
        <w:ind w:firstLine="641"/>
        <w:rPr>
          <w:rFonts w:ascii="Times New Roman" w:hAnsi="Times New Roman"/>
          <w:b w:val="0"/>
          <w:bCs w:val="0"/>
          <w:color w:val="000000" w:themeColor="text1"/>
          <w:szCs w:val="32"/>
          <w14:textFill>
            <w14:solidFill>
              <w14:schemeClr w14:val="tx1"/>
            </w14:solidFill>
          </w14:textFill>
        </w:rPr>
      </w:pPr>
    </w:p>
    <w:p>
      <w:pPr>
        <w:jc w:val="both"/>
        <w:rPr>
          <w:rFonts w:ascii="Times New Roman" w:hAnsi="Times New Roman" w:cs="方正仿宋_GBK"/>
          <w:color w:val="000000" w:themeColor="text1"/>
          <w:szCs w:val="32"/>
          <w:shd w:val="clear" w:color="auto" w:fill="FFFFFF"/>
          <w14:textFill>
            <w14:solidFill>
              <w14:schemeClr w14:val="tx1"/>
            </w14:solidFill>
          </w14:textFill>
        </w:rPr>
      </w:pPr>
    </w:p>
    <w:p>
      <w:pPr>
        <w:jc w:val="center"/>
        <w:rPr>
          <w:rFonts w:ascii="Times New Roman" w:hAnsi="Times New Roman" w:cs="方正仿宋_GBK"/>
          <w:color w:val="000000" w:themeColor="text1"/>
          <w:szCs w:val="32"/>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color w:val="000000" w:themeColor="text1"/>
          <w14:textFill>
            <w14:solidFill>
              <w14:schemeClr w14:val="tx1"/>
            </w14:solidFill>
          </w14:textFill>
        </w:rPr>
      </w:pPr>
    </w:p>
    <w:p>
      <w:pPr>
        <w:jc w:val="center"/>
        <w:rPr>
          <w:rFonts w:hint="eastAsia" w:ascii="方正仿宋_GBK" w:hAnsi="方正仿宋_GBK" w:eastAsia="方正仿宋_GBK" w:cs="方正仿宋_GBK"/>
          <w:snapToGrid w:val="0"/>
          <w:color w:val="000000" w:themeColor="text1"/>
          <w:sz w:val="32"/>
          <w:szCs w:val="32"/>
          <w14:textFill>
            <w14:solidFill>
              <w14:schemeClr w14:val="tx1"/>
            </w14:solidFill>
          </w14:textFill>
        </w:rPr>
      </w:pPr>
      <w:r>
        <w:rPr>
          <w:rFonts w:hint="eastAsia" w:ascii="方正仿宋_GBK" w:hAnsi="方正仿宋_GBK" w:eastAsia="方正仿宋_GBK" w:cs="方正仿宋_GBK"/>
          <w:snapToGrid w:val="0"/>
          <w:color w:val="000000" w:themeColor="text1"/>
          <w:sz w:val="32"/>
          <w:szCs w:val="32"/>
          <w14:textFill>
            <w14:solidFill>
              <w14:schemeClr w14:val="tx1"/>
            </w14:solidFill>
          </w14:textFill>
        </w:rPr>
        <w:t>巴南</w:t>
      </w:r>
      <w:r>
        <w:rPr>
          <w:rFonts w:hint="eastAsia" w:ascii="方正仿宋_GBK" w:hAnsi="方正仿宋_GBK" w:eastAsia="方正仿宋_GBK" w:cs="方正仿宋_GBK"/>
          <w:snapToGrid w:val="0"/>
          <w:color w:val="000000" w:themeColor="text1"/>
          <w:sz w:val="32"/>
          <w:szCs w:val="32"/>
          <w:lang w:eastAsia="zh-CN"/>
          <w14:textFill>
            <w14:solidFill>
              <w14:schemeClr w14:val="tx1"/>
            </w14:solidFill>
          </w14:textFill>
        </w:rPr>
        <w:t>减</w:t>
      </w:r>
      <w:r>
        <w:rPr>
          <w:rFonts w:hint="eastAsia" w:ascii="方正仿宋_GBK" w:hAnsi="方正仿宋_GBK" w:eastAsia="方正仿宋_GBK" w:cs="方正仿宋_GBK"/>
          <w:snapToGrid w:val="0"/>
          <w:color w:val="000000" w:themeColor="text1"/>
          <w:sz w:val="32"/>
          <w:szCs w:val="32"/>
          <w14:textFill>
            <w14:solidFill>
              <w14:schemeClr w14:val="tx1"/>
            </w14:solidFill>
          </w14:textFill>
        </w:rPr>
        <w:t>委〔</w:t>
      </w:r>
      <w:r>
        <w:rPr>
          <w:rFonts w:hint="default" w:ascii="Times New Roman" w:hAnsi="Times New Roman" w:eastAsia="方正楷体_GBK" w:cs="Times New Roman"/>
          <w:snapToGrid w:val="0"/>
          <w:color w:val="000000" w:themeColor="text1"/>
          <w:sz w:val="32"/>
          <w:szCs w:val="32"/>
          <w14:textFill>
            <w14:solidFill>
              <w14:schemeClr w14:val="tx1"/>
            </w14:solidFill>
          </w14:textFill>
        </w:rPr>
        <w:t>202</w:t>
      </w:r>
      <w:r>
        <w:rPr>
          <w:rFonts w:hint="default" w:ascii="Times New Roman" w:hAnsi="Times New Roman" w:eastAsia="方正楷体_GBK" w:cs="Times New Roman"/>
          <w:snapToGrid w:val="0"/>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snapToGrid w:val="0"/>
          <w:color w:val="000000" w:themeColor="text1"/>
          <w:sz w:val="32"/>
          <w:szCs w:val="32"/>
          <w14:textFill>
            <w14:solidFill>
              <w14:schemeClr w14:val="tx1"/>
            </w14:solidFill>
          </w14:textFill>
        </w:rPr>
        <w:t>〕</w:t>
      </w:r>
      <w:r>
        <w:rPr>
          <w:rFonts w:hint="default" w:ascii="Times New Roman" w:hAnsi="Times New Roman" w:eastAsia="方正楷体_GBK" w:cs="Times New Roman"/>
          <w:snapToGrid w:val="0"/>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snapToGrid w:val="0"/>
          <w:color w:val="000000" w:themeColor="text1"/>
          <w:sz w:val="32"/>
          <w:szCs w:val="32"/>
          <w14:textFill>
            <w14:solidFill>
              <w14:schemeClr w14:val="tx1"/>
            </w14:solidFill>
          </w14:textFill>
        </w:rPr>
        <w:t>号</w:t>
      </w:r>
    </w:p>
    <w:p>
      <w:pPr>
        <w:pStyle w:val="25"/>
        <w:spacing w:before="0" w:beforeAutospacing="0" w:after="0" w:afterAutospacing="0" w:line="700" w:lineRule="exact"/>
        <w:jc w:val="center"/>
        <w:rPr>
          <w:rFonts w:ascii="方正大标宋_GBK" w:hAnsi="方正大标宋_GBK" w:eastAsia="方正大标宋_GBK" w:cs="方正大标宋_GBK"/>
          <w:color w:val="000000" w:themeColor="text1"/>
          <w:sz w:val="44"/>
          <w:szCs w:val="44"/>
          <w14:textFill>
            <w14:solidFill>
              <w14:schemeClr w14:val="tx1"/>
            </w14:solidFill>
          </w14:textFill>
        </w:rPr>
      </w:pPr>
    </w:p>
    <w:p>
      <w:pPr>
        <w:keepNext w:val="0"/>
        <w:keepLines w:val="0"/>
        <w:pageBreakBefore w:val="0"/>
        <w:widowControl w:val="0"/>
        <w:numPr>
          <w:ilvl w:val="0"/>
          <w:numId w:val="0"/>
        </w:numPr>
        <w:kinsoku/>
        <w:wordWrap/>
        <w:overflowPunct w:val="0"/>
        <w:topLinePunct w:val="0"/>
        <w:autoSpaceDE w:val="0"/>
        <w:autoSpaceDN w:val="0"/>
        <w:bidi w:val="0"/>
        <w:adjustRightInd/>
        <w:snapToGrid w:val="0"/>
        <w:spacing w:line="594" w:lineRule="exact"/>
        <w:ind w:firstLine="0" w:firstLineChars="0"/>
        <w:jc w:val="center"/>
        <w:textAlignment w:val="auto"/>
        <w:outlineLvl w:val="9"/>
        <w:rPr>
          <w:rFonts w:hint="eastAsia" w:ascii="Times New Roman" w:hAnsi="Times New Roman" w:eastAsia="方正小标宋_GBK" w:cs="Times New Roman"/>
          <w:color w:val="000000" w:themeColor="text1"/>
          <w:spacing w:val="79"/>
          <w:sz w:val="44"/>
          <w:szCs w:val="44"/>
          <w:lang w:val="en-US" w:eastAsia="zh-CN"/>
          <w14:textFill>
            <w14:solidFill>
              <w14:schemeClr w14:val="tx1"/>
            </w14:solidFill>
          </w14:textFill>
        </w:rPr>
      </w:pPr>
      <w:r>
        <w:rPr>
          <w:rFonts w:hint="eastAsia" w:ascii="Times New Roman" w:hAnsi="Times New Roman" w:eastAsia="方正小标宋_GBK" w:cs="Times New Roman"/>
          <w:color w:val="000000" w:themeColor="text1"/>
          <w:spacing w:val="125"/>
          <w:sz w:val="44"/>
          <w:szCs w:val="44"/>
          <w:lang w:val="en-US" w:eastAsia="zh-CN"/>
          <w14:textFill>
            <w14:solidFill>
              <w14:schemeClr w14:val="tx1"/>
            </w14:solidFill>
          </w14:textFill>
        </w:rPr>
        <w:t>重庆市巴南区减灾委员会</w:t>
      </w:r>
    </w:p>
    <w:p>
      <w:pPr>
        <w:keepNext w:val="0"/>
        <w:keepLines w:val="0"/>
        <w:pageBreakBefore w:val="0"/>
        <w:widowControl w:val="0"/>
        <w:numPr>
          <w:ilvl w:val="0"/>
          <w:numId w:val="0"/>
        </w:numPr>
        <w:kinsoku/>
        <w:wordWrap/>
        <w:overflowPunct w:val="0"/>
        <w:topLinePunct w:val="0"/>
        <w:autoSpaceDE w:val="0"/>
        <w:autoSpaceDN w:val="0"/>
        <w:bidi w:val="0"/>
        <w:adjustRightInd/>
        <w:snapToGrid w:val="0"/>
        <w:spacing w:line="594" w:lineRule="exact"/>
        <w:jc w:val="center"/>
        <w:textAlignment w:val="auto"/>
        <w:outlineLvl w:val="9"/>
        <w:rPr>
          <w:rFonts w:hint="default" w:ascii="Times New Roman" w:hAnsi="Times New Roman" w:eastAsia="方正小标宋_GBK" w:cs="Times New Roman"/>
          <w:color w:val="000000" w:themeColor="text1"/>
          <w:spacing w:val="62"/>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pacing w:val="74"/>
          <w:sz w:val="44"/>
          <w:szCs w:val="44"/>
          <w:lang w:val="en-US" w:eastAsia="zh-CN"/>
          <w14:textFill>
            <w14:solidFill>
              <w14:schemeClr w14:val="tx1"/>
            </w14:solidFill>
          </w14:textFill>
        </w:rPr>
        <w:t>重庆市</w:t>
      </w:r>
      <w:r>
        <w:rPr>
          <w:rFonts w:hint="eastAsia" w:ascii="Times New Roman" w:hAnsi="Times New Roman" w:eastAsia="方正小标宋_GBK" w:cs="Times New Roman"/>
          <w:color w:val="000000" w:themeColor="text1"/>
          <w:spacing w:val="74"/>
          <w:sz w:val="44"/>
          <w:szCs w:val="44"/>
          <w:lang w:val="en-US" w:eastAsia="zh-CN"/>
          <w14:textFill>
            <w14:solidFill>
              <w14:schemeClr w14:val="tx1"/>
            </w14:solidFill>
          </w14:textFill>
        </w:rPr>
        <w:t>巴南区</w:t>
      </w:r>
      <w:r>
        <w:rPr>
          <w:rFonts w:hint="default" w:ascii="Times New Roman" w:hAnsi="Times New Roman" w:eastAsia="方正小标宋_GBK" w:cs="Times New Roman"/>
          <w:color w:val="000000" w:themeColor="text1"/>
          <w:spacing w:val="74"/>
          <w:sz w:val="44"/>
          <w:szCs w:val="44"/>
          <w:lang w:val="en-US" w:eastAsia="zh-CN"/>
          <w14:textFill>
            <w14:solidFill>
              <w14:schemeClr w14:val="tx1"/>
            </w14:solidFill>
          </w14:textFill>
        </w:rPr>
        <w:t>防汛抗旱指挥部</w:t>
      </w:r>
    </w:p>
    <w:p>
      <w:pPr>
        <w:keepNext w:val="0"/>
        <w:keepLines w:val="0"/>
        <w:pageBreakBefore w:val="0"/>
        <w:widowControl w:val="0"/>
        <w:numPr>
          <w:ilvl w:val="0"/>
          <w:numId w:val="0"/>
        </w:numPr>
        <w:kinsoku/>
        <w:wordWrap/>
        <w:overflowPunct w:val="0"/>
        <w:topLinePunct w:val="0"/>
        <w:autoSpaceDE w:val="0"/>
        <w:autoSpaceDN w:val="0"/>
        <w:bidi w:val="0"/>
        <w:adjustRightInd/>
        <w:snapToGrid w:val="0"/>
        <w:spacing w:line="594" w:lineRule="exact"/>
        <w:ind w:firstLine="0" w:firstLineChars="0"/>
        <w:jc w:val="center"/>
        <w:textAlignment w:val="auto"/>
        <w:outlineLvl w:val="9"/>
        <w:rPr>
          <w:rFonts w:hint="default" w:ascii="Times New Roman" w:hAnsi="Times New Roman" w:eastAsia="方正小标宋_GBK" w:cs="Times New Roman"/>
          <w:color w:val="000000" w:themeColor="text1"/>
          <w:spacing w:val="-45"/>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pacing w:val="-45"/>
          <w:sz w:val="44"/>
          <w:szCs w:val="44"/>
          <w:lang w:val="en-US" w:eastAsia="zh-CN"/>
          <w14:textFill>
            <w14:solidFill>
              <w14:schemeClr w14:val="tx1"/>
            </w14:solidFill>
          </w14:textFill>
        </w:rPr>
        <w:t>重庆市</w:t>
      </w:r>
      <w:r>
        <w:rPr>
          <w:rFonts w:hint="eastAsia" w:ascii="Times New Roman" w:hAnsi="Times New Roman" w:eastAsia="方正小标宋_GBK" w:cs="Times New Roman"/>
          <w:color w:val="000000" w:themeColor="text1"/>
          <w:spacing w:val="-45"/>
          <w:sz w:val="44"/>
          <w:szCs w:val="44"/>
          <w:lang w:val="en-US" w:eastAsia="zh-CN"/>
          <w14:textFill>
            <w14:solidFill>
              <w14:schemeClr w14:val="tx1"/>
            </w14:solidFill>
          </w14:textFill>
        </w:rPr>
        <w:t>巴南区</w:t>
      </w:r>
      <w:r>
        <w:rPr>
          <w:rFonts w:hint="default" w:ascii="Times New Roman" w:hAnsi="Times New Roman" w:eastAsia="方正小标宋_GBK" w:cs="Times New Roman"/>
          <w:color w:val="000000" w:themeColor="text1"/>
          <w:spacing w:val="-45"/>
          <w:sz w:val="44"/>
          <w:szCs w:val="44"/>
          <w:lang w:val="en-US" w:eastAsia="zh-CN"/>
          <w14:textFill>
            <w14:solidFill>
              <w14:schemeClr w14:val="tx1"/>
            </w14:solidFill>
          </w14:textFill>
        </w:rPr>
        <w:t>抗震救灾和地质灾害防治救援指挥部</w:t>
      </w:r>
    </w:p>
    <w:p>
      <w:pPr>
        <w:keepNext w:val="0"/>
        <w:keepLines w:val="0"/>
        <w:pageBreakBefore w:val="0"/>
        <w:widowControl w:val="0"/>
        <w:numPr>
          <w:ilvl w:val="0"/>
          <w:numId w:val="0"/>
        </w:numPr>
        <w:kinsoku/>
        <w:wordWrap/>
        <w:overflowPunct w:val="0"/>
        <w:topLinePunct w:val="0"/>
        <w:autoSpaceDE w:val="0"/>
        <w:autoSpaceDN w:val="0"/>
        <w:bidi w:val="0"/>
        <w:adjustRightInd/>
        <w:snapToGrid w:val="0"/>
        <w:spacing w:line="594" w:lineRule="exact"/>
        <w:jc w:val="center"/>
        <w:textAlignment w:val="auto"/>
        <w:outlineLvl w:val="9"/>
        <w:rPr>
          <w:rFonts w:hint="default" w:ascii="Times New Roman" w:hAnsi="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pacing w:val="0"/>
          <w:sz w:val="44"/>
          <w:szCs w:val="44"/>
          <w:lang w:eastAsia="zh-CN"/>
          <w14:textFill>
            <w14:solidFill>
              <w14:schemeClr w14:val="tx1"/>
            </w14:solidFill>
          </w14:textFill>
        </w:rPr>
        <w:t>关于</w:t>
      </w:r>
      <w:r>
        <w:rPr>
          <w:rFonts w:hint="eastAsia" w:ascii="Times New Roman" w:hAnsi="Times New Roman" w:eastAsia="方正小标宋_GBK" w:cs="Times New Roman"/>
          <w:color w:val="000000" w:themeColor="text1"/>
          <w:spacing w:val="0"/>
          <w:sz w:val="44"/>
          <w:szCs w:val="44"/>
          <w:lang w:eastAsia="zh-CN"/>
          <w14:textFill>
            <w14:solidFill>
              <w14:schemeClr w14:val="tx1"/>
            </w14:solidFill>
          </w14:textFill>
        </w:rPr>
        <w:t>“七下八上”关键期应急响应“降标提级”的通知</w:t>
      </w:r>
    </w:p>
    <w:p>
      <w:pPr>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line="594" w:lineRule="exact"/>
        <w:ind w:left="0" w:right="0" w:rightChars="0"/>
        <w:jc w:val="both"/>
        <w:rPr>
          <w:rFonts w:hint="eastAsia" w:ascii="方正仿宋_GBK" w:hAnsi="方正仿宋_GBK" w:eastAsia="方正仿宋_GBK" w:cs="方正仿宋_GBK"/>
          <w:b w:val="0"/>
          <w:bCs w:val="0"/>
          <w:color w:val="000000" w:themeColor="text1"/>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各镇人民政府、街道办事处，区减灾委有关成员单位：</w:t>
      </w:r>
    </w:p>
    <w:p>
      <w:pPr>
        <w:keepNext w:val="0"/>
        <w:keepLines w:val="0"/>
        <w:pageBreakBefore w:val="0"/>
        <w:widowControl w:val="0"/>
        <w:kinsoku/>
        <w:wordWrap/>
        <w:overflowPunct w:val="0"/>
        <w:topLinePunct w:val="0"/>
        <w:autoSpaceDE w:val="0"/>
        <w:autoSpaceDN w:val="0"/>
        <w:bidi w:val="0"/>
        <w:adjustRightInd/>
        <w:snapToGrid/>
        <w:spacing w:line="594" w:lineRule="exact"/>
        <w:ind w:left="0" w:right="0" w:rightChars="0" w:firstLine="640" w:firstLineChars="200"/>
        <w:jc w:val="both"/>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进入主汛期以来，我区一些地方降雨量大、持续时间长，部分镇街城市内涝和地质灾害，特别是</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月以来，陆续出现“</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28</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14</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次强降雨天气，“</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13</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15</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19</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次长江上游洪峰过境巴南，造成</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2300</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余名群众受灾，直接经济损失达</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1000</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余万元。当前，即将进入“七下八上”关键期，防汛形势严峻。为深入贯彻落实习近平总书记</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月</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25</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日在中共中央政治局常务委员会会议上的重要讲话精神，全面落实市委常委会第</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109</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次（扩大）会议关于我市防汛抗旱救灾工作的部署要求，根据《重庆市减灾委员会重庆市防汛抗旱指挥部重庆市抗震救灾和地质灾害防治救援指挥部关于切实加强“七下八上”关键期应急响应工作的通知》（渝减委〔</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2024</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号）精神，现就“七下八上”关键期应急响应“降标提级”有关事宜通知如下。</w:t>
      </w:r>
    </w:p>
    <w:p>
      <w:pPr>
        <w:keepNext w:val="0"/>
        <w:keepLines w:val="0"/>
        <w:pageBreakBefore w:val="0"/>
        <w:widowControl w:val="0"/>
        <w:kinsoku/>
        <w:wordWrap/>
        <w:overflowPunct w:val="0"/>
        <w:topLinePunct w:val="0"/>
        <w:autoSpaceDE w:val="0"/>
        <w:autoSpaceDN w:val="0"/>
        <w:bidi w:val="0"/>
        <w:adjustRightInd/>
        <w:snapToGrid/>
        <w:spacing w:line="594" w:lineRule="exact"/>
        <w:ind w:left="0" w:right="0" w:rightChars="0" w:firstLine="640" w:firstLineChars="200"/>
        <w:jc w:val="both"/>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一、进一步强化思想认识，坚决扛牢安全度汛责任。“七下八上”是全区降雨最集中、极端降雨发生频率最高、防汛形势最为严峻复杂的关键</w:t>
      </w:r>
      <w:r>
        <w:rPr>
          <w:rFonts w:hint="eastAsia" w:ascii="方正仿宋_GBK" w:hAnsi="方正仿宋_GBK" w:cs="方正仿宋_GBK"/>
          <w:b w:val="0"/>
          <w:bCs w:val="0"/>
          <w:color w:val="000000" w:themeColor="text1"/>
          <w:sz w:val="32"/>
          <w:szCs w:val="32"/>
          <w:lang w:val="en-US" w:eastAsia="zh-CN"/>
          <w14:textFill>
            <w14:solidFill>
              <w14:schemeClr w14:val="tx1"/>
            </w14:solidFill>
          </w14:textFill>
        </w:rPr>
        <w:t>时</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期。各级各部门要以习近平总书记关于防灾减灾救灾的重要论述和重要指示批示精神为根本遵循，牢固树立人民至上、生命至上的理念，始终把保障人民生命安全放在第一位，立足“防大汛、抗大险、救大灾”职责定位，锚定“不死人、少伤人、少损失”工作目标，进一步强化底线思维和极限思维，在“七下八上”关键期，切实加强应急响应工作，降低响应阈值，提级响应层级，尽早启动响应、尽快避险熔断、尽力减灾止损，确保风险处置在早、在小、在成灾之前，以工作的确定性应对风险的不确定性，最大限度减少人员伤亡和财产损失。</w:t>
      </w:r>
    </w:p>
    <w:p>
      <w:pPr>
        <w:keepNext w:val="0"/>
        <w:keepLines w:val="0"/>
        <w:pageBreakBefore w:val="0"/>
        <w:widowControl w:val="0"/>
        <w:kinsoku/>
        <w:wordWrap/>
        <w:overflowPunct w:val="0"/>
        <w:topLinePunct w:val="0"/>
        <w:autoSpaceDE w:val="0"/>
        <w:autoSpaceDN w:val="0"/>
        <w:bidi w:val="0"/>
        <w:adjustRightInd/>
        <w:snapToGrid/>
        <w:spacing w:line="594" w:lineRule="exact"/>
        <w:ind w:left="0" w:right="0" w:rightChars="0" w:firstLine="640" w:firstLineChars="200"/>
        <w:jc w:val="both"/>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二、进一步完善工作举措，全面提升应急响应</w:t>
      </w:r>
      <w:r>
        <w:rPr>
          <w:rFonts w:hint="eastAsia" w:ascii="方正仿宋_GBK" w:hAnsi="方正仿宋_GBK" w:cs="方正仿宋_GBK"/>
          <w:b w:val="0"/>
          <w:bCs w:val="0"/>
          <w:color w:val="000000" w:themeColor="text1"/>
          <w:sz w:val="32"/>
          <w:szCs w:val="32"/>
          <w:lang w:val="en-US" w:eastAsia="zh-CN"/>
          <w14:textFill>
            <w14:solidFill>
              <w14:schemeClr w14:val="tx1"/>
            </w14:solidFill>
          </w14:textFill>
        </w:rPr>
        <w:t>时</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效。区减灾办、区防办、区地指办针对当前全区防汛救灾工作严峻形势，结合前期强降雨应对工作复盘总结，针对现行各灾种应急预案实用性不强的问题，按照“降标提级”的基本原则，在现行预案基础上调整形成了“七下八上”关键期（即日起直至汛期结束）应急响应启动相关阈值标准（以下简称“标准”）（详见附件</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、附件</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、附件</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一是启动条件降标。对“七下八上”关键期防汛（山洪、江河洪水）、防地质灾害和救灾应急响应启动条件进行了降标；二是坐镇指挥提级。对启动响应后，坐镇领导提级指挥，切实强化各级“关键少数”统筹部署、资源调度作用发挥。三是响应措施细化。在现行预案基础上，基于气象部门“</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小时、</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0</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小时和实时”递进式预报预警，分别针对各灾种</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个等级应急响应，细化明确了</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级责任人的响应措施规范。（详见附件</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）。各镇街要结合本地区工作实际，细化完善灾害应急响应启动标准，原则上基于本级现行预案下调一级标准启动响应（即按照四级响应标准启动三级响应，以此类推），提升响应</w:t>
      </w:r>
      <w:r>
        <w:rPr>
          <w:rFonts w:hint="eastAsia" w:ascii="方正仿宋_GBK" w:hAnsi="方正仿宋_GBK" w:cs="方正仿宋_GBK"/>
          <w:b w:val="0"/>
          <w:bCs w:val="0"/>
          <w:color w:val="000000" w:themeColor="text1"/>
          <w:sz w:val="32"/>
          <w:szCs w:val="32"/>
          <w:lang w:val="en-US" w:eastAsia="zh-CN"/>
          <w14:textFill>
            <w14:solidFill>
              <w14:schemeClr w14:val="tx1"/>
            </w14:solidFill>
          </w14:textFill>
        </w:rPr>
        <w:t>时</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效。</w:t>
      </w:r>
    </w:p>
    <w:p>
      <w:pPr>
        <w:keepNext w:val="0"/>
        <w:keepLines w:val="0"/>
        <w:pageBreakBefore w:val="0"/>
        <w:widowControl w:val="0"/>
        <w:kinsoku/>
        <w:wordWrap/>
        <w:overflowPunct w:val="0"/>
        <w:topLinePunct w:val="0"/>
        <w:autoSpaceDE w:val="0"/>
        <w:autoSpaceDN w:val="0"/>
        <w:bidi w:val="0"/>
        <w:adjustRightInd/>
        <w:snapToGrid/>
        <w:spacing w:line="594" w:lineRule="exact"/>
        <w:ind w:left="0" w:right="0" w:rightChars="0" w:firstLine="640" w:firstLineChars="200"/>
        <w:jc w:val="both"/>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三、进一步强化协作配合，落实落细“降标提级”要求。各镇街、区级有关部门要对前期应对工作开展复盘，总结经验教训，促进工作改进。一是坚持目标导向。各镇街要以“预警叫应、转移避险、熔断管控”三项关键举措的高效落实为核心目标，紧紧围绕区级、镇街、网格（村居）应急响应要求，按照“一件事”思维，细化具体任务事项。二是对标启动响应。各镇街要加强对本辖区自然灾害风险特征、基本面和汛期灾害趋势的分析研判，对标本级标准，尽早启动响应。三是强化领导坐镇。标准对各级应急响应的领导坐镇级别要求予以明确，各级要严格执行。原则上，市级一旦启动响应，无论等级高低，相关部门主要负责人应统一到区应急指挥中心集中坐镇指挥；区级一旦启动响应，镇街“一把手”应坐镇指挥。四是压实各级责任。区减灾办、区防办、区地指办要加强统筹调度，督导镇街落实响应责任；镇街要充分发挥“</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141</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”基层智治体系优势，切实抓好“预警叫应、转移避险、熔断管控”等关键措施的落实。</w:t>
      </w:r>
    </w:p>
    <w:p>
      <w:pPr>
        <w:keepNext w:val="0"/>
        <w:keepLines w:val="0"/>
        <w:pageBreakBefore w:val="0"/>
        <w:widowControl w:val="0"/>
        <w:kinsoku/>
        <w:wordWrap/>
        <w:overflowPunct w:val="0"/>
        <w:topLinePunct w:val="0"/>
        <w:autoSpaceDE w:val="0"/>
        <w:autoSpaceDN w:val="0"/>
        <w:bidi w:val="0"/>
        <w:adjustRightInd/>
        <w:snapToGrid/>
        <w:spacing w:line="594" w:lineRule="exact"/>
        <w:ind w:left="0" w:right="0" w:rightChars="0" w:firstLine="640" w:firstLineChars="200"/>
        <w:jc w:val="both"/>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附件：</w:t>
      </w:r>
      <w:r>
        <w:rPr>
          <w:rFonts w:hint="default" w:ascii="Times New Roman" w:hAnsi="Times New Roman" w:eastAsia="方正楷体_GBK" w:cs="Times New Roman"/>
          <w:b w:val="0"/>
          <w:bCs w:val="0"/>
          <w:color w:val="000000" w:themeColor="text1"/>
          <w:kern w:val="2"/>
          <w:sz w:val="32"/>
          <w:szCs w:val="32"/>
          <w:lang w:val="en-US" w:eastAsia="zh-CN" w:bidi="ar-SA"/>
          <w14:textFill>
            <w14:solidFill>
              <w14:schemeClr w14:val="tx1"/>
            </w14:solidFill>
          </w14:textFill>
        </w:rPr>
        <w:t>1</w:t>
      </w:r>
      <w:r>
        <w:rPr>
          <w:rFonts w:hint="eastAsia" w:ascii="方正仿宋_GBK" w:hAnsi="方正仿宋_GBK" w:cs="方正仿宋_GBK"/>
          <w:b w:val="0"/>
          <w:bCs w:val="0"/>
          <w:color w:val="000000" w:themeColor="text1"/>
          <w:kern w:val="2"/>
          <w:sz w:val="32"/>
          <w:szCs w:val="32"/>
          <w:lang w:val="en-US" w:eastAsia="zh-CN" w:bidi="ar-SA"/>
          <w14:textFill>
            <w14:solidFill>
              <w14:schemeClr w14:val="tx1"/>
            </w14:solidFill>
          </w14:textFill>
        </w:rPr>
        <w:t>.</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关键期区级防汛应急响应启动标准</w:t>
      </w:r>
    </w:p>
    <w:p>
      <w:pPr>
        <w:keepNext w:val="0"/>
        <w:keepLines w:val="0"/>
        <w:pageBreakBefore w:val="0"/>
        <w:widowControl w:val="0"/>
        <w:kinsoku/>
        <w:wordWrap/>
        <w:overflowPunct w:val="0"/>
        <w:topLinePunct w:val="0"/>
        <w:autoSpaceDE w:val="0"/>
        <w:autoSpaceDN w:val="0"/>
        <w:bidi w:val="0"/>
        <w:adjustRightInd/>
        <w:snapToGrid/>
        <w:spacing w:line="594" w:lineRule="exact"/>
        <w:ind w:left="0" w:right="0" w:rightChars="0"/>
        <w:jc w:val="both"/>
        <w:textAlignment w:val="auto"/>
        <w:outlineLvl w:val="9"/>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 xml:space="preserve"> </w:t>
      </w:r>
      <w:r>
        <w:rPr>
          <w:rFonts w:hint="eastAsia" w:ascii="方正仿宋_GBK" w:hAnsi="方正仿宋_GBK" w:cs="方正仿宋_GBK"/>
          <w:b w:val="0"/>
          <w:bCs w:val="0"/>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楷体_GBK" w:cs="Times New Roman"/>
          <w:b w:val="0"/>
          <w:bCs w:val="0"/>
          <w:color w:val="000000" w:themeColor="text1"/>
          <w:kern w:val="2"/>
          <w:sz w:val="32"/>
          <w:szCs w:val="32"/>
          <w:lang w:val="en-US" w:eastAsia="zh-CN" w:bidi="ar-SA"/>
          <w14:textFill>
            <w14:solidFill>
              <w14:schemeClr w14:val="tx1"/>
            </w14:solidFill>
          </w14:textFill>
        </w:rPr>
        <w:t>2</w:t>
      </w:r>
      <w:r>
        <w:rPr>
          <w:rFonts w:hint="eastAsia" w:ascii="方正仿宋_GBK" w:hAnsi="方正仿宋_GBK" w:cs="方正仿宋_GBK"/>
          <w:b w:val="0"/>
          <w:bCs w:val="0"/>
          <w:color w:val="000000" w:themeColor="text1"/>
          <w:kern w:val="2"/>
          <w:sz w:val="32"/>
          <w:szCs w:val="32"/>
          <w:lang w:val="en-US" w:eastAsia="zh-CN" w:bidi="ar-SA"/>
          <w14:textFill>
            <w14:solidFill>
              <w14:schemeClr w14:val="tx1"/>
            </w14:solidFill>
          </w14:textFill>
        </w:rPr>
        <w:t>.</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关键期区级地质灾害应急响应启动标准</w:t>
      </w:r>
    </w:p>
    <w:p>
      <w:pPr>
        <w:keepNext w:val="0"/>
        <w:keepLines w:val="0"/>
        <w:pageBreakBefore w:val="0"/>
        <w:widowControl w:val="0"/>
        <w:kinsoku/>
        <w:wordWrap/>
        <w:overflowPunct w:val="0"/>
        <w:topLinePunct w:val="0"/>
        <w:autoSpaceDE w:val="0"/>
        <w:autoSpaceDN w:val="0"/>
        <w:bidi w:val="0"/>
        <w:adjustRightInd/>
        <w:snapToGrid/>
        <w:spacing w:line="594" w:lineRule="exact"/>
        <w:ind w:left="0" w:right="0" w:rightChars="0"/>
        <w:jc w:val="both"/>
        <w:textAlignment w:val="auto"/>
        <w:outlineLvl w:val="9"/>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 xml:space="preserve">     </w:t>
      </w:r>
      <w:r>
        <w:rPr>
          <w:rFonts w:hint="eastAsia" w:ascii="方正仿宋_GBK" w:hAnsi="方正仿宋_GBK" w:cs="方正仿宋_GBK"/>
          <w:b w:val="0"/>
          <w:bCs w:val="0"/>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楷体_GBK" w:cs="Times New Roman"/>
          <w:b w:val="0"/>
          <w:bCs w:val="0"/>
          <w:color w:val="000000" w:themeColor="text1"/>
          <w:kern w:val="2"/>
          <w:sz w:val="32"/>
          <w:szCs w:val="32"/>
          <w:lang w:val="en-US" w:eastAsia="zh-CN" w:bidi="ar-SA"/>
          <w14:textFill>
            <w14:solidFill>
              <w14:schemeClr w14:val="tx1"/>
            </w14:solidFill>
          </w14:textFill>
        </w:rPr>
        <w:t>3</w:t>
      </w:r>
      <w:r>
        <w:rPr>
          <w:rFonts w:hint="eastAsia" w:ascii="方正仿宋_GBK" w:hAnsi="方正仿宋_GBK" w:cs="方正仿宋_GBK"/>
          <w:b w:val="0"/>
          <w:bCs w:val="0"/>
          <w:color w:val="000000" w:themeColor="text1"/>
          <w:kern w:val="2"/>
          <w:sz w:val="32"/>
          <w:szCs w:val="32"/>
          <w:lang w:val="en-US" w:eastAsia="zh-CN" w:bidi="ar-SA"/>
          <w14:textFill>
            <w14:solidFill>
              <w14:schemeClr w14:val="tx1"/>
            </w14:solidFill>
          </w14:textFill>
        </w:rPr>
        <w:t>.</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关键期区级自然灾害救灾应急响应启动标准</w:t>
      </w:r>
    </w:p>
    <w:p>
      <w:pPr>
        <w:pStyle w:val="29"/>
        <w:keepNext w:val="0"/>
        <w:keepLines w:val="0"/>
        <w:pageBreakBefore w:val="0"/>
        <w:widowControl w:val="0"/>
        <w:kinsoku/>
        <w:wordWrap/>
        <w:overflowPunct w:val="0"/>
        <w:topLinePunct w:val="0"/>
        <w:autoSpaceDE w:val="0"/>
        <w:autoSpaceDN w:val="0"/>
        <w:bidi w:val="0"/>
        <w:adjustRightInd/>
        <w:snapToGrid/>
        <w:spacing w:line="594" w:lineRule="exact"/>
        <w:ind w:left="0" w:right="0" w:rightChars="0" w:firstLine="1600" w:firstLineChars="500"/>
        <w:jc w:val="both"/>
        <w:outlineLvl w:val="9"/>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val="0"/>
          <w:color w:val="000000" w:themeColor="text1"/>
          <w:kern w:val="2"/>
          <w:sz w:val="32"/>
          <w:szCs w:val="32"/>
          <w:lang w:val="en-US" w:eastAsia="zh-CN" w:bidi="ar-SA"/>
          <w14:textFill>
            <w14:solidFill>
              <w14:schemeClr w14:val="tx1"/>
            </w14:solidFill>
          </w14:textFill>
        </w:rPr>
        <w:t>4</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.关键期应急响应工作表</w:t>
      </w:r>
    </w:p>
    <w:p>
      <w:pPr>
        <w:pStyle w:val="29"/>
        <w:keepNext w:val="0"/>
        <w:keepLines w:val="0"/>
        <w:pageBreakBefore w:val="0"/>
        <w:widowControl w:val="0"/>
        <w:kinsoku/>
        <w:wordWrap/>
        <w:overflowPunct w:val="0"/>
        <w:topLinePunct w:val="0"/>
        <w:autoSpaceDE w:val="0"/>
        <w:autoSpaceDN w:val="0"/>
        <w:bidi w:val="0"/>
        <w:adjustRightInd/>
        <w:snapToGrid/>
        <w:spacing w:line="594" w:lineRule="exact"/>
        <w:ind w:left="0" w:right="0" w:rightChars="0"/>
        <w:jc w:val="both"/>
        <w:outlineLvl w:val="9"/>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right="0" w:rightChars="0" w:firstLine="642"/>
        <w:jc w:val="both"/>
        <w:textAlignment w:val="auto"/>
        <w:outlineLvl w:val="9"/>
        <w:rPr>
          <w:rFonts w:hint="eastAsia"/>
          <w:lang w:val="en-US" w:eastAsia="zh-CN"/>
        </w:rPr>
      </w:pP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 xml:space="preserve"> </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right="0" w:rightChars="0"/>
        <w:jc w:val="both"/>
        <w:textAlignment w:val="auto"/>
        <w:outlineLvl w:val="9"/>
        <w:rPr>
          <w:rFonts w:hint="eastAsia" w:ascii="方正仿宋_GBK" w:hAnsi="方正仿宋_GBK" w:eastAsia="方正仿宋_GBK" w:cs="方正仿宋_GBK"/>
          <w:b w:val="0"/>
          <w:bC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pacing w:val="0"/>
          <w:sz w:val="32"/>
          <w:szCs w:val="32"/>
          <w:lang w:val="en-US" w:eastAsia="zh-CN"/>
          <w14:textFill>
            <w14:solidFill>
              <w14:schemeClr w14:val="tx1"/>
            </w14:solidFill>
          </w14:textFill>
        </w:rPr>
        <w:t xml:space="preserve">重庆市巴南区减灾委员 </w:t>
      </w:r>
      <w:r>
        <w:rPr>
          <w:rFonts w:hint="eastAsia" w:ascii="方正仿宋_GBK" w:hAnsi="方正仿宋_GBK" w:cs="方正仿宋_GBK"/>
          <w:b w:val="0"/>
          <w:bCs w:val="0"/>
          <w:color w:val="000000" w:themeColor="text1"/>
          <w:spacing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pacing w:val="0"/>
          <w:sz w:val="32"/>
          <w:szCs w:val="32"/>
          <w:lang w:val="en-US" w:eastAsia="zh-CN"/>
          <w14:textFill>
            <w14:solidFill>
              <w14:schemeClr w14:val="tx1"/>
            </w14:solidFill>
          </w14:textFill>
        </w:rPr>
        <w:t xml:space="preserve">   重庆市巴南区防汛抗旱指挥部</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right="0" w:rightChars="0" w:firstLine="640" w:firstLineChars="200"/>
        <w:jc w:val="both"/>
        <w:textAlignment w:val="auto"/>
        <w:outlineLvl w:val="9"/>
        <w:rPr>
          <w:rFonts w:hint="eastAsia" w:ascii="方正仿宋_GBK" w:hAnsi="方正仿宋_GBK" w:eastAsia="方正仿宋_GBK" w:cs="方正仿宋_GBK"/>
          <w:b w:val="0"/>
          <w:bCs w:val="0"/>
          <w:color w:val="000000" w:themeColor="text1"/>
          <w:spacing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right="0" w:rightChars="0" w:firstLine="640" w:firstLineChars="200"/>
        <w:jc w:val="both"/>
        <w:textAlignment w:val="auto"/>
        <w:outlineLvl w:val="9"/>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spacing w:val="0"/>
          <w:sz w:val="32"/>
          <w:szCs w:val="32"/>
          <w:lang w:val="en-US" w:eastAsia="zh-CN"/>
          <w14:textFill>
            <w14:solidFill>
              <w14:schemeClr w14:val="tx1"/>
            </w14:solidFill>
          </w14:textFill>
        </w:rPr>
        <w:t>重庆市巴南区抗震救灾和地质灾害防治救援指挥部</w:t>
      </w:r>
    </w:p>
    <w:p>
      <w:pPr>
        <w:pStyle w:val="29"/>
        <w:keepNext w:val="0"/>
        <w:keepLines w:val="0"/>
        <w:pageBreakBefore w:val="0"/>
        <w:widowControl w:val="0"/>
        <w:kinsoku/>
        <w:wordWrap/>
        <w:overflowPunct w:val="0"/>
        <w:topLinePunct w:val="0"/>
        <w:autoSpaceDE w:val="0"/>
        <w:autoSpaceDN w:val="0"/>
        <w:bidi w:val="0"/>
        <w:adjustRightInd/>
        <w:snapToGrid/>
        <w:spacing w:line="594" w:lineRule="exact"/>
        <w:ind w:left="0" w:right="0" w:rightChars="0" w:firstLine="0"/>
        <w:jc w:val="both"/>
        <w:textAlignment w:val="baseline"/>
        <w:outlineLvl w:val="9"/>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楷体_GBK" w:cs="Times New Roman"/>
          <w:b w:val="0"/>
          <w:bCs w:val="0"/>
          <w:color w:val="000000" w:themeColor="text1"/>
          <w:kern w:val="2"/>
          <w:sz w:val="32"/>
          <w:szCs w:val="32"/>
          <w:lang w:val="en-US" w:eastAsia="zh-CN" w:bidi="ar-SA"/>
          <w14:textFill>
            <w14:solidFill>
              <w14:schemeClr w14:val="tx1"/>
            </w14:solidFill>
          </w14:textFill>
        </w:rPr>
        <w:t>2024</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年</w:t>
      </w:r>
      <w:r>
        <w:rPr>
          <w:rFonts w:hint="default" w:ascii="Times New Roman" w:hAnsi="Times New Roman" w:eastAsia="方正楷体_GBK" w:cs="Times New Roman"/>
          <w:b w:val="0"/>
          <w:bCs w:val="0"/>
          <w:color w:val="000000" w:themeColor="text1"/>
          <w:kern w:val="2"/>
          <w:sz w:val="32"/>
          <w:szCs w:val="32"/>
          <w:lang w:val="en-US" w:eastAsia="zh-CN" w:bidi="ar-SA"/>
          <w14:textFill>
            <w14:solidFill>
              <w14:schemeClr w14:val="tx1"/>
            </w14:solidFill>
          </w14:textFill>
        </w:rPr>
        <w:t>8</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月</w:t>
      </w:r>
      <w:r>
        <w:rPr>
          <w:rFonts w:hint="default" w:ascii="Times New Roman" w:hAnsi="Times New Roman" w:eastAsia="方正楷体_GBK" w:cs="Times New Roman"/>
          <w:b w:val="0"/>
          <w:bCs w:val="0"/>
          <w:color w:val="000000" w:themeColor="text1"/>
          <w:kern w:val="2"/>
          <w:sz w:val="32"/>
          <w:szCs w:val="32"/>
          <w:lang w:val="en-US" w:eastAsia="zh-CN" w:bidi="ar-SA"/>
          <w14:textFill>
            <w14:solidFill>
              <w14:schemeClr w14:val="tx1"/>
            </w14:solidFill>
          </w14:textFill>
        </w:rPr>
        <w:t>1</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日</w:t>
      </w:r>
    </w:p>
    <w:p>
      <w:pPr>
        <w:pStyle w:val="29"/>
        <w:keepNext w:val="0"/>
        <w:keepLines w:val="0"/>
        <w:pageBreakBefore w:val="0"/>
        <w:widowControl w:val="0"/>
        <w:kinsoku/>
        <w:wordWrap/>
        <w:overflowPunct w:val="0"/>
        <w:topLinePunct w:val="0"/>
        <w:autoSpaceDE w:val="0"/>
        <w:autoSpaceDN w:val="0"/>
        <w:bidi w:val="0"/>
        <w:adjustRightInd/>
        <w:snapToGrid/>
        <w:spacing w:line="594" w:lineRule="exact"/>
        <w:ind w:left="0" w:right="0" w:rightChars="0"/>
        <w:jc w:val="both"/>
        <w:outlineLvl w:val="9"/>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sectPr>
          <w:headerReference r:id="rId3" w:type="default"/>
          <w:footerReference r:id="rId5" w:type="default"/>
          <w:headerReference r:id="rId4" w:type="even"/>
          <w:footerReference r:id="rId6" w:type="even"/>
          <w:pgSz w:w="11849" w:h="16781"/>
          <w:pgMar w:top="2098" w:right="1531" w:bottom="1984" w:left="1531" w:header="851" w:footer="1247" w:gutter="0"/>
          <w:pgBorders>
            <w:top w:val="none" w:sz="0" w:space="0"/>
            <w:left w:val="none" w:sz="0" w:space="0"/>
            <w:bottom w:val="none" w:sz="0" w:space="0"/>
            <w:right w:val="none" w:sz="0" w:space="0"/>
          </w:pgBorders>
          <w:pgNumType w:fmt="numberInDash"/>
          <w:cols w:space="720" w:num="1"/>
          <w:rtlGutter w:val="0"/>
          <w:docGrid w:type="linesAndChars" w:linePitch="597" w:charSpace="-204"/>
        </w:sectPr>
      </w:pP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（此件公开发布）</w:t>
      </w:r>
    </w:p>
    <w:p>
      <w:pPr>
        <w:pStyle w:val="29"/>
        <w:keepNext w:val="0"/>
        <w:keepLines w:val="0"/>
        <w:pageBreakBefore w:val="0"/>
        <w:widowControl w:val="0"/>
        <w:kinsoku/>
        <w:wordWrap/>
        <w:overflowPunct/>
        <w:topLinePunct w:val="0"/>
        <w:autoSpaceDE/>
        <w:autoSpaceDN/>
        <w:bidi w:val="0"/>
        <w:adjustRightInd/>
        <w:snapToGrid/>
        <w:spacing w:line="594" w:lineRule="exact"/>
        <w:outlineLvl w:val="9"/>
        <w:rPr>
          <w:rFonts w:hint="eastAsia" w:ascii="Times New Roman" w:hAnsi="Times New Roman" w:eastAsia="方正黑体_GBK" w:cs="方正黑体_GBK"/>
          <w:b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b w:val="0"/>
          <w:color w:val="000000" w:themeColor="text1"/>
          <w:kern w:val="2"/>
          <w:sz w:val="32"/>
          <w:szCs w:val="32"/>
          <w:lang w:val="en-US" w:eastAsia="zh-CN" w:bidi="ar-SA"/>
          <w14:textFill>
            <w14:solidFill>
              <w14:schemeClr w14:val="tx1"/>
            </w14:solidFill>
          </w14:textFill>
        </w:rPr>
        <w:t>附件</w:t>
      </w: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１</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b w:val="0"/>
          <w:color w:val="000000" w:themeColor="text1"/>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color w:val="000000" w:themeColor="text1"/>
          <w:sz w:val="44"/>
          <w:szCs w:val="44"/>
          <w:lang w:val="en-US" w:eastAsia="zh-CN"/>
          <w14:textFill>
            <w14:solidFill>
              <w14:schemeClr w14:val="tx1"/>
            </w14:solidFill>
          </w14:textFill>
        </w:rPr>
      </w:pPr>
      <w:r>
        <w:rPr>
          <w:rFonts w:hint="eastAsia" w:ascii="Times New Roman" w:hAnsi="Times New Roman" w:eastAsia="方正小标宋_GBK" w:cs="方正小标宋_GBK"/>
          <w:b w:val="0"/>
          <w:color w:val="000000" w:themeColor="text1"/>
          <w:kern w:val="2"/>
          <w:sz w:val="44"/>
          <w:szCs w:val="44"/>
          <w:lang w:val="en-US" w:eastAsia="zh-CN" w:bidi="ar-SA"/>
          <w14:textFill>
            <w14:solidFill>
              <w14:schemeClr w14:val="tx1"/>
            </w14:solidFill>
          </w14:textFill>
        </w:rPr>
        <w:t>关键期</w:t>
      </w:r>
      <w:r>
        <w:rPr>
          <w:rFonts w:hint="eastAsia" w:eastAsia="方正小标宋_GBK" w:cs="方正小标宋_GBK"/>
          <w:b w:val="0"/>
          <w:color w:val="000000" w:themeColor="text1"/>
          <w:kern w:val="2"/>
          <w:sz w:val="44"/>
          <w:szCs w:val="44"/>
          <w:lang w:val="en-US" w:eastAsia="zh-CN" w:bidi="ar-SA"/>
          <w14:textFill>
            <w14:solidFill>
              <w14:schemeClr w14:val="tx1"/>
            </w14:solidFill>
          </w14:textFill>
        </w:rPr>
        <w:t>区</w:t>
      </w:r>
      <w:r>
        <w:rPr>
          <w:rFonts w:hint="eastAsia" w:ascii="Times New Roman" w:hAnsi="Times New Roman" w:eastAsia="方正小标宋_GBK" w:cs="方正小标宋_GBK"/>
          <w:b w:val="0"/>
          <w:color w:val="000000" w:themeColor="text1"/>
          <w:kern w:val="2"/>
          <w:sz w:val="44"/>
          <w:szCs w:val="44"/>
          <w:lang w:val="en-US" w:eastAsia="zh-CN" w:bidi="ar-SA"/>
          <w14:textFill>
            <w14:solidFill>
              <w14:schemeClr w14:val="tx1"/>
            </w14:solidFill>
          </w14:textFill>
        </w:rPr>
        <w:t>级防汛应急响应启动标准</w:t>
      </w:r>
    </w:p>
    <w:tbl>
      <w:tblPr>
        <w:tblStyle w:val="15"/>
        <w:tblW w:w="14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250"/>
        <w:gridCol w:w="6217"/>
        <w:gridCol w:w="596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3" w:hRule="atLeast"/>
          <w:jc w:val="center"/>
        </w:trPr>
        <w:tc>
          <w:tcPr>
            <w:tcW w:w="12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分级响应</w:t>
            </w:r>
          </w:p>
        </w:tc>
        <w:tc>
          <w:tcPr>
            <w:tcW w:w="6217" w:type="dxa"/>
            <w:shd w:val="clear" w:color="auto" w:fill="FFFFFF" w:themeFill="background1"/>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关键期启动条件</w:t>
            </w:r>
          </w:p>
        </w:tc>
        <w:tc>
          <w:tcPr>
            <w:tcW w:w="596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原预案启动条件</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（巴南府办发〔</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2022</w:t>
            </w: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58</w:t>
            </w: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号）</w:t>
            </w:r>
          </w:p>
        </w:tc>
        <w:tc>
          <w:tcPr>
            <w:tcW w:w="1200" w:type="dxa"/>
            <w:shd w:val="clear" w:color="auto" w:fill="FFFFFF" w:themeFill="background1"/>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指挥权限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tblHeader/>
          <w:jc w:val="center"/>
        </w:trPr>
        <w:tc>
          <w:tcPr>
            <w:tcW w:w="1250" w:type="dxa"/>
            <w:shd w:val="clear" w:color="auto" w:fill="FFFFFF" w:themeFill="background1"/>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Times New Roman" w:hAnsi="Times New Roman" w:eastAsia="方正仿宋_GBK" w:cs="方正仿宋_GBK"/>
                <w:b/>
                <w:bCs/>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仿宋_GBK" w:cs="方正仿宋_GBK"/>
                <w:b/>
                <w:bCs/>
                <w:color w:val="000000" w:themeColor="text1"/>
                <w:sz w:val="22"/>
                <w:szCs w:val="22"/>
                <w:vertAlign w:val="baseline"/>
                <w:lang w:val="en-US" w:eastAsia="zh-CN"/>
                <w14:textFill>
                  <w14:solidFill>
                    <w14:schemeClr w14:val="tx1"/>
                  </w14:solidFill>
                </w14:textFill>
              </w:rPr>
              <w:t>一级</w:t>
            </w:r>
          </w:p>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Times New Roman" w:hAnsi="Times New Roman" w:eastAsia="方正仿宋_GBK" w:cs="方正仿宋_GBK"/>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仿宋_GBK" w:cs="方正仿宋_GBK"/>
                <w:b/>
                <w:bCs/>
                <w:color w:val="000000" w:themeColor="text1"/>
                <w:sz w:val="22"/>
                <w:szCs w:val="22"/>
                <w:vertAlign w:val="baseline"/>
                <w:lang w:val="en-US" w:eastAsia="zh-CN"/>
                <w14:textFill>
                  <w14:solidFill>
                    <w14:schemeClr w14:val="tx1"/>
                  </w14:solidFill>
                </w14:textFill>
              </w:rPr>
              <w:t>应急响应</w:t>
            </w:r>
          </w:p>
        </w:tc>
        <w:tc>
          <w:tcPr>
            <w:tcW w:w="6217"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spacing w:line="300" w:lineRule="exact"/>
              <w:jc w:val="both"/>
              <w:textAlignment w:val="auto"/>
              <w:outlineLvl w:val="9"/>
              <w:rPr>
                <w:rFonts w:hint="eastAsia"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line="300" w:lineRule="exact"/>
              <w:jc w:val="both"/>
              <w:textAlignment w:val="auto"/>
              <w:outlineLvl w:val="9"/>
              <w:rPr>
                <w:rFonts w:hint="eastAsia"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line="300" w:lineRule="exact"/>
              <w:jc w:val="both"/>
              <w:textAlignment w:val="auto"/>
              <w:outlineLvl w:val="9"/>
              <w:rPr>
                <w:rFonts w:hint="eastAsia"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line="300" w:lineRule="exact"/>
              <w:jc w:val="both"/>
              <w:textAlignment w:val="auto"/>
              <w:outlineLvl w:val="9"/>
              <w:rPr>
                <w:rFonts w:hint="eastAsia"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pPr>
            <w:r>
              <w:rPr>
                <w:rFonts w:hint="eastAsia"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t>根据雨情、险情、灾情或经会商研判可能出现下列情况之一的，启动响应：</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）区气象部门发布暴雨灾害II级（橙色）预警以上，经区防指研判可能出现重大洪涝灾害；</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小时降雨量达</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70</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毫米以上或者</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6</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小时降雨量达</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150</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毫米以上。</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2</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仿宋_GBK" w:cs="Times New Roman"/>
                <w:color w:val="000000" w:themeColor="text1"/>
                <w:sz w:val="22"/>
                <w:szCs w:val="22"/>
                <w14:textFill>
                  <w14:solidFill>
                    <w14:schemeClr w14:val="tx1"/>
                  </w14:solidFill>
                </w14:textFill>
              </w:rPr>
              <w:t>区水利部门发布水情橙色预警，长江鱼洞段水位达</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190</w:t>
            </w:r>
            <w:r>
              <w:rPr>
                <w:rFonts w:hint="eastAsia" w:cs="Times New Roman"/>
                <w:color w:val="000000" w:themeColor="text1"/>
                <w:sz w:val="22"/>
                <w:szCs w:val="22"/>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56</w:t>
            </w:r>
            <w:r>
              <w:rPr>
                <w:rFonts w:hint="default" w:ascii="Times New Roman" w:hAnsi="Times New Roman" w:eastAsia="方正仿宋_GBK" w:cs="Times New Roman"/>
                <w:color w:val="000000" w:themeColor="text1"/>
                <w:sz w:val="22"/>
                <w:szCs w:val="22"/>
                <w14:textFill>
                  <w14:solidFill>
                    <w14:schemeClr w14:val="tx1"/>
                  </w14:solidFill>
                </w14:textFill>
              </w:rPr>
              <w:t>米，木洞水位段达</w:t>
            </w:r>
            <w:r>
              <w:rPr>
                <w:rFonts w:hint="default" w:ascii="Times New Roman" w:hAnsi="Times New Roman" w:eastAsia="方正楷体_GBK" w:cs="Times New Roman"/>
                <w:color w:val="000000" w:themeColor="text1"/>
                <w:sz w:val="22"/>
                <w:szCs w:val="22"/>
                <w14:textFill>
                  <w14:solidFill>
                    <w14:schemeClr w14:val="tx1"/>
                  </w14:solidFill>
                </w14:textFill>
              </w:rPr>
              <w:t>182</w:t>
            </w: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84</w:t>
            </w:r>
            <w:r>
              <w:rPr>
                <w:rFonts w:hint="default" w:ascii="Times New Roman" w:hAnsi="Times New Roman" w:eastAsia="方正仿宋_GBK" w:cs="Times New Roman"/>
                <w:color w:val="000000" w:themeColor="text1"/>
                <w:sz w:val="22"/>
                <w:szCs w:val="22"/>
                <w14:textFill>
                  <w14:solidFill>
                    <w14:schemeClr w14:val="tx1"/>
                  </w14:solidFill>
                </w14:textFill>
              </w:rPr>
              <w:t>米；五布河、一品河、花溪河任意一条中小河流发生超保证水位</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4</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个以上山洪灾害风险点需要转移受威胁群众。</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4</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）长江沿线堤防可能发生跨塌；任意一座水库出现严重险情。</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5</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）可能发生其他严重并且危及公共安全或有重大社会影响的防汛抗旱突发事件，或按照上级防汛抗旱指挥部的要求需要启动相应响应的事件。</w:t>
            </w:r>
          </w:p>
          <w:p>
            <w:pPr>
              <w:pStyle w:val="5"/>
              <w:rPr>
                <w:rFonts w:hint="default"/>
                <w:color w:val="000000" w:themeColor="text1"/>
                <w:lang w:val="en-US" w:eastAsia="zh-CN"/>
                <w14:textFill>
                  <w14:solidFill>
                    <w14:schemeClr w14:val="tx1"/>
                  </w14:solidFill>
                </w14:textFill>
              </w:rPr>
            </w:pPr>
          </w:p>
        </w:tc>
        <w:tc>
          <w:tcPr>
            <w:tcW w:w="596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spacing w:line="300" w:lineRule="exact"/>
              <w:jc w:val="both"/>
              <w:textAlignment w:val="auto"/>
              <w:outlineLvl w:val="9"/>
              <w:rPr>
                <w:rFonts w:hint="eastAsia"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pPr>
            <w:r>
              <w:rPr>
                <w:rFonts w:hint="eastAsia"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t>根据雨情、险情、灾情或经会商研判可能出现下列情况之一的，启动响应：</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）区气象部门发布暴雨灾害I级（红色）预警，经区防指研判可能出现特别重大洪涝灾害；</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小时降雨量超过</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120</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毫米或</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24</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小时降雨量超过</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250</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毫米。</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2</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）区水利部门发布水情红色预警，长江鱼洞段水位达</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192</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33</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米，木洞水位段达</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185</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04</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米；五布河、一品河、花溪河三条中小河流同时发生超保证水位。</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6</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个以上山洪灾害风险点需要转移受威胁群众。</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4</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）长江沿线堤防发生大面积跨塌；任意一座水库可能发生溃坝。</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方正仿宋_GBK"/>
                <w:color w:val="000000" w:themeColor="text1"/>
                <w:sz w:val="22"/>
                <w:szCs w:val="22"/>
                <w:u w:val="none"/>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5</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）发生其他特别严重并且危及公共安全或有特别重大社会影响的防汛抗旱突发事件，或按照上级防汛抗旱指挥部的要求需要启动相应响应的事件。</w:t>
            </w:r>
          </w:p>
        </w:tc>
        <w:tc>
          <w:tcPr>
            <w:tcW w:w="120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imes New Roman" w:hAnsi="Times New Roman" w:eastAsia="黑体" w:cs="黑体"/>
                <w:color w:val="000000" w:themeColor="text1"/>
                <w:sz w:val="22"/>
                <w:szCs w:val="22"/>
                <w:u w:val="none"/>
                <w:vertAlign w:val="baseline"/>
                <w:lang w:val="en-US" w:eastAsia="zh-CN"/>
                <w14:textFill>
                  <w14:solidFill>
                    <w14:schemeClr w14:val="tx1"/>
                  </w14:solidFill>
                </w14:textFill>
              </w:rPr>
            </w:pPr>
            <w:r>
              <w:rPr>
                <w:rFonts w:hint="eastAsia" w:eastAsia="黑体" w:cs="黑体"/>
                <w:color w:val="000000" w:themeColor="text1"/>
                <w:sz w:val="22"/>
                <w:szCs w:val="22"/>
                <w:u w:val="none"/>
                <w:vertAlign w:val="baseline"/>
                <w:lang w:val="en-US" w:eastAsia="zh-CN"/>
                <w14:textFill>
                  <w14:solidFill>
                    <w14:schemeClr w14:val="tx1"/>
                  </w14:solidFill>
                </w14:textFill>
              </w:rPr>
              <w:t>区</w:t>
            </w:r>
            <w:r>
              <w:rPr>
                <w:rFonts w:hint="eastAsia" w:ascii="Times New Roman" w:hAnsi="Times New Roman" w:eastAsia="黑体" w:cs="黑体"/>
                <w:color w:val="000000" w:themeColor="text1"/>
                <w:sz w:val="22"/>
                <w:szCs w:val="22"/>
                <w:u w:val="none"/>
                <w:vertAlign w:val="baseline"/>
                <w:lang w:val="en-US" w:eastAsia="zh-CN"/>
                <w14:textFill>
                  <w14:solidFill>
                    <w14:schemeClr w14:val="tx1"/>
                  </w14:solidFill>
                </w14:textFill>
              </w:rPr>
              <w:t>政府</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黑体" w:cs="黑体"/>
                <w:color w:val="000000" w:themeColor="text1"/>
                <w:sz w:val="22"/>
                <w:szCs w:val="22"/>
                <w:u w:val="none"/>
                <w:vertAlign w:val="baseline"/>
                <w:lang w:val="en-US" w:eastAsia="zh-CN"/>
                <w14:textFill>
                  <w14:solidFill>
                    <w14:schemeClr w14:val="tx1"/>
                  </w14:solidFill>
                </w14:textFill>
              </w:rPr>
            </w:pPr>
            <w:r>
              <w:rPr>
                <w:rFonts w:hint="eastAsia" w:ascii="Times New Roman" w:hAnsi="Times New Roman" w:eastAsia="黑体" w:cs="黑体"/>
                <w:color w:val="000000" w:themeColor="text1"/>
                <w:sz w:val="22"/>
                <w:szCs w:val="22"/>
                <w:u w:val="none"/>
                <w:vertAlign w:val="baseline"/>
                <w:lang w:val="en-US" w:eastAsia="zh-CN"/>
                <w14:textFill>
                  <w14:solidFill>
                    <w14:schemeClr w14:val="tx1"/>
                  </w14:solidFill>
                </w14:textFill>
              </w:rPr>
              <w:t>主要领导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blHeader/>
          <w:jc w:val="center"/>
        </w:trPr>
        <w:tc>
          <w:tcPr>
            <w:tcW w:w="12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imes New Roman" w:hAnsi="Times New Roman" w:eastAsia="方正仿宋_GBK" w:cs="方正仿宋_GBK"/>
                <w:b/>
                <w:bCs/>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分级响应</w:t>
            </w:r>
          </w:p>
        </w:tc>
        <w:tc>
          <w:tcPr>
            <w:tcW w:w="6217" w:type="dxa"/>
            <w:shd w:val="clear" w:color="auto" w:fill="FFFFFF" w:themeFill="background1"/>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Times New Roman" w:hAnsi="Times New Roman" w:eastAsia="方正仿宋_GBK" w:cs="方正仿宋_GBK"/>
                <w:color w:val="000000" w:themeColor="text1"/>
                <w:sz w:val="22"/>
                <w:szCs w:val="22"/>
                <w:u w:val="none"/>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关键期启动条件</w:t>
            </w:r>
          </w:p>
        </w:tc>
        <w:tc>
          <w:tcPr>
            <w:tcW w:w="596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原预案启动条件</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（巴南府办发〔</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2022</w:t>
            </w: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58</w:t>
            </w: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号）</w:t>
            </w:r>
          </w:p>
        </w:tc>
        <w:tc>
          <w:tcPr>
            <w:tcW w:w="1200" w:type="dxa"/>
            <w:shd w:val="clear" w:color="auto" w:fill="FFFFFF" w:themeFill="background1"/>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Times New Roman" w:hAnsi="Times New Roman" w:eastAsia="黑体" w:cs="黑体"/>
                <w:color w:val="000000" w:themeColor="text1"/>
                <w:sz w:val="22"/>
                <w:szCs w:val="22"/>
                <w:u w:val="none"/>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指挥权限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6" w:hRule="atLeast"/>
          <w:tblHeader/>
          <w:jc w:val="center"/>
        </w:trPr>
        <w:tc>
          <w:tcPr>
            <w:tcW w:w="1250" w:type="dxa"/>
            <w:shd w:val="clear" w:color="auto" w:fill="FFFFFF" w:themeFill="background1"/>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Times New Roman" w:hAnsi="Times New Roman" w:eastAsia="方正仿宋_GBK" w:cs="方正仿宋_GBK"/>
                <w:b/>
                <w:bCs/>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仿宋_GBK" w:cs="方正仿宋_GBK"/>
                <w:b/>
                <w:bCs/>
                <w:color w:val="000000" w:themeColor="text1"/>
                <w:sz w:val="22"/>
                <w:szCs w:val="22"/>
                <w:vertAlign w:val="baseline"/>
                <w:lang w:val="en-US" w:eastAsia="zh-CN"/>
                <w14:textFill>
                  <w14:solidFill>
                    <w14:schemeClr w14:val="tx1"/>
                  </w14:solidFill>
                </w14:textFill>
              </w:rPr>
              <w:t>二级</w:t>
            </w:r>
          </w:p>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Times New Roman" w:hAnsi="Times New Roman" w:eastAsia="方正仿宋_GBK" w:cs="方正仿宋_GBK"/>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仿宋_GBK" w:cs="方正仿宋_GBK"/>
                <w:b/>
                <w:bCs/>
                <w:color w:val="000000" w:themeColor="text1"/>
                <w:sz w:val="22"/>
                <w:szCs w:val="22"/>
                <w:vertAlign w:val="baseline"/>
                <w:lang w:val="en-US" w:eastAsia="zh-CN"/>
                <w14:textFill>
                  <w14:solidFill>
                    <w14:schemeClr w14:val="tx1"/>
                  </w14:solidFill>
                </w14:textFill>
              </w:rPr>
              <w:t>应急响应</w:t>
            </w:r>
          </w:p>
        </w:tc>
        <w:tc>
          <w:tcPr>
            <w:tcW w:w="6217"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spacing w:line="300" w:lineRule="exact"/>
              <w:jc w:val="both"/>
              <w:textAlignment w:val="auto"/>
              <w:outlineLvl w:val="9"/>
              <w:rPr>
                <w:rFonts w:hint="eastAsia"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pPr>
            <w:r>
              <w:rPr>
                <w:rFonts w:hint="eastAsia"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t>根据雨情、险情、灾情或经会商研判可能出现下列情况之一的，启动响应：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1</w:t>
            </w:r>
            <w:r>
              <w:rPr>
                <w:rFonts w:hint="default" w:ascii="Times New Roman" w:hAnsi="Times New Roman" w:eastAsia="方正仿宋_GBK" w:cs="Times New Roman"/>
                <w:color w:val="000000" w:themeColor="text1"/>
                <w:sz w:val="22"/>
                <w:szCs w:val="22"/>
                <w14:textFill>
                  <w14:solidFill>
                    <w14:schemeClr w14:val="tx1"/>
                  </w14:solidFill>
                </w14:textFill>
              </w:rPr>
              <w:t>）区气象部门发布暴雨灾害Ⅲ级（黄色）预警，经区防指研判可能出现较大洪涝灾害；</w:t>
            </w:r>
            <w:r>
              <w:rPr>
                <w:rFonts w:hint="default" w:ascii="Times New Roman" w:hAnsi="Times New Roman" w:eastAsia="方正楷体_GBK" w:cs="Times New Roman"/>
                <w:color w:val="000000" w:themeColor="text1"/>
                <w:sz w:val="22"/>
                <w:szCs w:val="22"/>
                <w14:textFill>
                  <w14:solidFill>
                    <w14:schemeClr w14:val="tx1"/>
                  </w14:solidFill>
                </w14:textFill>
              </w:rPr>
              <w:t>1</w:t>
            </w:r>
            <w:r>
              <w:rPr>
                <w:rFonts w:hint="default" w:ascii="Times New Roman" w:hAnsi="Times New Roman" w:eastAsia="方正仿宋_GBK" w:cs="Times New Roman"/>
                <w:color w:val="000000" w:themeColor="text1"/>
                <w:sz w:val="22"/>
                <w:szCs w:val="22"/>
                <w14:textFill>
                  <w14:solidFill>
                    <w14:schemeClr w14:val="tx1"/>
                  </w14:solidFill>
                </w14:textFill>
              </w:rPr>
              <w:t>小时降雨量达</w:t>
            </w:r>
            <w:r>
              <w:rPr>
                <w:rFonts w:hint="default" w:ascii="Times New Roman" w:hAnsi="Times New Roman" w:eastAsia="方正楷体_GBK" w:cs="Times New Roman"/>
                <w:color w:val="000000" w:themeColor="text1"/>
                <w:sz w:val="22"/>
                <w:szCs w:val="22"/>
                <w14:textFill>
                  <w14:solidFill>
                    <w14:schemeClr w14:val="tx1"/>
                  </w14:solidFill>
                </w14:textFill>
              </w:rPr>
              <w:t>50</w:t>
            </w:r>
            <w:r>
              <w:rPr>
                <w:rFonts w:hint="default" w:ascii="Times New Roman" w:hAnsi="Times New Roman" w:eastAsia="方正仿宋_GBK" w:cs="Times New Roman"/>
                <w:color w:val="000000" w:themeColor="text1"/>
                <w:sz w:val="22"/>
                <w:szCs w:val="22"/>
                <w14:textFill>
                  <w14:solidFill>
                    <w14:schemeClr w14:val="tx1"/>
                  </w14:solidFill>
                </w14:textFill>
              </w:rPr>
              <w:t>毫米以上，或者</w:t>
            </w:r>
            <w:r>
              <w:rPr>
                <w:rFonts w:hint="default" w:ascii="Times New Roman" w:hAnsi="Times New Roman" w:eastAsia="方正楷体_GBK" w:cs="Times New Roman"/>
                <w:color w:val="000000" w:themeColor="text1"/>
                <w:sz w:val="22"/>
                <w:szCs w:val="22"/>
                <w14:textFill>
                  <w14:solidFill>
                    <w14:schemeClr w14:val="tx1"/>
                  </w14:solidFill>
                </w14:textFill>
              </w:rPr>
              <w:t>6</w:t>
            </w:r>
            <w:r>
              <w:rPr>
                <w:rFonts w:hint="default" w:ascii="Times New Roman" w:hAnsi="Times New Roman" w:eastAsia="方正仿宋_GBK" w:cs="Times New Roman"/>
                <w:color w:val="000000" w:themeColor="text1"/>
                <w:sz w:val="22"/>
                <w:szCs w:val="22"/>
                <w14:textFill>
                  <w14:solidFill>
                    <w14:schemeClr w14:val="tx1"/>
                  </w14:solidFill>
                </w14:textFill>
              </w:rPr>
              <w:t>小时降雨量达</w:t>
            </w:r>
            <w:r>
              <w:rPr>
                <w:rFonts w:hint="default" w:ascii="Times New Roman" w:hAnsi="Times New Roman" w:eastAsia="方正楷体_GBK" w:cs="Times New Roman"/>
                <w:color w:val="000000" w:themeColor="text1"/>
                <w:sz w:val="22"/>
                <w:szCs w:val="22"/>
                <w14:textFill>
                  <w14:solidFill>
                    <w14:schemeClr w14:val="tx1"/>
                  </w14:solidFill>
                </w14:textFill>
              </w:rPr>
              <w:t>100</w:t>
            </w:r>
            <w:r>
              <w:rPr>
                <w:rFonts w:hint="default" w:ascii="Times New Roman" w:hAnsi="Times New Roman" w:eastAsia="方正仿宋_GBK" w:cs="Times New Roman"/>
                <w:color w:val="000000" w:themeColor="text1"/>
                <w:sz w:val="22"/>
                <w:szCs w:val="22"/>
                <w14:textFill>
                  <w14:solidFill>
                    <w14:schemeClr w14:val="tx1"/>
                  </w14:solidFill>
                </w14:textFill>
              </w:rPr>
              <w:t>毫米以上。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2</w:t>
            </w: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区水利部门发布水情黄色预警，长江鱼洞段水位达</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188</w:t>
            </w:r>
            <w:r>
              <w:rPr>
                <w:rFonts w:hint="eastAsia"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48</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米，木洞水位段达</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179</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米；五布河、一品河、花溪河三条中小河流同时发生超警戒水位</w:t>
            </w:r>
            <w:r>
              <w:rPr>
                <w:rFonts w:hint="default" w:ascii="Times New Roman" w:hAnsi="Times New Roman" w:eastAsia="方正仿宋_GBK" w:cs="Times New Roman"/>
                <w:color w:val="000000" w:themeColor="text1"/>
                <w:sz w:val="22"/>
                <w:szCs w:val="2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3</w:t>
            </w: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3</w:t>
            </w:r>
            <w:r>
              <w:rPr>
                <w:rFonts w:hint="default" w:ascii="Times New Roman" w:hAnsi="Times New Roman" w:eastAsia="方正仿宋_GBK" w:cs="Times New Roman"/>
                <w:color w:val="000000" w:themeColor="text1"/>
                <w:sz w:val="22"/>
                <w:szCs w:val="22"/>
                <w14:textFill>
                  <w14:solidFill>
                    <w14:schemeClr w14:val="tx1"/>
                  </w14:solidFill>
                </w14:textFill>
              </w:rPr>
              <w:t>个以上山洪灾害风险点需要转移受威胁群众。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4</w:t>
            </w:r>
            <w:r>
              <w:rPr>
                <w:rFonts w:hint="default" w:ascii="Times New Roman" w:hAnsi="Times New Roman" w:eastAsia="方正仿宋_GBK" w:cs="Times New Roman"/>
                <w:color w:val="000000" w:themeColor="text1"/>
                <w:sz w:val="22"/>
                <w:szCs w:val="22"/>
                <w14:textFill>
                  <w14:solidFill>
                    <w14:schemeClr w14:val="tx1"/>
                  </w14:solidFill>
                </w14:textFill>
              </w:rPr>
              <w:t>）镇街堤防可能发生大面积跨塌；连体山坪塘、在建涉水工程可能出现严重险情。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方正仿宋_GBK"/>
                <w:color w:val="000000" w:themeColor="text1"/>
                <w:sz w:val="22"/>
                <w:szCs w:val="22"/>
                <w:u w:val="none"/>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5</w:t>
            </w:r>
            <w:r>
              <w:rPr>
                <w:rFonts w:hint="default" w:ascii="Times New Roman" w:hAnsi="Times New Roman" w:eastAsia="方正仿宋_GBK" w:cs="Times New Roman"/>
                <w:color w:val="000000" w:themeColor="text1"/>
                <w:sz w:val="22"/>
                <w:szCs w:val="22"/>
                <w14:textFill>
                  <w14:solidFill>
                    <w14:schemeClr w14:val="tx1"/>
                  </w14:solidFill>
                </w14:textFill>
              </w:rPr>
              <w:t>）可能发生其他较重危及公共安全或有较大社会影响的防汛抗旱突发事件，或按照上级防汛抗旱指挥部的要求需要启动相应响应的事件。</w:t>
            </w:r>
          </w:p>
        </w:tc>
        <w:tc>
          <w:tcPr>
            <w:tcW w:w="596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spacing w:line="300" w:lineRule="exact"/>
              <w:jc w:val="both"/>
              <w:textAlignment w:val="auto"/>
              <w:outlineLvl w:val="9"/>
              <w:rPr>
                <w:rFonts w:hint="eastAsia"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pPr>
            <w:r>
              <w:rPr>
                <w:rFonts w:hint="eastAsia"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t>根据雨情、险情、灾情或经会商研判可能出现下列情况之一的，启动响应：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1</w:t>
            </w:r>
            <w:r>
              <w:rPr>
                <w:rFonts w:hint="default" w:ascii="Times New Roman" w:hAnsi="Times New Roman" w:eastAsia="方正仿宋_GBK" w:cs="Times New Roman"/>
                <w:color w:val="000000" w:themeColor="text1"/>
                <w:sz w:val="22"/>
                <w:szCs w:val="22"/>
                <w14:textFill>
                  <w14:solidFill>
                    <w14:schemeClr w14:val="tx1"/>
                  </w14:solidFill>
                </w14:textFill>
              </w:rPr>
              <w:t>）区气象部门发布暴雨灾害II级（橙色）预警，经区防指研判可能出现重大洪涝灾害；</w:t>
            </w:r>
            <w:r>
              <w:rPr>
                <w:rFonts w:hint="default" w:ascii="Times New Roman" w:hAnsi="Times New Roman" w:eastAsia="方正楷体_GBK" w:cs="Times New Roman"/>
                <w:color w:val="000000" w:themeColor="text1"/>
                <w:sz w:val="22"/>
                <w:szCs w:val="22"/>
                <w14:textFill>
                  <w14:solidFill>
                    <w14:schemeClr w14:val="tx1"/>
                  </w14:solidFill>
                </w14:textFill>
              </w:rPr>
              <w:t>3</w:t>
            </w:r>
            <w:r>
              <w:rPr>
                <w:rFonts w:hint="default" w:ascii="Times New Roman" w:hAnsi="Times New Roman" w:eastAsia="方正仿宋_GBK" w:cs="Times New Roman"/>
                <w:color w:val="000000" w:themeColor="text1"/>
                <w:sz w:val="22"/>
                <w:szCs w:val="22"/>
                <w14:textFill>
                  <w14:solidFill>
                    <w14:schemeClr w14:val="tx1"/>
                  </w14:solidFill>
                </w14:textFill>
              </w:rPr>
              <w:t>小时降雨量超过</w:t>
            </w:r>
            <w:r>
              <w:rPr>
                <w:rFonts w:hint="default" w:ascii="Times New Roman" w:hAnsi="Times New Roman" w:eastAsia="方正楷体_GBK" w:cs="Times New Roman"/>
                <w:color w:val="000000" w:themeColor="text1"/>
                <w:sz w:val="22"/>
                <w:szCs w:val="22"/>
                <w14:textFill>
                  <w14:solidFill>
                    <w14:schemeClr w14:val="tx1"/>
                  </w14:solidFill>
                </w14:textFill>
              </w:rPr>
              <w:t>100</w:t>
            </w:r>
            <w:r>
              <w:rPr>
                <w:rFonts w:hint="default" w:ascii="Times New Roman" w:hAnsi="Times New Roman" w:eastAsia="方正仿宋_GBK" w:cs="Times New Roman"/>
                <w:color w:val="000000" w:themeColor="text1"/>
                <w:sz w:val="22"/>
                <w:szCs w:val="22"/>
                <w14:textFill>
                  <w14:solidFill>
                    <w14:schemeClr w14:val="tx1"/>
                  </w14:solidFill>
                </w14:textFill>
              </w:rPr>
              <w:t>毫米或</w:t>
            </w:r>
            <w:r>
              <w:rPr>
                <w:rFonts w:hint="default" w:ascii="Times New Roman" w:hAnsi="Times New Roman" w:eastAsia="方正楷体_GBK" w:cs="Times New Roman"/>
                <w:color w:val="000000" w:themeColor="text1"/>
                <w:sz w:val="22"/>
                <w:szCs w:val="22"/>
                <w14:textFill>
                  <w14:solidFill>
                    <w14:schemeClr w14:val="tx1"/>
                  </w14:solidFill>
                </w14:textFill>
              </w:rPr>
              <w:t>24</w:t>
            </w:r>
            <w:r>
              <w:rPr>
                <w:rFonts w:hint="default" w:ascii="Times New Roman" w:hAnsi="Times New Roman" w:eastAsia="方正仿宋_GBK" w:cs="Times New Roman"/>
                <w:color w:val="000000" w:themeColor="text1"/>
                <w:sz w:val="22"/>
                <w:szCs w:val="22"/>
                <w14:textFill>
                  <w14:solidFill>
                    <w14:schemeClr w14:val="tx1"/>
                  </w14:solidFill>
                </w14:textFill>
              </w:rPr>
              <w:t>小时降雨量超过</w:t>
            </w:r>
            <w:r>
              <w:rPr>
                <w:rFonts w:hint="default" w:ascii="Times New Roman" w:hAnsi="Times New Roman" w:eastAsia="方正楷体_GBK" w:cs="Times New Roman"/>
                <w:color w:val="000000" w:themeColor="text1"/>
                <w:sz w:val="22"/>
                <w:szCs w:val="22"/>
                <w14:textFill>
                  <w14:solidFill>
                    <w14:schemeClr w14:val="tx1"/>
                  </w14:solidFill>
                </w14:textFill>
              </w:rPr>
              <w:t>200</w:t>
            </w:r>
            <w:r>
              <w:rPr>
                <w:rFonts w:hint="default" w:ascii="Times New Roman" w:hAnsi="Times New Roman" w:eastAsia="方正仿宋_GBK" w:cs="Times New Roman"/>
                <w:color w:val="000000" w:themeColor="text1"/>
                <w:sz w:val="22"/>
                <w:szCs w:val="22"/>
                <w14:textFill>
                  <w14:solidFill>
                    <w14:schemeClr w14:val="tx1"/>
                  </w14:solidFill>
                </w14:textFill>
              </w:rPr>
              <w:t>毫米。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2</w:t>
            </w:r>
            <w:r>
              <w:rPr>
                <w:rFonts w:hint="default" w:ascii="Times New Roman" w:hAnsi="Times New Roman" w:eastAsia="方正仿宋_GBK" w:cs="Times New Roman"/>
                <w:color w:val="000000" w:themeColor="text1"/>
                <w:sz w:val="22"/>
                <w:szCs w:val="22"/>
                <w14:textFill>
                  <w14:solidFill>
                    <w14:schemeClr w14:val="tx1"/>
                  </w14:solidFill>
                </w14:textFill>
              </w:rPr>
              <w:t>）区水利部门发布水情橙色预警，长江鱼洞段水位达</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190</w:t>
            </w:r>
            <w:r>
              <w:rPr>
                <w:rFonts w:hint="eastAsia" w:cs="Times New Roman"/>
                <w:color w:val="000000" w:themeColor="text1"/>
                <w:sz w:val="22"/>
                <w:szCs w:val="22"/>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56</w:t>
            </w:r>
            <w:r>
              <w:rPr>
                <w:rFonts w:hint="default" w:ascii="Times New Roman" w:hAnsi="Times New Roman" w:eastAsia="方正仿宋_GBK" w:cs="Times New Roman"/>
                <w:color w:val="000000" w:themeColor="text1"/>
                <w:sz w:val="22"/>
                <w:szCs w:val="22"/>
                <w14:textFill>
                  <w14:solidFill>
                    <w14:schemeClr w14:val="tx1"/>
                  </w14:solidFill>
                </w14:textFill>
              </w:rPr>
              <w:t>米，木洞水位段达</w:t>
            </w:r>
            <w:r>
              <w:rPr>
                <w:rFonts w:hint="default" w:ascii="Times New Roman" w:hAnsi="Times New Roman" w:eastAsia="方正楷体_GBK" w:cs="Times New Roman"/>
                <w:color w:val="000000" w:themeColor="text1"/>
                <w:sz w:val="22"/>
                <w:szCs w:val="22"/>
                <w14:textFill>
                  <w14:solidFill>
                    <w14:schemeClr w14:val="tx1"/>
                  </w14:solidFill>
                </w14:textFill>
              </w:rPr>
              <w:t>182</w:t>
            </w: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84</w:t>
            </w:r>
            <w:r>
              <w:rPr>
                <w:rFonts w:hint="default" w:ascii="Times New Roman" w:hAnsi="Times New Roman" w:eastAsia="方正仿宋_GBK" w:cs="Times New Roman"/>
                <w:color w:val="000000" w:themeColor="text1"/>
                <w:sz w:val="22"/>
                <w:szCs w:val="22"/>
                <w14:textFill>
                  <w14:solidFill>
                    <w14:schemeClr w14:val="tx1"/>
                  </w14:solidFill>
                </w14:textFill>
              </w:rPr>
              <w:t>米；五布河、一品河、花溪河任意一条中小河流发生超保证水位。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3</w:t>
            </w: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4</w:t>
            </w:r>
            <w:r>
              <w:rPr>
                <w:rFonts w:hint="default" w:ascii="Times New Roman" w:hAnsi="Times New Roman" w:eastAsia="方正仿宋_GBK" w:cs="Times New Roman"/>
                <w:color w:val="000000" w:themeColor="text1"/>
                <w:sz w:val="22"/>
                <w:szCs w:val="22"/>
                <w14:textFill>
                  <w14:solidFill>
                    <w14:schemeClr w14:val="tx1"/>
                  </w14:solidFill>
                </w14:textFill>
              </w:rPr>
              <w:t>个以上山洪灾害风险点需要转移受威胁群众。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4</w:t>
            </w:r>
            <w:r>
              <w:rPr>
                <w:rFonts w:hint="default" w:ascii="Times New Roman" w:hAnsi="Times New Roman" w:eastAsia="方正仿宋_GBK" w:cs="Times New Roman"/>
                <w:color w:val="000000" w:themeColor="text1"/>
                <w:sz w:val="22"/>
                <w:szCs w:val="22"/>
                <w14:textFill>
                  <w14:solidFill>
                    <w14:schemeClr w14:val="tx1"/>
                  </w14:solidFill>
                </w14:textFill>
              </w:rPr>
              <w:t>）长江沿线堤防可能发生跨塌；任意一座水库出现严重险情。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方正仿宋_GBK"/>
                <w:color w:val="000000" w:themeColor="text1"/>
                <w:sz w:val="22"/>
                <w:szCs w:val="22"/>
                <w:u w:val="none"/>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5</w:t>
            </w:r>
            <w:r>
              <w:rPr>
                <w:rFonts w:hint="default" w:ascii="Times New Roman" w:hAnsi="Times New Roman" w:eastAsia="方正仿宋_GBK" w:cs="Times New Roman"/>
                <w:color w:val="000000" w:themeColor="text1"/>
                <w:sz w:val="22"/>
                <w:szCs w:val="22"/>
                <w14:textFill>
                  <w14:solidFill>
                    <w14:schemeClr w14:val="tx1"/>
                  </w14:solidFill>
                </w14:textFill>
              </w:rPr>
              <w:t>）可能发生其他严重并且危及公共安全或有重大社会影响的防汛抗旱突发事件，或按照上级防汛抗旱指挥部的要求需要启动相应响应的事件。</w:t>
            </w:r>
          </w:p>
        </w:tc>
        <w:tc>
          <w:tcPr>
            <w:tcW w:w="120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imes New Roman" w:hAnsi="Times New Roman" w:eastAsia="黑体" w:cs="黑体"/>
                <w:color w:val="000000" w:themeColor="text1"/>
                <w:sz w:val="22"/>
                <w:szCs w:val="22"/>
                <w:u w:val="none"/>
                <w:vertAlign w:val="baseline"/>
                <w:lang w:val="en-US" w:eastAsia="zh-CN"/>
                <w14:textFill>
                  <w14:solidFill>
                    <w14:schemeClr w14:val="tx1"/>
                  </w14:solidFill>
                </w14:textFill>
              </w:rPr>
            </w:pPr>
            <w:r>
              <w:rPr>
                <w:rFonts w:hint="eastAsia" w:eastAsia="黑体" w:cs="黑体"/>
                <w:color w:val="000000" w:themeColor="text1"/>
                <w:sz w:val="22"/>
                <w:szCs w:val="22"/>
                <w:u w:val="none"/>
                <w:vertAlign w:val="baseline"/>
                <w:lang w:val="en-US" w:eastAsia="zh-CN"/>
                <w14:textFill>
                  <w14:solidFill>
                    <w14:schemeClr w14:val="tx1"/>
                  </w14:solidFill>
                </w14:textFill>
              </w:rPr>
              <w:t>区</w:t>
            </w:r>
            <w:r>
              <w:rPr>
                <w:rFonts w:hint="eastAsia" w:ascii="Times New Roman" w:hAnsi="Times New Roman" w:eastAsia="黑体" w:cs="黑体"/>
                <w:color w:val="000000" w:themeColor="text1"/>
                <w:sz w:val="22"/>
                <w:szCs w:val="22"/>
                <w:u w:val="none"/>
                <w:vertAlign w:val="baseline"/>
                <w:lang w:val="en-US" w:eastAsia="zh-CN"/>
                <w14:textFill>
                  <w14:solidFill>
                    <w14:schemeClr w14:val="tx1"/>
                  </w14:solidFill>
                </w14:textFill>
              </w:rPr>
              <w:t>防指</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黑体" w:cs="黑体"/>
                <w:color w:val="000000" w:themeColor="text1"/>
                <w:sz w:val="22"/>
                <w:szCs w:val="22"/>
                <w:u w:val="none"/>
                <w:vertAlign w:val="baseline"/>
                <w:lang w:val="en-US" w:eastAsia="zh-CN"/>
                <w14:textFill>
                  <w14:solidFill>
                    <w14:schemeClr w14:val="tx1"/>
                  </w14:solidFill>
                </w14:textFill>
              </w:rPr>
            </w:pPr>
            <w:r>
              <w:rPr>
                <w:rFonts w:hint="eastAsia" w:ascii="Times New Roman" w:hAnsi="Times New Roman" w:eastAsia="黑体" w:cs="黑体"/>
                <w:color w:val="000000" w:themeColor="text1"/>
                <w:sz w:val="22"/>
                <w:szCs w:val="22"/>
                <w:u w:val="none"/>
                <w:vertAlign w:val="baseline"/>
                <w:lang w:val="en-US" w:eastAsia="zh-CN"/>
                <w14:textFill>
                  <w14:solidFill>
                    <w14:schemeClr w14:val="tx1"/>
                  </w14:solidFill>
                </w14:textFill>
              </w:rPr>
              <w:t>指挥长</w:t>
            </w:r>
          </w:p>
        </w:tc>
      </w:tr>
    </w:tbl>
    <w:p>
      <w:pPr>
        <w:keepNext w:val="0"/>
        <w:keepLines w:val="0"/>
        <w:pageBreakBefore w:val="0"/>
        <w:widowControl w:val="0"/>
        <w:kinsoku/>
        <w:wordWrap/>
        <w:overflowPunct/>
        <w:topLinePunct w:val="0"/>
        <w:autoSpaceDE/>
        <w:autoSpaceDN/>
        <w:bidi w:val="0"/>
        <w:spacing w:line="594" w:lineRule="exact"/>
        <w:jc w:val="center"/>
        <w:textAlignment w:val="auto"/>
        <w:outlineLvl w:val="9"/>
        <w:rPr>
          <w:rFonts w:hint="eastAsia" w:ascii="Times New Roman" w:hAnsi="Times New Roman" w:eastAsia="方正仿宋_GBK" w:cs="方正仿宋_GBK"/>
          <w:b/>
          <w:bCs/>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仿宋_GBK" w:cs="方正仿宋_GBK"/>
          <w:b/>
          <w:bCs/>
          <w:color w:val="000000" w:themeColor="text1"/>
          <w:sz w:val="22"/>
          <w:szCs w:val="22"/>
          <w:vertAlign w:val="baseline"/>
          <w:lang w:val="en-US" w:eastAsia="zh-CN"/>
          <w14:textFill>
            <w14:solidFill>
              <w14:schemeClr w14:val="tx1"/>
            </w14:solidFill>
          </w14:textFill>
        </w:rPr>
        <w:br w:type="page"/>
      </w:r>
    </w:p>
    <w:tbl>
      <w:tblPr>
        <w:tblStyle w:val="15"/>
        <w:tblW w:w="14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250"/>
        <w:gridCol w:w="6217"/>
        <w:gridCol w:w="596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44" w:hRule="atLeast"/>
          <w:tblHeader/>
          <w:jc w:val="center"/>
        </w:trPr>
        <w:tc>
          <w:tcPr>
            <w:tcW w:w="12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imes New Roman" w:hAnsi="Times New Roman" w:eastAsia="方正仿宋_GBK" w:cs="方正仿宋_GBK"/>
                <w:b/>
                <w:bCs/>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分级响应</w:t>
            </w:r>
          </w:p>
        </w:tc>
        <w:tc>
          <w:tcPr>
            <w:tcW w:w="6217" w:type="dxa"/>
            <w:shd w:val="clear" w:color="auto" w:fill="FFFFFF" w:themeFill="background1"/>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关键期启动条件</w:t>
            </w:r>
          </w:p>
        </w:tc>
        <w:tc>
          <w:tcPr>
            <w:tcW w:w="596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原预案启动条件</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（巴南府办发〔</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2022</w:t>
            </w: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58</w:t>
            </w: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号）</w:t>
            </w:r>
          </w:p>
        </w:tc>
        <w:tc>
          <w:tcPr>
            <w:tcW w:w="1200" w:type="dxa"/>
            <w:shd w:val="clear" w:color="auto" w:fill="FFFFFF" w:themeFill="background1"/>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Times New Roman" w:hAnsi="Times New Roman" w:eastAsia="黑体" w:cs="黑体"/>
                <w:color w:val="000000" w:themeColor="text1"/>
                <w:sz w:val="22"/>
                <w:szCs w:val="22"/>
                <w:u w:val="none"/>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指挥权限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5" w:hRule="atLeast"/>
          <w:tblHeader/>
          <w:jc w:val="center"/>
        </w:trPr>
        <w:tc>
          <w:tcPr>
            <w:tcW w:w="1250" w:type="dxa"/>
            <w:shd w:val="clear" w:color="auto" w:fill="FFFFFF" w:themeFill="background1"/>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Times New Roman" w:hAnsi="Times New Roman" w:eastAsia="方正仿宋_GBK" w:cs="方正仿宋_GBK"/>
                <w:b/>
                <w:bCs/>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仿宋_GBK" w:cs="方正仿宋_GBK"/>
                <w:b/>
                <w:bCs/>
                <w:color w:val="000000" w:themeColor="text1"/>
                <w:sz w:val="22"/>
                <w:szCs w:val="22"/>
                <w:vertAlign w:val="baseline"/>
                <w:lang w:val="en-US" w:eastAsia="zh-CN"/>
                <w14:textFill>
                  <w14:solidFill>
                    <w14:schemeClr w14:val="tx1"/>
                  </w14:solidFill>
                </w14:textFill>
              </w:rPr>
              <w:t>三级</w:t>
            </w:r>
          </w:p>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Times New Roman" w:hAnsi="Times New Roman" w:eastAsia="方正仿宋_GBK" w:cs="方正仿宋_GBK"/>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仿宋_GBK" w:cs="方正仿宋_GBK"/>
                <w:b/>
                <w:bCs/>
                <w:color w:val="000000" w:themeColor="text1"/>
                <w:sz w:val="22"/>
                <w:szCs w:val="22"/>
                <w:vertAlign w:val="baseline"/>
                <w:lang w:val="en-US" w:eastAsia="zh-CN"/>
                <w14:textFill>
                  <w14:solidFill>
                    <w14:schemeClr w14:val="tx1"/>
                  </w14:solidFill>
                </w14:textFill>
              </w:rPr>
              <w:t>应急响应</w:t>
            </w:r>
          </w:p>
        </w:tc>
        <w:tc>
          <w:tcPr>
            <w:tcW w:w="6217"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spacing w:line="300" w:lineRule="exact"/>
              <w:jc w:val="both"/>
              <w:textAlignment w:val="auto"/>
              <w:outlineLvl w:val="9"/>
              <w:rPr>
                <w:rFonts w:hint="eastAsia"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pPr>
            <w:r>
              <w:rPr>
                <w:rFonts w:hint="eastAsia"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t>根据雨情、险情、灾情或经会商研判可能出现下列情况之一的，启动响应：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）区气象部门发布暴雨灾害Ⅳ级（蓝色）预警，经区防指研判可能出现一般洪涝灾害；</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小时内降雨量将达</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50</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毫米以上，或者已达到</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50</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毫米以上并将持续，可能或已造成一定影响。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）区水利部门发布水情蓝色预警，长江鱼洞段水位达</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185</w:t>
            </w:r>
            <w:r>
              <w:rPr>
                <w:rFonts w:hint="eastAsia"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米，木洞水位段达</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175</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米；五布河、一品河、花溪河任意一条中小河流发生超警戒水位。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个以上山洪灾害风险点需要转移受威胁群众。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）镇街堤防可能发生跨塌；连体山坪塘、在建涉水工程可能出现较为严重险情。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）可能发生其他危及公共安全或有社会影响的防汛抗旱突发事件，或按照上级防汛抗旱指挥部的要求需要启动相应响应的事件。</w:t>
            </w:r>
          </w:p>
        </w:tc>
        <w:tc>
          <w:tcPr>
            <w:tcW w:w="596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spacing w:line="300" w:lineRule="exact"/>
              <w:jc w:val="both"/>
              <w:textAlignment w:val="auto"/>
              <w:outlineLvl w:val="9"/>
              <w:rPr>
                <w:rFonts w:hint="eastAsia"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pPr>
            <w:r>
              <w:rPr>
                <w:rFonts w:hint="eastAsia"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t>根据雨情、险情、灾情或经会商研判可能出现下列情况之一的，启动响应：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）区气象部门发布暴雨灾害Ⅲ级（黄色）预警，经区防指研判可能出现较大洪涝灾害；</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小时降雨量超过</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80</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毫米或</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24</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小时降雨量超过</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120</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毫米。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）区水利部门发布水情黄色预警，长江鱼洞段水位达</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188</w:t>
            </w:r>
            <w:r>
              <w:rPr>
                <w:rFonts w:hint="eastAsia"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48</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米，木洞水位段达</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179</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米；五布河、一品河、花溪河三条中小河流同时发生超警戒水位。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个以上山洪灾害风险点需要转移受威胁群众。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）镇街堤防可能发生大面积跨塌；连体山坪塘、在建涉水工程可能出现严重险情。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方正仿宋_GBK"/>
                <w:color w:val="000000" w:themeColor="text1"/>
                <w:sz w:val="22"/>
                <w:szCs w:val="22"/>
                <w:u w:val="none"/>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）可能发生其他较重危及公共安全或有较大社会影响的防汛抗旱突发事件，或按照上级防汛抗旱指挥部的要求需要启动相应响应的事件。</w:t>
            </w:r>
          </w:p>
        </w:tc>
        <w:tc>
          <w:tcPr>
            <w:tcW w:w="120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imes New Roman" w:hAnsi="Times New Roman" w:eastAsia="黑体" w:cs="黑体"/>
                <w:color w:val="000000" w:themeColor="text1"/>
                <w:sz w:val="22"/>
                <w:szCs w:val="22"/>
                <w:u w:val="none"/>
                <w:vertAlign w:val="baseline"/>
                <w:lang w:val="en-US" w:eastAsia="zh-CN"/>
                <w14:textFill>
                  <w14:solidFill>
                    <w14:schemeClr w14:val="tx1"/>
                  </w14:solidFill>
                </w14:textFill>
              </w:rPr>
            </w:pPr>
            <w:r>
              <w:rPr>
                <w:rFonts w:hint="eastAsia" w:eastAsia="黑体" w:cs="黑体"/>
                <w:color w:val="000000" w:themeColor="text1"/>
                <w:sz w:val="22"/>
                <w:szCs w:val="22"/>
                <w:u w:val="none"/>
                <w:vertAlign w:val="baseline"/>
                <w:lang w:val="en-US" w:eastAsia="zh-CN"/>
                <w14:textFill>
                  <w14:solidFill>
                    <w14:schemeClr w14:val="tx1"/>
                  </w14:solidFill>
                </w14:textFill>
              </w:rPr>
              <w:t>区</w:t>
            </w:r>
            <w:r>
              <w:rPr>
                <w:rFonts w:hint="eastAsia" w:ascii="Times New Roman" w:hAnsi="Times New Roman" w:eastAsia="黑体" w:cs="黑体"/>
                <w:color w:val="000000" w:themeColor="text1"/>
                <w:sz w:val="22"/>
                <w:szCs w:val="22"/>
                <w:u w:val="none"/>
                <w:vertAlign w:val="baseline"/>
                <w:lang w:val="en-US" w:eastAsia="zh-CN"/>
                <w14:textFill>
                  <w14:solidFill>
                    <w14:schemeClr w14:val="tx1"/>
                  </w14:solidFill>
                </w14:textFill>
              </w:rPr>
              <w:t>防指</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黑体" w:cs="黑体"/>
                <w:color w:val="000000" w:themeColor="text1"/>
                <w:sz w:val="22"/>
                <w:szCs w:val="22"/>
                <w:u w:val="none"/>
                <w:vertAlign w:val="baseline"/>
                <w:lang w:val="en-US" w:eastAsia="zh-CN"/>
                <w14:textFill>
                  <w14:solidFill>
                    <w14:schemeClr w14:val="tx1"/>
                  </w14:solidFill>
                </w14:textFill>
              </w:rPr>
            </w:pPr>
            <w:r>
              <w:rPr>
                <w:rFonts w:hint="eastAsia" w:ascii="Times New Roman" w:hAnsi="Times New Roman" w:eastAsia="黑体" w:cs="黑体"/>
                <w:color w:val="000000" w:themeColor="text1"/>
                <w:sz w:val="22"/>
                <w:szCs w:val="22"/>
                <w:u w:val="none"/>
                <w:vertAlign w:val="baseline"/>
                <w:lang w:val="en-US" w:eastAsia="zh-CN"/>
                <w14:textFill>
                  <w14:solidFill>
                    <w14:schemeClr w14:val="tx1"/>
                  </w14:solidFill>
                </w14:textFill>
              </w:rPr>
              <w:t>副指挥长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blHeader/>
          <w:jc w:val="center"/>
        </w:trPr>
        <w:tc>
          <w:tcPr>
            <w:tcW w:w="12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imes New Roman" w:hAnsi="Times New Roman" w:eastAsia="方正仿宋_GBK" w:cs="方正仿宋_GBK"/>
                <w:b/>
                <w:bCs/>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分级响应</w:t>
            </w:r>
          </w:p>
        </w:tc>
        <w:tc>
          <w:tcPr>
            <w:tcW w:w="6217" w:type="dxa"/>
            <w:shd w:val="clear" w:color="auto" w:fill="FFFFFF" w:themeFill="background1"/>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Times New Roman" w:hAnsi="Times New Roman" w:eastAsia="方正仿宋_GBK" w:cs="方正仿宋_GBK"/>
                <w:color w:val="000000" w:themeColor="text1"/>
                <w:sz w:val="22"/>
                <w:szCs w:val="22"/>
                <w:u w:val="none"/>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关键期启动条件</w:t>
            </w:r>
          </w:p>
        </w:tc>
        <w:tc>
          <w:tcPr>
            <w:tcW w:w="596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原预案启动条件</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（巴南府办发〔</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2022</w:t>
            </w: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58</w:t>
            </w: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号）</w:t>
            </w:r>
          </w:p>
        </w:tc>
        <w:tc>
          <w:tcPr>
            <w:tcW w:w="1200" w:type="dxa"/>
            <w:shd w:val="clear" w:color="auto" w:fill="FFFFFF" w:themeFill="background1"/>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Times New Roman" w:hAnsi="Times New Roman" w:eastAsia="黑体" w:cs="黑体"/>
                <w:color w:val="000000" w:themeColor="text1"/>
                <w:sz w:val="22"/>
                <w:szCs w:val="22"/>
                <w:u w:val="none"/>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指挥权限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7" w:hRule="atLeast"/>
          <w:tblHeader/>
          <w:jc w:val="center"/>
        </w:trPr>
        <w:tc>
          <w:tcPr>
            <w:tcW w:w="1250" w:type="dxa"/>
            <w:shd w:val="clear" w:color="auto" w:fill="FFFFFF" w:themeFill="background1"/>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Times New Roman" w:hAnsi="Times New Roman" w:eastAsia="方正仿宋_GBK" w:cs="方正仿宋_GBK"/>
                <w:b/>
                <w:bCs/>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仿宋_GBK" w:cs="方正仿宋_GBK"/>
                <w:b/>
                <w:bCs/>
                <w:color w:val="000000" w:themeColor="text1"/>
                <w:sz w:val="22"/>
                <w:szCs w:val="22"/>
                <w:vertAlign w:val="baseline"/>
                <w:lang w:val="en-US" w:eastAsia="zh-CN"/>
                <w14:textFill>
                  <w14:solidFill>
                    <w14:schemeClr w14:val="tx1"/>
                  </w14:solidFill>
                </w14:textFill>
              </w:rPr>
              <w:t>四级</w:t>
            </w:r>
          </w:p>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Times New Roman" w:hAnsi="Times New Roman" w:eastAsia="方正仿宋_GBK" w:cs="方正仿宋_GBK"/>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仿宋_GBK" w:cs="方正仿宋_GBK"/>
                <w:b/>
                <w:bCs/>
                <w:color w:val="000000" w:themeColor="text1"/>
                <w:sz w:val="22"/>
                <w:szCs w:val="22"/>
                <w:vertAlign w:val="baseline"/>
                <w:lang w:val="en-US" w:eastAsia="zh-CN"/>
                <w14:textFill>
                  <w14:solidFill>
                    <w14:schemeClr w14:val="tx1"/>
                  </w14:solidFill>
                </w14:textFill>
              </w:rPr>
              <w:t>应急响应</w:t>
            </w:r>
          </w:p>
        </w:tc>
        <w:tc>
          <w:tcPr>
            <w:tcW w:w="6217"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spacing w:line="300" w:lineRule="exact"/>
              <w:jc w:val="both"/>
              <w:textAlignment w:val="auto"/>
              <w:outlineLvl w:val="9"/>
              <w:rPr>
                <w:rFonts w:hint="eastAsia"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pPr>
            <w:r>
              <w:rPr>
                <w:rFonts w:hint="eastAsia"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t>根据雨情、险情、灾情或经会商研判可能出现下列情况之一的，启动响应：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方正仿宋_GBK"/>
                <w:b/>
                <w:bCs/>
                <w:color w:val="000000" w:themeColor="text1"/>
                <w:sz w:val="22"/>
                <w:szCs w:val="22"/>
                <w:u w:val="none"/>
                <w:vertAlign w:val="baseline"/>
                <w:lang w:val="en-US" w:eastAsia="zh-CN"/>
                <w14:textFill>
                  <w14:solidFill>
                    <w14:schemeClr w14:val="tx1"/>
                  </w14:solidFill>
                </w14:textFill>
              </w:rPr>
            </w:pPr>
            <w:r>
              <w:rPr>
                <w:rFonts w:hint="default" w:ascii="Times New Roman" w:hAnsi="Times New Roman" w:eastAsia="方正仿宋_GBK" w:cs="方正仿宋_GBK"/>
                <w:b/>
                <w:bCs/>
                <w:color w:val="000000" w:themeColor="text1"/>
                <w:sz w:val="22"/>
                <w:szCs w:val="22"/>
                <w:u w:val="none"/>
                <w:vertAlign w:val="baseline"/>
                <w:lang w:val="en-US" w:eastAsia="zh-CN"/>
                <w14:textFill>
                  <w14:solidFill>
                    <w14:schemeClr w14:val="tx1"/>
                  </w14:solidFill>
                </w14:textFill>
              </w:rPr>
              <w:t>雨情：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 xml:space="preserve">气象部门发布“暴雨灾害Ⅳ级预警”（重要气象信息专报） 中明确有暴雨灾害较高风险镇街和中小河流涨水高风 险区以上镇街；发布“未来 </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 xml:space="preserve"> 小时气象预警”中有暴雨橙色、黄色、 蓝色预警以上镇街。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2</w:t>
            </w:r>
            <w:r>
              <w:rPr>
                <w:rFonts w:hint="eastAsia"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 xml:space="preserve">水情：水利部门、气象部门联合发布“未来 </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24</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 xml:space="preserve"> 小时中小河流涨水风险提示”和“未来 </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 xml:space="preserve"> 小时中小河流涨水风险提示”中有风险高以上镇街；发布“小流域山洪灾害气象风 险预警提示”中有较高风险以上镇街。水利部门发布中小河流发生或可能发生超警戒洪水。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）其他经研判需要启动区级应急响应的。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方正仿宋_GBK"/>
                <w:color w:val="000000" w:themeColor="text1"/>
                <w:sz w:val="22"/>
                <w:szCs w:val="22"/>
                <w:u w:val="none"/>
                <w:vertAlign w:val="baseline"/>
                <w:lang w:val="en-US" w:eastAsia="zh-CN"/>
                <w14:textFill>
                  <w14:solidFill>
                    <w14:schemeClr w14:val="tx1"/>
                  </w14:solidFill>
                </w14:textFill>
              </w:rPr>
            </w:pPr>
          </w:p>
        </w:tc>
        <w:tc>
          <w:tcPr>
            <w:tcW w:w="596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spacing w:line="300" w:lineRule="exact"/>
              <w:jc w:val="both"/>
              <w:textAlignment w:val="auto"/>
              <w:outlineLvl w:val="9"/>
              <w:rPr>
                <w:rFonts w:hint="eastAsia" w:ascii="Times New Roman" w:hAnsi="Times New Roman" w:eastAsia="方正仿宋_GBK" w:cs="方正仿宋_GBK"/>
                <w:b/>
                <w:bCs/>
                <w:color w:val="000000" w:themeColor="text1"/>
                <w:sz w:val="22"/>
                <w:szCs w:val="22"/>
                <w:u w:val="none"/>
                <w:vertAlign w:val="baseline"/>
                <w:lang w:val="en-US" w:eastAsia="zh-CN"/>
                <w14:textFill>
                  <w14:solidFill>
                    <w14:schemeClr w14:val="tx1"/>
                  </w14:solidFill>
                </w14:textFill>
              </w:rPr>
            </w:pPr>
            <w:r>
              <w:rPr>
                <w:rFonts w:hint="eastAsia"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t>根据雨情、险情、灾情或经会商研判可能出现下列情况之一的，启动响应：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）区气象部门发布暴雨灾害Ⅳ级（蓝色）预警，经区防指研判可能出现一般洪涝灾害；</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小时降雨量超过</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50</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毫米或</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24</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小时降雨量超过</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100</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毫米。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）区水利部门发布水情蓝色预警，长江鱼洞段水位达</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185</w:t>
            </w:r>
            <w:r>
              <w:rPr>
                <w:rFonts w:hint="eastAsia"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米，木洞水位段达</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175</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米；五布河、一品河、花溪河任意一条中小河流发生超警戒水位。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个以上山洪灾害风险点需要转移受威胁群众。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）镇街堤防可能发生跨塌；连体山坪塘、在建涉水工程可能出现较为严重险情。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方正仿宋_GBK"/>
                <w:color w:val="000000" w:themeColor="text1"/>
                <w:sz w:val="22"/>
                <w:szCs w:val="22"/>
                <w:u w:val="none"/>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）可能发生其他危及公共安全或有社会影响的防汛抗旱突发事件，或按照上级防汛抗旱指挥部的要求需要启动相应响应的事件。</w:t>
            </w:r>
          </w:p>
        </w:tc>
        <w:tc>
          <w:tcPr>
            <w:tcW w:w="120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imes New Roman" w:hAnsi="Times New Roman" w:eastAsia="黑体" w:cs="黑体"/>
                <w:color w:val="000000" w:themeColor="text1"/>
                <w:sz w:val="22"/>
                <w:szCs w:val="22"/>
                <w:u w:val="none"/>
                <w:vertAlign w:val="baseline"/>
                <w:lang w:val="en-US" w:eastAsia="zh-CN"/>
                <w14:textFill>
                  <w14:solidFill>
                    <w14:schemeClr w14:val="tx1"/>
                  </w14:solidFill>
                </w14:textFill>
              </w:rPr>
            </w:pPr>
            <w:r>
              <w:rPr>
                <w:rFonts w:hint="eastAsia" w:eastAsia="黑体" w:cs="黑体"/>
                <w:color w:val="000000" w:themeColor="text1"/>
                <w:sz w:val="22"/>
                <w:szCs w:val="22"/>
                <w:u w:val="none"/>
                <w:vertAlign w:val="baseline"/>
                <w:lang w:val="en-US" w:eastAsia="zh-CN"/>
                <w14:textFill>
                  <w14:solidFill>
                    <w14:schemeClr w14:val="tx1"/>
                  </w14:solidFill>
                </w14:textFill>
              </w:rPr>
              <w:t>区</w:t>
            </w:r>
            <w:r>
              <w:rPr>
                <w:rFonts w:hint="eastAsia" w:ascii="Times New Roman" w:hAnsi="Times New Roman" w:eastAsia="黑体" w:cs="黑体"/>
                <w:color w:val="000000" w:themeColor="text1"/>
                <w:sz w:val="22"/>
                <w:szCs w:val="22"/>
                <w:u w:val="none"/>
                <w:vertAlign w:val="baseline"/>
                <w:lang w:val="en-US" w:eastAsia="zh-CN"/>
                <w14:textFill>
                  <w14:solidFill>
                    <w14:schemeClr w14:val="tx1"/>
                  </w14:solidFill>
                </w14:textFill>
              </w:rPr>
              <w:t>防办</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黑体" w:cs="黑体"/>
                <w:color w:val="000000" w:themeColor="text1"/>
                <w:sz w:val="22"/>
                <w:szCs w:val="22"/>
                <w:u w:val="none"/>
                <w:vertAlign w:val="baseline"/>
                <w:lang w:val="en-US" w:eastAsia="zh-CN"/>
                <w14:textFill>
                  <w14:solidFill>
                    <w14:schemeClr w14:val="tx1"/>
                  </w14:solidFill>
                </w14:textFill>
              </w:rPr>
            </w:pPr>
            <w:r>
              <w:rPr>
                <w:rFonts w:hint="eastAsia" w:ascii="Times New Roman" w:hAnsi="Times New Roman" w:eastAsia="黑体" w:cs="黑体"/>
                <w:color w:val="000000" w:themeColor="text1"/>
                <w:sz w:val="22"/>
                <w:szCs w:val="22"/>
                <w:u w:val="none"/>
                <w:vertAlign w:val="baseline"/>
                <w:lang w:val="en-US" w:eastAsia="zh-CN"/>
                <w14:textFill>
                  <w14:solidFill>
                    <w14:schemeClr w14:val="tx1"/>
                  </w14:solidFill>
                </w14:textFill>
              </w:rPr>
              <w:t>主任</w:t>
            </w:r>
          </w:p>
        </w:tc>
      </w:tr>
    </w:tbl>
    <w:p>
      <w:pPr>
        <w:rPr>
          <w:color w:val="000000" w:themeColor="text1"/>
          <w14:textFill>
            <w14:solidFill>
              <w14:schemeClr w14:val="tx1"/>
            </w14:solidFill>
          </w14:textFill>
        </w:rPr>
      </w:pPr>
    </w:p>
    <w:p>
      <w:pPr>
        <w:pStyle w:val="29"/>
        <w:keepNext w:val="0"/>
        <w:keepLines w:val="0"/>
        <w:pageBreakBefore w:val="0"/>
        <w:widowControl w:val="0"/>
        <w:kinsoku/>
        <w:wordWrap/>
        <w:overflowPunct/>
        <w:topLinePunct w:val="0"/>
        <w:autoSpaceDE/>
        <w:autoSpaceDN/>
        <w:bidi w:val="0"/>
        <w:adjustRightInd/>
        <w:snapToGrid/>
        <w:spacing w:line="594" w:lineRule="exact"/>
        <w:outlineLvl w:val="9"/>
        <w:rPr>
          <w:rFonts w:hint="eastAsia" w:ascii="Times New Roman" w:hAnsi="Times New Roman" w:eastAsia="方正黑体_GBK" w:cs="方正黑体_GBK"/>
          <w:b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spacing w:line="594" w:lineRule="exact"/>
        <w:jc w:val="center"/>
        <w:textAlignment w:val="auto"/>
        <w:outlineLvl w:val="9"/>
        <w:rPr>
          <w:rFonts w:hint="eastAsia" w:ascii="Times New Roman" w:hAnsi="Times New Roman" w:eastAsia="方正仿宋_GBK" w:cs="方正仿宋_GBK"/>
          <w:b/>
          <w:bCs/>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仿宋_GBK" w:cs="方正仿宋_GBK"/>
          <w:b/>
          <w:bCs/>
          <w:color w:val="000000" w:themeColor="text1"/>
          <w:sz w:val="22"/>
          <w:szCs w:val="22"/>
          <w:vertAlign w:val="baseline"/>
          <w:lang w:val="en-US" w:eastAsia="zh-CN"/>
          <w14:textFill>
            <w14:solidFill>
              <w14:schemeClr w14:val="tx1"/>
            </w14:solidFill>
          </w14:textFill>
        </w:rPr>
        <w:br w:type="page"/>
      </w:r>
    </w:p>
    <w:p>
      <w:pPr>
        <w:pStyle w:val="29"/>
        <w:keepNext w:val="0"/>
        <w:keepLines w:val="0"/>
        <w:pageBreakBefore w:val="0"/>
        <w:widowControl w:val="0"/>
        <w:kinsoku/>
        <w:wordWrap/>
        <w:overflowPunct/>
        <w:topLinePunct w:val="0"/>
        <w:autoSpaceDE/>
        <w:autoSpaceDN/>
        <w:bidi w:val="0"/>
        <w:adjustRightInd/>
        <w:snapToGrid/>
        <w:spacing w:line="594" w:lineRule="exact"/>
        <w:outlineLvl w:val="9"/>
        <w:rPr>
          <w:rFonts w:hint="eastAsia" w:ascii="Times New Roman" w:hAnsi="Times New Roman" w:eastAsia="方正黑体_GBK" w:cs="方正黑体_GBK"/>
          <w:b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b w:val="0"/>
          <w:color w:val="000000" w:themeColor="text1"/>
          <w:kern w:val="2"/>
          <w:sz w:val="32"/>
          <w:szCs w:val="32"/>
          <w:lang w:val="en-US" w:eastAsia="zh-CN" w:bidi="ar-SA"/>
          <w14:textFill>
            <w14:solidFill>
              <w14:schemeClr w14:val="tx1"/>
            </w14:solidFill>
          </w14:textFill>
        </w:rPr>
        <w:t>附件</w:t>
      </w: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２</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b w:val="0"/>
          <w:bCs w:val="0"/>
          <w:color w:val="000000" w:themeColor="text1"/>
          <w:sz w:val="44"/>
          <w:szCs w:val="44"/>
          <w:vertAlign w:val="baseline"/>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vertAlign w:val="baseline"/>
          <w14:textFill>
            <w14:solidFill>
              <w14:schemeClr w14:val="tx1"/>
            </w14:solidFill>
          </w14:textFill>
        </w:rPr>
        <w:t>关键期</w:t>
      </w:r>
      <w:r>
        <w:rPr>
          <w:rFonts w:hint="eastAsia" w:ascii="方正小标宋_GBK" w:hAnsi="方正小标宋_GBK" w:eastAsia="方正小标宋_GBK" w:cs="方正小标宋_GBK"/>
          <w:b w:val="0"/>
          <w:bCs w:val="0"/>
          <w:color w:val="000000" w:themeColor="text1"/>
          <w:sz w:val="44"/>
          <w:szCs w:val="44"/>
          <w:vertAlign w:val="baseline"/>
          <w:lang w:eastAsia="zh-CN"/>
          <w14:textFill>
            <w14:solidFill>
              <w14:schemeClr w14:val="tx1"/>
            </w14:solidFill>
          </w14:textFill>
        </w:rPr>
        <w:t>区</w:t>
      </w:r>
      <w:r>
        <w:rPr>
          <w:rFonts w:hint="eastAsia" w:ascii="方正小标宋_GBK" w:hAnsi="方正小标宋_GBK" w:eastAsia="方正小标宋_GBK" w:cs="方正小标宋_GBK"/>
          <w:b w:val="0"/>
          <w:bCs w:val="0"/>
          <w:color w:val="000000" w:themeColor="text1"/>
          <w:sz w:val="44"/>
          <w:szCs w:val="44"/>
          <w:vertAlign w:val="baseline"/>
          <w14:textFill>
            <w14:solidFill>
              <w14:schemeClr w14:val="tx1"/>
            </w14:solidFill>
          </w14:textFill>
        </w:rPr>
        <w:t>级地质灾害应急响应启动标准</w:t>
      </w:r>
    </w:p>
    <w:tbl>
      <w:tblPr>
        <w:tblStyle w:val="15"/>
        <w:tblW w:w="15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928"/>
        <w:gridCol w:w="7041"/>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7"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黑体_GBK" w:hAnsi="方正黑体_GBK" w:eastAsia="方正黑体_GBK" w:cs="方正黑体_GBK"/>
                <w:color w:val="000000" w:themeColor="text1"/>
                <w:sz w:val="24"/>
                <w:szCs w:val="24"/>
                <w:vertAlign w:val="baseli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vertAlign w:val="baseline"/>
                <w:lang w:val="en-US" w:eastAsia="zh-CN"/>
                <w14:textFill>
                  <w14:solidFill>
                    <w14:schemeClr w14:val="tx1"/>
                  </w14:solidFill>
                </w14:textFill>
              </w:rPr>
              <w:t>分级响应</w:t>
            </w:r>
          </w:p>
        </w:tc>
        <w:tc>
          <w:tcPr>
            <w:tcW w:w="6928"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黑体_GBK" w:hAnsi="方正黑体_GBK" w:eastAsia="方正黑体_GBK" w:cs="方正黑体_GBK"/>
                <w:color w:val="000000" w:themeColor="text1"/>
                <w:sz w:val="24"/>
                <w:szCs w:val="24"/>
                <w:vertAlign w:val="baseli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24"/>
                <w:szCs w:val="24"/>
                <w:vertAlign w:val="baseline"/>
                <w:lang w:val="en-US" w:eastAsia="zh-CN"/>
                <w14:textFill>
                  <w14:solidFill>
                    <w14:schemeClr w14:val="tx1"/>
                  </w14:solidFill>
                </w14:textFill>
              </w:rPr>
              <w:t>关键期启动条件</w:t>
            </w:r>
          </w:p>
        </w:tc>
        <w:tc>
          <w:tcPr>
            <w:tcW w:w="7041"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黑体_GBK" w:hAnsi="方正黑体_GBK" w:eastAsia="方正黑体_GBK" w:cs="方正黑体_GBK"/>
                <w:color w:val="000000" w:themeColor="text1"/>
                <w:sz w:val="24"/>
                <w:szCs w:val="24"/>
                <w:vertAlign w:val="baseline"/>
                <w14:textFill>
                  <w14:solidFill>
                    <w14:schemeClr w14:val="tx1"/>
                  </w14:solidFill>
                </w14:textFill>
              </w:rPr>
            </w:pPr>
            <w:r>
              <w:rPr>
                <w:rFonts w:hint="eastAsia" w:ascii="方正黑体_GBK" w:hAnsi="方正黑体_GBK" w:eastAsia="方正黑体_GBK" w:cs="方正黑体_GBK"/>
                <w:color w:val="000000" w:themeColor="text1"/>
                <w:sz w:val="24"/>
                <w:szCs w:val="24"/>
                <w:vertAlign w:val="baseline"/>
                <w14:textFill>
                  <w14:solidFill>
                    <w14:schemeClr w14:val="tx1"/>
                  </w14:solidFill>
                </w14:textFill>
              </w:rPr>
              <w:t>原预案启动条件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黑体_GBK" w:hAnsi="方正黑体_GBK" w:eastAsia="方正黑体_GBK" w:cs="方正黑体_GBK"/>
                <w:color w:val="000000" w:themeColor="text1"/>
                <w:sz w:val="24"/>
                <w:szCs w:val="24"/>
                <w:vertAlign w:val="baseline"/>
                <w14:textFill>
                  <w14:solidFill>
                    <w14:schemeClr w14:val="tx1"/>
                  </w14:solidFill>
                </w14:textFill>
              </w:rPr>
            </w:pPr>
            <w:r>
              <w:rPr>
                <w:rFonts w:hint="eastAsia" w:ascii="方正黑体_GBK" w:hAnsi="方正黑体_GBK" w:eastAsia="方正黑体_GBK" w:cs="方正黑体_GBK"/>
                <w:color w:val="000000" w:themeColor="text1"/>
                <w:sz w:val="24"/>
                <w:szCs w:val="24"/>
                <w:vertAlign w:val="baseline"/>
                <w14:textFill>
                  <w14:solidFill>
                    <w14:schemeClr w14:val="tx1"/>
                  </w14:solidFill>
                </w14:textFill>
              </w:rPr>
              <w:t>（巴南府办发〔</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2024</w:t>
            </w:r>
            <w:r>
              <w:rPr>
                <w:rFonts w:hint="eastAsia" w:ascii="方正黑体_GBK" w:hAnsi="方正黑体_GBK" w:eastAsia="方正黑体_GBK" w:cs="方正黑体_GBK"/>
                <w:color w:val="000000" w:themeColor="text1"/>
                <w:sz w:val="24"/>
                <w:szCs w:val="24"/>
                <w:vertAlign w:val="baseline"/>
                <w14:textFill>
                  <w14:solidFill>
                    <w14:schemeClr w14:val="tx1"/>
                  </w14:solidFill>
                </w14:textFill>
              </w:rPr>
              <w:t>〕</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18</w:t>
            </w:r>
            <w:r>
              <w:rPr>
                <w:rFonts w:hint="eastAsia" w:ascii="方正黑体_GBK" w:hAnsi="方正黑体_GBK" w:eastAsia="方正黑体_GBK" w:cs="方正黑体_GBK"/>
                <w:color w:val="000000" w:themeColor="text1"/>
                <w:sz w:val="24"/>
                <w:szCs w:val="24"/>
                <w:vertAlign w:val="baseline"/>
                <w14:textFill>
                  <w14:solidFill>
                    <w14:schemeClr w14:val="tx1"/>
                  </w14:solidFill>
                </w14:textFill>
              </w:rPr>
              <w:t>号）</w:t>
            </w:r>
          </w:p>
        </w:tc>
        <w:tc>
          <w:tcPr>
            <w:tcW w:w="798"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黑体_GBK" w:hAnsi="方正黑体_GBK" w:eastAsia="方正黑体_GBK" w:cs="方正黑体_GBK"/>
                <w:color w:val="000000" w:themeColor="text1"/>
                <w:sz w:val="24"/>
                <w:szCs w:val="24"/>
                <w:vertAlign w:val="baseline"/>
                <w14:textFill>
                  <w14:solidFill>
                    <w14:schemeClr w14:val="tx1"/>
                  </w14:solidFill>
                </w14:textFill>
              </w:rPr>
            </w:pPr>
            <w:r>
              <w:rPr>
                <w:rFonts w:hint="eastAsia" w:ascii="方正黑体_GBK" w:hAnsi="方正黑体_GBK" w:eastAsia="方正黑体_GBK" w:cs="方正黑体_GBK"/>
                <w:color w:val="000000" w:themeColor="text1"/>
                <w:sz w:val="24"/>
                <w:szCs w:val="24"/>
                <w:vertAlign w:val="baseline"/>
                <w14:textFill>
                  <w14:solidFill>
                    <w14:schemeClr w14:val="tx1"/>
                  </w14:solidFill>
                </w14:textFill>
              </w:rPr>
              <w:t>指挥权限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7"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一级应急响应</w:t>
            </w:r>
          </w:p>
        </w:tc>
        <w:tc>
          <w:tcPr>
            <w:tcW w:w="6928"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根据雨情、险情、灾情或经会商研判可能出现下列情况之一的，启动响应：</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雨情：</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区规划自然资源局和区气象局联合发布的地质灾害红色气象风险预警涉及的镇街数量在</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10</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个以上，或者出现一次降雨过程导致全区转移总人数在</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500</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人以上。</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险情（单点）：</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受灾害威胁需避险转移人数在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人以上，或者潜在经济损失在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5000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万元以上。</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灾情（单点）：</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因灾死亡（含失联）人数在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人以上，或者因灾造成直接经济损失在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1000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万元以上。</w:t>
            </w:r>
          </w:p>
        </w:tc>
        <w:tc>
          <w:tcPr>
            <w:tcW w:w="704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根据雨情、险情、灾情或经会商研判可能出现下列情况之一的，启动响应：</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雨情：</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区规划自然资源局和区气象局联合发布的地质灾害红色气象风险预警涉及的镇街数量在</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10</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个以上，或者出现一次降雨过程导致全区转移总人数在</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500</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人以上。</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险情（单点）：</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受灾害威胁需避险转移人数在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人以上，或者潜在经济损失在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5000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万元以上。</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灾情（单点）：</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因灾死亡（含失联）人数在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人以上，或者因灾造成直接经济损失在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1000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万元以上。</w:t>
            </w:r>
          </w:p>
        </w:tc>
        <w:tc>
          <w:tcPr>
            <w:tcW w:w="798"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区政府主要领导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7"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二级应急响应</w:t>
            </w:r>
          </w:p>
        </w:tc>
        <w:tc>
          <w:tcPr>
            <w:tcW w:w="6928"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雨情：</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区气象局发布暴雨</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橙色</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预警</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以上</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，或者区规划自然资源局和区气象局联合发布的地质灾害气象红色风险预警涉及镇街数量在</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3</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个以上不满</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10</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个，或者出现一次降雨过程导致全区转移总人数在</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300</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人以上不满</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500</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险情：</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受灾害威胁需搬迁转移人数在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300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人，或者潜在经济损失在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1000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万元以上不满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5000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万元。</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灾情（单点）：</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因灾死亡（含失联）人数在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5</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人，或者因灾造成直接经济损失在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500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万元以上不满</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1000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万元。</w:t>
            </w:r>
          </w:p>
        </w:tc>
        <w:tc>
          <w:tcPr>
            <w:tcW w:w="704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雨情：</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区气象局发布暴雨红色预警，或者区规划自然资源局和区气象局联合发布的地质灾害气象红色风险预警涉及镇街数量在</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3</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个以上不满</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10</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个，或者出现一次降雨过程导致全区转移总人数在</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300</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人以上不满</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500</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险情：</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受灾害威胁需搬迁转移人数在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300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人，或者潜在经济损失在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1000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万元以上不满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5000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万元。</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灾情（单点）：</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因灾死亡（含失联）人数在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5</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人，或者因灾造成直接经济损失在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500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万元以上不满</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1000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万元。</w:t>
            </w:r>
          </w:p>
        </w:tc>
        <w:tc>
          <w:tcPr>
            <w:tcW w:w="798"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区地指指挥长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7"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4"/>
                <w:szCs w:val="24"/>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eastAsia="zh-CN"/>
                <w14:textFill>
                  <w14:solidFill>
                    <w14:schemeClr w14:val="tx1"/>
                  </w14:solidFill>
                </w14:textFill>
              </w:rPr>
              <w:t>三</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级应急响应</w:t>
            </w:r>
          </w:p>
        </w:tc>
        <w:tc>
          <w:tcPr>
            <w:tcW w:w="6928" w:type="dxa"/>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雨情：</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区气象局发布暴雨黄色预警，或者区规划自然资源局和区气象局联合发布的地质灾害橙色气象风险预警涉及镇街数量在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个以上或地质灾害红色气象风险预警涉及镇街在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个以上不满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个，或者出现一次降雨过程导致全区转移总人数在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300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险情（单点）：</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受灾害威胁需搬迁转移人数在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300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人，或者潜在经济损失在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万元以上不满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1000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万元。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灾情（单点）：</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因灾死亡（含失联）人数在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5</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人，或者因灾造成直接经济损失在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100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万元以上不满</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500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万元。</w:t>
            </w:r>
          </w:p>
        </w:tc>
        <w:tc>
          <w:tcPr>
            <w:tcW w:w="7041" w:type="dxa"/>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雨情：</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区气象局发布暴雨橙色预警，或者区规划自然资源局和区气象局联合发布的地质灾害橙色气象风险预警涉及镇街数量在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个以上或地质灾害红色气象风险预警涉及镇街在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个以上不满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个，或者出现一次降雨过程导致全区转移总人数在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300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险情（单点）：</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受灾害威胁需搬迁转移人数在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300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人，或者潜在经济损失在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万元以上不满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1000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万元。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灾情（单点）：</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因灾死亡（含失联）人数在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5</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人，或者因灾造成直接经济损失在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100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万元以上不满</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500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万元。</w:t>
            </w:r>
          </w:p>
        </w:tc>
        <w:tc>
          <w:tcPr>
            <w:tcW w:w="798"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区地指副指挥长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7"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4"/>
                <w:szCs w:val="24"/>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eastAsia="zh-CN"/>
                <w14:textFill>
                  <w14:solidFill>
                    <w14:schemeClr w14:val="tx1"/>
                  </w14:solidFill>
                </w14:textFill>
              </w:rPr>
              <w:t>四</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级应急响应</w:t>
            </w:r>
          </w:p>
        </w:tc>
        <w:tc>
          <w:tcPr>
            <w:tcW w:w="6928" w:type="dxa"/>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雨情：</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区气象局发布暴雨蓝色预警，或者区规划自然资源局和区气象局联合发布的地质灾害橙色气象风险预警涉及的镇街数量在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个以上不满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个，或者出现一次降雨过程导致全区转移总人数在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险情（单点）：</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受灾害威胁需搬迁转移人数不满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人，或者潜在经济损失不满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万元。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灾情（单点）：</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因灾死亡（含失联）人数在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人，或者因灾造成直接经济损失</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50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w:t>
            </w:r>
            <w:r>
              <w:rPr>
                <w:rFonts w:hint="eastAsia" w:ascii="方正仿宋_GBK" w:hAnsi="方正仿宋_GBK" w:cs="方正仿宋_GBK"/>
                <w:b w:val="0"/>
                <w:bCs w:val="0"/>
                <w:color w:val="000000" w:themeColor="text1"/>
                <w:sz w:val="24"/>
                <w:szCs w:val="24"/>
                <w:vertAlign w:val="baseline"/>
                <w:lang w:val="en-US" w:eastAsia="zh-CN"/>
                <w14:textFill>
                  <w14:solidFill>
                    <w14:schemeClr w14:val="tx1"/>
                  </w14:solidFill>
                </w14:textFill>
              </w:rPr>
              <w:t>元</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以上不满</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100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万元。</w:t>
            </w:r>
          </w:p>
        </w:tc>
        <w:tc>
          <w:tcPr>
            <w:tcW w:w="7041" w:type="dxa"/>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雨情：</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区气象局发布暴雨黄色预警，或者区规划自然资源局和区气象局联合发布的地质灾害橙色气象风险预警涉及的镇街数量在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个以上不满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个，或者出现一次降雨过程导致全区转移总人数在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险情（单点）：</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受灾害威胁需搬迁转移人数不满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人，或者潜在经济损失不满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万元。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灾情（单点）：</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因灾死亡（含失联）人数在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人，或者因灾造成直接经济损失</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50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w:t>
            </w:r>
            <w:r>
              <w:rPr>
                <w:rFonts w:hint="eastAsia" w:ascii="方正仿宋_GBK" w:hAnsi="方正仿宋_GBK" w:cs="方正仿宋_GBK"/>
                <w:b w:val="0"/>
                <w:bCs w:val="0"/>
                <w:color w:val="000000" w:themeColor="text1"/>
                <w:sz w:val="24"/>
                <w:szCs w:val="24"/>
                <w:vertAlign w:val="baseline"/>
                <w:lang w:val="en-US" w:eastAsia="zh-CN"/>
                <w14:textFill>
                  <w14:solidFill>
                    <w14:schemeClr w14:val="tx1"/>
                  </w14:solidFill>
                </w14:textFill>
              </w:rPr>
              <w:t>元</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以上不满</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100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万元。</w:t>
            </w:r>
          </w:p>
        </w:tc>
        <w:tc>
          <w:tcPr>
            <w:tcW w:w="798"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区地指办主任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614"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注：当市级对我区启动地质灾害应急响应时，原则上我区提级响应</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9"/>
        <w:keepNext w:val="0"/>
        <w:keepLines w:val="0"/>
        <w:pageBreakBefore w:val="0"/>
        <w:widowControl w:val="0"/>
        <w:kinsoku/>
        <w:wordWrap/>
        <w:overflowPunct/>
        <w:topLinePunct w:val="0"/>
        <w:autoSpaceDE/>
        <w:autoSpaceDN/>
        <w:bidi w:val="0"/>
        <w:adjustRightInd/>
        <w:snapToGrid/>
        <w:spacing w:line="594" w:lineRule="exact"/>
        <w:outlineLvl w:val="9"/>
        <w:rPr>
          <w:rFonts w:hint="eastAsia" w:ascii="Times New Roman" w:hAnsi="Times New Roman" w:eastAsia="方正黑体_GBK" w:cs="方正黑体_GBK"/>
          <w:b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b w:val="0"/>
          <w:color w:val="000000" w:themeColor="text1"/>
          <w:kern w:val="2"/>
          <w:sz w:val="32"/>
          <w:szCs w:val="32"/>
          <w:lang w:val="en-US" w:eastAsia="zh-CN" w:bidi="ar-SA"/>
          <w14:textFill>
            <w14:solidFill>
              <w14:schemeClr w14:val="tx1"/>
            </w14:solidFill>
          </w14:textFill>
        </w:rPr>
        <w:t>附件</w:t>
      </w:r>
      <w:r>
        <w:rPr>
          <w:rFonts w:hint="default" w:ascii="Times New Roman" w:hAnsi="Times New Roman" w:eastAsia="方正楷体_GBK" w:cs="Times New Roman"/>
          <w:b w:val="0"/>
          <w:color w:val="000000" w:themeColor="text1"/>
          <w:kern w:val="2"/>
          <w:sz w:val="32"/>
          <w:szCs w:val="32"/>
          <w:lang w:val="en-US" w:eastAsia="zh-CN" w:bidi="ar-SA"/>
          <w14:textFill>
            <w14:solidFill>
              <w14:schemeClr w14:val="tx1"/>
            </w14:solidFill>
          </w14:textFill>
        </w:rPr>
        <w:t>３</w:t>
      </w:r>
    </w:p>
    <w:p>
      <w:pPr>
        <w:pStyle w:val="29"/>
        <w:keepNext w:val="0"/>
        <w:keepLines w:val="0"/>
        <w:pageBreakBefore w:val="0"/>
        <w:widowControl w:val="0"/>
        <w:kinsoku/>
        <w:wordWrap/>
        <w:overflowPunct/>
        <w:topLinePunct w:val="0"/>
        <w:autoSpaceDE/>
        <w:autoSpaceDN/>
        <w:bidi w:val="0"/>
        <w:adjustRightInd/>
        <w:snapToGrid/>
        <w:spacing w:line="594" w:lineRule="exact"/>
        <w:outlineLvl w:val="9"/>
        <w:rPr>
          <w:rFonts w:hint="eastAsia" w:ascii="Times New Roman" w:hAnsi="Times New Roman" w:eastAsia="方正黑体_GBK" w:cs="方正黑体_GBK"/>
          <w:b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b w:val="0"/>
          <w:color w:val="000000" w:themeColor="text1"/>
          <w:kern w:val="2"/>
          <w:sz w:val="44"/>
          <w:szCs w:val="44"/>
          <w:lang w:val="en-US" w:eastAsia="zh-CN" w:bidi="ar-SA"/>
          <w14:textFill>
            <w14:solidFill>
              <w14:schemeClr w14:val="tx1"/>
            </w14:solidFill>
          </w14:textFill>
        </w:rPr>
      </w:pPr>
      <w:r>
        <w:rPr>
          <w:rFonts w:hint="eastAsia" w:ascii="Times New Roman" w:hAnsi="Times New Roman" w:eastAsia="方正小标宋_GBK" w:cs="方正小标宋_GBK"/>
          <w:b w:val="0"/>
          <w:color w:val="000000" w:themeColor="text1"/>
          <w:kern w:val="2"/>
          <w:sz w:val="44"/>
          <w:szCs w:val="44"/>
          <w:lang w:val="en-US" w:eastAsia="zh-CN" w:bidi="ar-SA"/>
          <w14:textFill>
            <w14:solidFill>
              <w14:schemeClr w14:val="tx1"/>
            </w14:solidFill>
          </w14:textFill>
        </w:rPr>
        <w:t>关键期区级自然灾害救灾应急响应启动标准</w:t>
      </w:r>
    </w:p>
    <w:tbl>
      <w:tblPr>
        <w:tblStyle w:val="15"/>
        <w:tblW w:w="14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6482"/>
        <w:gridCol w:w="587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blHeader/>
          <w:jc w:val="center"/>
        </w:trPr>
        <w:tc>
          <w:tcPr>
            <w:tcW w:w="1173" w:type="dxa"/>
            <w:vAlign w:val="center"/>
          </w:tcPr>
          <w:p>
            <w:pPr>
              <w:pStyle w:val="3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color w:val="000000" w:themeColor="text1"/>
                <w:sz w:val="22"/>
                <w:szCs w:val="22"/>
                <w:vertAlign w:val="baseline"/>
                <w:lang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eastAsia="zh-CN"/>
                <w14:textFill>
                  <w14:solidFill>
                    <w14:schemeClr w14:val="tx1"/>
                  </w14:solidFill>
                </w14:textFill>
              </w:rPr>
              <w:t>分级响应</w:t>
            </w:r>
          </w:p>
        </w:tc>
        <w:tc>
          <w:tcPr>
            <w:tcW w:w="6482" w:type="dxa"/>
            <w:vAlign w:val="center"/>
          </w:tcPr>
          <w:p>
            <w:pPr>
              <w:pStyle w:val="3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val="en-US" w:eastAsia="zh-CN"/>
                <w14:textFill>
                  <w14:solidFill>
                    <w14:schemeClr w14:val="tx1"/>
                  </w14:solidFill>
                </w14:textFill>
              </w:rPr>
              <w:t>关键期启动条件</w:t>
            </w:r>
          </w:p>
          <w:p>
            <w:pPr>
              <w:pStyle w:val="3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color w:val="000000" w:themeColor="text1"/>
                <w:sz w:val="22"/>
                <w:szCs w:val="22"/>
                <w:vertAlign w:val="baseline"/>
                <w:lang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eastAsia="zh-CN"/>
                <w14:textFill>
                  <w14:solidFill>
                    <w14:schemeClr w14:val="tx1"/>
                  </w14:solidFill>
                </w14:textFill>
              </w:rPr>
              <w:t>（下限含本数，上限不含本数）</w:t>
            </w:r>
          </w:p>
        </w:tc>
        <w:tc>
          <w:tcPr>
            <w:tcW w:w="5875" w:type="dxa"/>
            <w:vAlign w:val="center"/>
          </w:tcPr>
          <w:p>
            <w:pPr>
              <w:pStyle w:val="3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color w:val="000000" w:themeColor="text1"/>
                <w:sz w:val="22"/>
                <w:szCs w:val="22"/>
                <w:vertAlign w:val="baseline"/>
                <w:lang w:eastAsia="zh-CN"/>
                <w14:textFill>
                  <w14:solidFill>
                    <w14:schemeClr w14:val="tx1"/>
                  </w14:solidFill>
                </w14:textFill>
              </w:rPr>
            </w:pPr>
            <w:r>
              <w:rPr>
                <w:rFonts w:hint="default" w:ascii="Times New Roman" w:hAnsi="Times New Roman" w:eastAsia="方正黑体_GBK" w:cs="方正黑体_GBK"/>
                <w:color w:val="000000" w:themeColor="text1"/>
                <w:sz w:val="22"/>
                <w:szCs w:val="22"/>
                <w:vertAlign w:val="baseline"/>
                <w:lang w:eastAsia="zh-CN"/>
                <w14:textFill>
                  <w14:solidFill>
                    <w14:schemeClr w14:val="tx1"/>
                  </w14:solidFill>
                </w14:textFill>
              </w:rPr>
              <w:t>现行</w:t>
            </w:r>
            <w:r>
              <w:rPr>
                <w:rFonts w:hint="eastAsia" w:ascii="Times New Roman" w:hAnsi="Times New Roman" w:eastAsia="方正黑体_GBK" w:cs="方正黑体_GBK"/>
                <w:color w:val="000000" w:themeColor="text1"/>
                <w:sz w:val="22"/>
                <w:szCs w:val="22"/>
                <w:vertAlign w:val="baseline"/>
                <w:lang w:eastAsia="zh-CN"/>
                <w14:textFill>
                  <w14:solidFill>
                    <w14:schemeClr w14:val="tx1"/>
                  </w14:solidFill>
                </w14:textFill>
              </w:rPr>
              <w:t>预案启动条件</w:t>
            </w:r>
          </w:p>
          <w:p>
            <w:pPr>
              <w:pStyle w:val="3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color w:val="000000" w:themeColor="text1"/>
                <w:sz w:val="22"/>
                <w:szCs w:val="22"/>
                <w:vertAlign w:val="baseline"/>
                <w:lang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eastAsia="zh-CN"/>
                <w14:textFill>
                  <w14:solidFill>
                    <w14:schemeClr w14:val="tx1"/>
                  </w14:solidFill>
                </w14:textFill>
              </w:rPr>
              <w:t>（下限含本数，上限不含本数）</w:t>
            </w:r>
          </w:p>
        </w:tc>
        <w:tc>
          <w:tcPr>
            <w:tcW w:w="1205" w:type="dxa"/>
            <w:vAlign w:val="center"/>
          </w:tcPr>
          <w:p>
            <w:pPr>
              <w:pStyle w:val="3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黑体_GBK" w:cs="方正黑体_GBK"/>
                <w:color w:val="000000" w:themeColor="text1"/>
                <w:sz w:val="22"/>
                <w:szCs w:val="22"/>
                <w:vertAlign w:val="baseline"/>
                <w:lang w:eastAsia="zh-CN"/>
                <w14:textFill>
                  <w14:solidFill>
                    <w14:schemeClr w14:val="tx1"/>
                  </w14:solidFill>
                </w14:textFill>
              </w:rPr>
            </w:pPr>
            <w:r>
              <w:rPr>
                <w:rFonts w:hint="eastAsia" w:ascii="Times New Roman" w:hAnsi="Times New Roman" w:eastAsia="方正黑体_GBK" w:cs="方正黑体_GBK"/>
                <w:color w:val="000000" w:themeColor="text1"/>
                <w:sz w:val="22"/>
                <w:szCs w:val="22"/>
                <w:vertAlign w:val="baseline"/>
                <w:lang w:eastAsia="zh-CN"/>
                <w14:textFill>
                  <w14:solidFill>
                    <w14:schemeClr w14:val="tx1"/>
                  </w14:solidFill>
                </w14:textFill>
              </w:rPr>
              <w:t>指挥权限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1173" w:type="dxa"/>
            <w:shd w:val="clear" w:color="auto" w:fill="FFFFFF" w:themeFill="background1"/>
            <w:vAlign w:val="center"/>
          </w:tcPr>
          <w:p>
            <w:pPr>
              <w:pStyle w:val="3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default" w:ascii="Times New Roman" w:hAnsi="Times New Roman" w:eastAsia="方正仿宋_GBK" w:cs="Times New Roman"/>
                <w:b/>
                <w:bCs/>
                <w:color w:val="000000" w:themeColor="text1"/>
                <w:sz w:val="22"/>
                <w:szCs w:val="22"/>
                <w:vertAlign w:val="baseline"/>
                <w:lang w:eastAsia="zh-CN"/>
                <w14:textFill>
                  <w14:solidFill>
                    <w14:schemeClr w14:val="tx1"/>
                  </w14:solidFill>
                </w14:textFill>
              </w:rPr>
            </w:pPr>
          </w:p>
          <w:p>
            <w:pPr>
              <w:pStyle w:val="3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default" w:ascii="Times New Roman" w:hAnsi="Times New Roman" w:eastAsia="方正仿宋_GBK" w:cs="Times New Roman"/>
                <w:b/>
                <w:bCs/>
                <w:color w:val="000000" w:themeColor="text1"/>
                <w:sz w:val="22"/>
                <w:szCs w:val="22"/>
                <w:vertAlign w:val="baseline"/>
                <w:lang w:eastAsia="zh-CN"/>
                <w14:textFill>
                  <w14:solidFill>
                    <w14:schemeClr w14:val="tx1"/>
                  </w14:solidFill>
                </w14:textFill>
              </w:rPr>
            </w:pPr>
            <w:r>
              <w:rPr>
                <w:rFonts w:hint="default" w:ascii="Times New Roman" w:hAnsi="Times New Roman" w:eastAsia="方正仿宋_GBK" w:cs="Times New Roman"/>
                <w:b/>
                <w:bCs/>
                <w:color w:val="000000" w:themeColor="text1"/>
                <w:sz w:val="22"/>
                <w:szCs w:val="22"/>
                <w:vertAlign w:val="baseline"/>
                <w:lang w:eastAsia="zh-CN"/>
                <w14:textFill>
                  <w14:solidFill>
                    <w14:schemeClr w14:val="tx1"/>
                  </w14:solidFill>
                </w14:textFill>
              </w:rPr>
              <w:t>一级</w:t>
            </w:r>
          </w:p>
          <w:p>
            <w:pPr>
              <w:pStyle w:val="3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default" w:ascii="Times New Roman" w:hAnsi="Times New Roman" w:eastAsia="方正仿宋_GBK" w:cs="Times New Roman"/>
                <w:b/>
                <w:bCs/>
                <w:color w:val="000000" w:themeColor="text1"/>
                <w:sz w:val="22"/>
                <w:szCs w:val="22"/>
                <w:vertAlign w:val="baseline"/>
                <w:lang w:eastAsia="zh-CN"/>
                <w14:textFill>
                  <w14:solidFill>
                    <w14:schemeClr w14:val="tx1"/>
                  </w14:solidFill>
                </w14:textFill>
              </w:rPr>
            </w:pPr>
            <w:r>
              <w:rPr>
                <w:rFonts w:hint="default" w:ascii="Times New Roman" w:hAnsi="Times New Roman" w:eastAsia="方正仿宋_GBK" w:cs="Times New Roman"/>
                <w:b/>
                <w:bCs/>
                <w:color w:val="000000" w:themeColor="text1"/>
                <w:sz w:val="22"/>
                <w:szCs w:val="22"/>
                <w:vertAlign w:val="baseline"/>
                <w:lang w:eastAsia="zh-CN"/>
                <w14:textFill>
                  <w14:solidFill>
                    <w14:schemeClr w14:val="tx1"/>
                  </w14:solidFill>
                </w14:textFill>
              </w:rPr>
              <w:t>应急响应</w:t>
            </w:r>
          </w:p>
        </w:tc>
        <w:tc>
          <w:tcPr>
            <w:tcW w:w="648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pPr>
            <w:r>
              <w:rPr>
                <w:rFonts w:hint="default"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t>一次灾害过程出现或经会商研判可能出现下列情况之一的，启动响应：</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1</w:t>
            </w:r>
            <w:r>
              <w:rPr>
                <w:rFonts w:hint="default" w:ascii="Times New Roman" w:hAnsi="Times New Roman" w:eastAsia="方正仿宋_GBK" w:cs="Times New Roman"/>
                <w:color w:val="000000" w:themeColor="text1"/>
                <w:sz w:val="22"/>
                <w:szCs w:val="22"/>
                <w14:textFill>
                  <w14:solidFill>
                    <w14:schemeClr w14:val="tx1"/>
                  </w14:solidFill>
                </w14:textFill>
              </w:rPr>
              <w:t>）死亡和失踪</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5</w:t>
            </w:r>
            <w:r>
              <w:rPr>
                <w:rFonts w:hint="default" w:ascii="Times New Roman" w:hAnsi="Times New Roman" w:eastAsia="方正仿宋_GBK" w:cs="Times New Roman"/>
                <w:color w:val="000000" w:themeColor="text1"/>
                <w:sz w:val="22"/>
                <w:szCs w:val="22"/>
                <w14:textFill>
                  <w14:solidFill>
                    <w14:schemeClr w14:val="tx1"/>
                  </w14:solidFill>
                </w14:textFill>
              </w:rPr>
              <w:t>人以上；</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2</w:t>
            </w: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仿宋_GBK" w:cs="Times New Roman"/>
                <w:color w:val="000000" w:themeColor="text1"/>
                <w:spacing w:val="-3"/>
                <w:sz w:val="22"/>
                <w:szCs w:val="22"/>
                <w14:textFill>
                  <w14:solidFill>
                    <w14:schemeClr w14:val="tx1"/>
                  </w14:solidFill>
                </w14:textFill>
              </w:rPr>
              <w:t>紧急转移安置和需紧急生活救助</w:t>
            </w:r>
            <w:r>
              <w:rPr>
                <w:rFonts w:hint="default" w:ascii="Times New Roman" w:hAnsi="Times New Roman" w:eastAsia="方正楷体_GBK" w:cs="Times New Roman"/>
                <w:color w:val="000000" w:themeColor="text1"/>
                <w:spacing w:val="-3"/>
                <w:sz w:val="22"/>
                <w:szCs w:val="22"/>
                <w:lang w:val="en-US" w:eastAsia="zh-CN"/>
                <w14:textFill>
                  <w14:solidFill>
                    <w14:schemeClr w14:val="tx1"/>
                  </w14:solidFill>
                </w14:textFill>
              </w:rPr>
              <w:t>1000</w:t>
            </w:r>
            <w:r>
              <w:rPr>
                <w:rFonts w:hint="default" w:ascii="Times New Roman" w:hAnsi="Times New Roman" w:eastAsia="方正仿宋_GBK" w:cs="Times New Roman"/>
                <w:color w:val="000000" w:themeColor="text1"/>
                <w:spacing w:val="-3"/>
                <w:sz w:val="22"/>
                <w:szCs w:val="22"/>
                <w14:textFill>
                  <w14:solidFill>
                    <w14:schemeClr w14:val="tx1"/>
                  </w14:solidFill>
                </w14:textFill>
              </w:rPr>
              <w:t>人以上</w:t>
            </w:r>
            <w:r>
              <w:rPr>
                <w:rFonts w:hint="default" w:ascii="Times New Roman" w:hAnsi="Times New Roman" w:eastAsia="方正仿宋_GBK" w:cs="Times New Roman"/>
                <w:color w:val="000000" w:themeColor="text1"/>
                <w:sz w:val="22"/>
                <w:szCs w:val="2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3</w:t>
            </w: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仿宋_GBK" w:cs="Times New Roman"/>
                <w:color w:val="000000" w:themeColor="text1"/>
                <w:spacing w:val="-3"/>
                <w:sz w:val="22"/>
                <w:szCs w:val="22"/>
                <w14:textFill>
                  <w14:solidFill>
                    <w14:schemeClr w14:val="tx1"/>
                  </w14:solidFill>
                </w14:textFill>
              </w:rPr>
              <w:t>倒塌和严重损坏房屋</w:t>
            </w:r>
            <w:r>
              <w:rPr>
                <w:rFonts w:hint="default" w:ascii="Times New Roman" w:hAnsi="Times New Roman" w:eastAsia="方正楷体_GBK" w:cs="Times New Roman"/>
                <w:color w:val="000000" w:themeColor="text1"/>
                <w:spacing w:val="-3"/>
                <w:sz w:val="22"/>
                <w:szCs w:val="22"/>
                <w:lang w:val="en-US" w:eastAsia="zh-CN"/>
                <w14:textFill>
                  <w14:solidFill>
                    <w14:schemeClr w14:val="tx1"/>
                  </w14:solidFill>
                </w14:textFill>
              </w:rPr>
              <w:t>300</w:t>
            </w:r>
            <w:r>
              <w:rPr>
                <w:rFonts w:hint="default" w:ascii="Times New Roman" w:hAnsi="Times New Roman" w:eastAsia="方正仿宋_GBK" w:cs="Times New Roman"/>
                <w:color w:val="000000" w:themeColor="text1"/>
                <w:spacing w:val="-3"/>
                <w:sz w:val="22"/>
                <w:szCs w:val="22"/>
                <w14:textFill>
                  <w14:solidFill>
                    <w14:schemeClr w14:val="tx1"/>
                  </w14:solidFill>
                </w14:textFill>
              </w:rPr>
              <w:t>间或</w:t>
            </w:r>
            <w:r>
              <w:rPr>
                <w:rFonts w:hint="default" w:ascii="Times New Roman" w:hAnsi="Times New Roman" w:eastAsia="方正楷体_GBK" w:cs="Times New Roman"/>
                <w:color w:val="000000" w:themeColor="text1"/>
                <w:spacing w:val="-3"/>
                <w:sz w:val="22"/>
                <w:szCs w:val="22"/>
                <w:lang w:val="en-US" w:eastAsia="zh-CN"/>
                <w14:textFill>
                  <w14:solidFill>
                    <w14:schemeClr w14:val="tx1"/>
                  </w14:solidFill>
                </w14:textFill>
              </w:rPr>
              <w:t>1</w:t>
            </w:r>
            <w:r>
              <w:rPr>
                <w:rFonts w:hint="default" w:ascii="Times New Roman" w:hAnsi="Times New Roman" w:eastAsia="方正楷体_GBK" w:cs="Times New Roman"/>
                <w:color w:val="000000" w:themeColor="text1"/>
                <w:spacing w:val="-3"/>
                <w:sz w:val="22"/>
                <w:szCs w:val="22"/>
                <w14:textFill>
                  <w14:solidFill>
                    <w14:schemeClr w14:val="tx1"/>
                  </w14:solidFill>
                </w14:textFill>
              </w:rPr>
              <w:t>00</w:t>
            </w:r>
            <w:r>
              <w:rPr>
                <w:rFonts w:hint="default" w:ascii="Times New Roman" w:hAnsi="Times New Roman" w:eastAsia="方正仿宋_GBK" w:cs="Times New Roman"/>
                <w:color w:val="000000" w:themeColor="text1"/>
                <w:spacing w:val="-3"/>
                <w:sz w:val="22"/>
                <w:szCs w:val="22"/>
                <w14:textFill>
                  <w14:solidFill>
                    <w14:schemeClr w14:val="tx1"/>
                  </w14:solidFill>
                </w14:textFill>
              </w:rPr>
              <w:t>户以上</w:t>
            </w:r>
            <w:r>
              <w:rPr>
                <w:rFonts w:hint="default" w:ascii="Times New Roman" w:hAnsi="Times New Roman" w:eastAsia="方正仿宋_GBK" w:cs="Times New Roman"/>
                <w:color w:val="000000" w:themeColor="text1"/>
                <w:sz w:val="22"/>
                <w:szCs w:val="22"/>
                <w14:textFill>
                  <w14:solidFill>
                    <w14:schemeClr w14:val="tx1"/>
                  </w14:solidFill>
                </w14:textFill>
              </w:rPr>
              <w:t>；</w:t>
            </w:r>
          </w:p>
          <w:p>
            <w:pPr>
              <w:pStyle w:val="3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imes New Roman" w:hAnsi="Times New Roman" w:eastAsia="方正仿宋_GBK" w:cs="Times New Roman"/>
                <w:color w:val="000000" w:themeColor="text1"/>
                <w:sz w:val="22"/>
                <w:szCs w:val="22"/>
                <w:vertAlign w:val="baseline"/>
                <w:lang w:eastAsia="zh-CN"/>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4</w:t>
            </w:r>
            <w:r>
              <w:rPr>
                <w:rFonts w:hint="default" w:ascii="Times New Roman" w:hAnsi="Times New Roman" w:eastAsia="方正仿宋_GBK" w:cs="Times New Roman"/>
                <w:color w:val="000000" w:themeColor="text1"/>
                <w:sz w:val="22"/>
                <w:szCs w:val="22"/>
                <w14:textFill>
                  <w14:solidFill>
                    <w14:schemeClr w14:val="tx1"/>
                  </w14:solidFill>
                </w14:textFill>
              </w:rPr>
              <w:t>）干旱灾害造成缺粮或缺水等生活困难，需救助人数达</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3</w:t>
            </w:r>
            <w:r>
              <w:rPr>
                <w:rFonts w:hint="default" w:ascii="Times New Roman" w:hAnsi="Times New Roman" w:eastAsia="方正仿宋_GBK" w:cs="Times New Roman"/>
                <w:color w:val="000000" w:themeColor="text1"/>
                <w:sz w:val="22"/>
                <w:szCs w:val="22"/>
                <w14:textFill>
                  <w14:solidFill>
                    <w14:schemeClr w14:val="tx1"/>
                  </w14:solidFill>
                </w14:textFill>
              </w:rPr>
              <w:t>万人以上</w:t>
            </w:r>
            <w:r>
              <w:rPr>
                <w:rFonts w:hint="eastAsia" w:ascii="Times New Roman" w:hAnsi="Times New Roman" w:eastAsia="方正仿宋_GBK" w:cs="Times New Roman"/>
                <w:color w:val="000000" w:themeColor="text1"/>
                <w:sz w:val="22"/>
                <w:szCs w:val="22"/>
                <w:lang w:eastAsia="zh-CN"/>
                <w14:textFill>
                  <w14:solidFill>
                    <w14:schemeClr w14:val="tx1"/>
                  </w14:solidFill>
                </w14:textFill>
              </w:rPr>
              <w:t>。</w:t>
            </w:r>
          </w:p>
        </w:tc>
        <w:tc>
          <w:tcPr>
            <w:tcW w:w="58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pPr>
            <w:r>
              <w:rPr>
                <w:rFonts w:hint="default"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t>一次灾害过程出现或经会商研判可能出现下列情况之一的，启动响应：</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1</w:t>
            </w:r>
            <w:r>
              <w:rPr>
                <w:rFonts w:hint="default" w:ascii="Times New Roman" w:hAnsi="Times New Roman" w:eastAsia="方正仿宋_GBK" w:cs="Times New Roman"/>
                <w:color w:val="000000" w:themeColor="text1"/>
                <w:sz w:val="22"/>
                <w:szCs w:val="22"/>
                <w14:textFill>
                  <w14:solidFill>
                    <w14:schemeClr w14:val="tx1"/>
                  </w14:solidFill>
                </w14:textFill>
              </w:rPr>
              <w:t>）死亡和失踪</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9</w:t>
            </w:r>
            <w:r>
              <w:rPr>
                <w:rFonts w:hint="default" w:ascii="Times New Roman" w:hAnsi="Times New Roman" w:eastAsia="方正仿宋_GBK" w:cs="Times New Roman"/>
                <w:color w:val="000000" w:themeColor="text1"/>
                <w:sz w:val="22"/>
                <w:szCs w:val="22"/>
                <w14:textFill>
                  <w14:solidFill>
                    <w14:schemeClr w14:val="tx1"/>
                  </w14:solidFill>
                </w14:textFill>
              </w:rPr>
              <w:t>人以上；</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2</w:t>
            </w:r>
            <w:r>
              <w:rPr>
                <w:rFonts w:hint="default" w:ascii="Times New Roman" w:hAnsi="Times New Roman" w:eastAsia="方正仿宋_GBK" w:cs="Times New Roman"/>
                <w:color w:val="000000" w:themeColor="text1"/>
                <w:sz w:val="22"/>
                <w:szCs w:val="22"/>
                <w14:textFill>
                  <w14:solidFill>
                    <w14:schemeClr w14:val="tx1"/>
                  </w14:solidFill>
                </w14:textFill>
              </w:rPr>
              <w:t>）紧急转移安置和需紧急生活救助</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2000</w:t>
            </w:r>
            <w:r>
              <w:rPr>
                <w:rFonts w:hint="default" w:ascii="Times New Roman" w:hAnsi="Times New Roman" w:eastAsia="方正仿宋_GBK" w:cs="Times New Roman"/>
                <w:color w:val="000000" w:themeColor="text1"/>
                <w:sz w:val="22"/>
                <w:szCs w:val="22"/>
                <w14:textFill>
                  <w14:solidFill>
                    <w14:schemeClr w14:val="tx1"/>
                  </w14:solidFill>
                </w14:textFill>
              </w:rPr>
              <w:t>人以上；</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3</w:t>
            </w:r>
            <w:r>
              <w:rPr>
                <w:rFonts w:hint="default" w:ascii="Times New Roman" w:hAnsi="Times New Roman" w:eastAsia="方正仿宋_GBK" w:cs="Times New Roman"/>
                <w:color w:val="000000" w:themeColor="text1"/>
                <w:sz w:val="22"/>
                <w:szCs w:val="22"/>
                <w14:textFill>
                  <w14:solidFill>
                    <w14:schemeClr w14:val="tx1"/>
                  </w14:solidFill>
                </w14:textFill>
              </w:rPr>
              <w:t>）倒塌和严重损坏房屋</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600</w:t>
            </w:r>
            <w:r>
              <w:rPr>
                <w:rFonts w:hint="default" w:ascii="Times New Roman" w:hAnsi="Times New Roman" w:eastAsia="方正仿宋_GBK" w:cs="Times New Roman"/>
                <w:color w:val="000000" w:themeColor="text1"/>
                <w:sz w:val="22"/>
                <w:szCs w:val="22"/>
                <w14:textFill>
                  <w14:solidFill>
                    <w14:schemeClr w14:val="tx1"/>
                  </w14:solidFill>
                </w14:textFill>
              </w:rPr>
              <w:t>间或</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200</w:t>
            </w:r>
            <w:r>
              <w:rPr>
                <w:rFonts w:hint="default" w:ascii="Times New Roman" w:hAnsi="Times New Roman" w:eastAsia="方正仿宋_GBK" w:cs="Times New Roman"/>
                <w:color w:val="000000" w:themeColor="text1"/>
                <w:sz w:val="22"/>
                <w:szCs w:val="22"/>
                <w14:textFill>
                  <w14:solidFill>
                    <w14:schemeClr w14:val="tx1"/>
                  </w14:solidFill>
                </w14:textFill>
              </w:rPr>
              <w:t>户以上；</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vertAlign w:val="baseline"/>
                <w:lang w:eastAsia="zh-CN"/>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4</w:t>
            </w:r>
            <w:r>
              <w:rPr>
                <w:rFonts w:hint="default" w:ascii="Times New Roman" w:hAnsi="Times New Roman" w:eastAsia="方正仿宋_GBK" w:cs="Times New Roman"/>
                <w:color w:val="000000" w:themeColor="text1"/>
                <w:sz w:val="22"/>
                <w:szCs w:val="22"/>
                <w14:textFill>
                  <w14:solidFill>
                    <w14:schemeClr w14:val="tx1"/>
                  </w14:solidFill>
                </w14:textFill>
              </w:rPr>
              <w:t>）干旱灾害造成缺粮或缺水等生活困难，需救助人数达</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5</w:t>
            </w:r>
            <w:r>
              <w:rPr>
                <w:rFonts w:hint="default" w:ascii="Times New Roman" w:hAnsi="Times New Roman" w:eastAsia="方正仿宋_GBK" w:cs="Times New Roman"/>
                <w:color w:val="000000" w:themeColor="text1"/>
                <w:sz w:val="22"/>
                <w:szCs w:val="22"/>
                <w14:textFill>
                  <w14:solidFill>
                    <w14:schemeClr w14:val="tx1"/>
                  </w14:solidFill>
                </w14:textFill>
              </w:rPr>
              <w:t>万人以上；</w:t>
            </w:r>
          </w:p>
        </w:tc>
        <w:tc>
          <w:tcPr>
            <w:tcW w:w="120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黑体_GBK" w:cs="方正黑体_GBK"/>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1"/>
                <w:szCs w:val="21"/>
                <w:u w:val="none"/>
                <w:vertAlign w:val="baseline"/>
                <w:lang w:val="en-US" w:eastAsia="zh-CN"/>
                <w14:textFill>
                  <w14:solidFill>
                    <w14:schemeClr w14:val="tx1"/>
                  </w14:solidFill>
                </w14:textFill>
              </w:rPr>
              <w:t>区政府</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方正黑体_GBK" w:cs="方正黑体_GBK"/>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1"/>
                <w:szCs w:val="21"/>
                <w:u w:val="none"/>
                <w:vertAlign w:val="baseline"/>
                <w:lang w:val="en-US" w:eastAsia="zh-CN"/>
                <w14:textFill>
                  <w14:solidFill>
                    <w14:schemeClr w14:val="tx1"/>
                  </w14:solidFill>
                </w14:textFill>
              </w:rPr>
              <w:t>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1173" w:type="dxa"/>
            <w:shd w:val="clear" w:color="auto" w:fill="FFFFFF" w:themeFill="background1"/>
            <w:vAlign w:val="center"/>
          </w:tcPr>
          <w:p>
            <w:pPr>
              <w:pStyle w:val="3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default" w:ascii="Times New Roman" w:hAnsi="Times New Roman" w:eastAsia="方正仿宋_GBK" w:cs="Times New Roman"/>
                <w:b/>
                <w:bCs/>
                <w:color w:val="000000" w:themeColor="text1"/>
                <w:sz w:val="22"/>
                <w:szCs w:val="22"/>
                <w:vertAlign w:val="baseline"/>
                <w:lang w:eastAsia="zh-CN"/>
                <w14:textFill>
                  <w14:solidFill>
                    <w14:schemeClr w14:val="tx1"/>
                  </w14:solidFill>
                </w14:textFill>
              </w:rPr>
            </w:pPr>
            <w:r>
              <w:rPr>
                <w:rFonts w:hint="default" w:ascii="Times New Roman" w:hAnsi="Times New Roman" w:eastAsia="方正仿宋_GBK" w:cs="Times New Roman"/>
                <w:b/>
                <w:bCs/>
                <w:color w:val="000000" w:themeColor="text1"/>
                <w:sz w:val="22"/>
                <w:szCs w:val="22"/>
                <w:vertAlign w:val="baseline"/>
                <w:lang w:eastAsia="zh-CN"/>
                <w14:textFill>
                  <w14:solidFill>
                    <w14:schemeClr w14:val="tx1"/>
                  </w14:solidFill>
                </w14:textFill>
              </w:rPr>
              <w:t>二级</w:t>
            </w:r>
          </w:p>
          <w:p>
            <w:pPr>
              <w:pStyle w:val="3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default" w:ascii="Times New Roman" w:hAnsi="Times New Roman" w:eastAsia="方正仿宋_GBK" w:cs="Times New Roman"/>
                <w:b/>
                <w:bCs/>
                <w:color w:val="000000" w:themeColor="text1"/>
                <w:sz w:val="22"/>
                <w:szCs w:val="22"/>
                <w:vertAlign w:val="baseline"/>
                <w:lang w:eastAsia="zh-CN"/>
                <w14:textFill>
                  <w14:solidFill>
                    <w14:schemeClr w14:val="tx1"/>
                  </w14:solidFill>
                </w14:textFill>
              </w:rPr>
            </w:pPr>
            <w:r>
              <w:rPr>
                <w:rFonts w:hint="default" w:ascii="Times New Roman" w:hAnsi="Times New Roman" w:eastAsia="方正仿宋_GBK" w:cs="Times New Roman"/>
                <w:b/>
                <w:bCs/>
                <w:color w:val="000000" w:themeColor="text1"/>
                <w:sz w:val="22"/>
                <w:szCs w:val="22"/>
                <w:vertAlign w:val="baseline"/>
                <w:lang w:eastAsia="zh-CN"/>
                <w14:textFill>
                  <w14:solidFill>
                    <w14:schemeClr w14:val="tx1"/>
                  </w14:solidFill>
                </w14:textFill>
              </w:rPr>
              <w:t>应急响应</w:t>
            </w:r>
          </w:p>
        </w:tc>
        <w:tc>
          <w:tcPr>
            <w:tcW w:w="648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pPr>
            <w:r>
              <w:rPr>
                <w:rFonts w:hint="default"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t>一次灾害过程出现或经会商研判可能出现下列情况之一的，启动响应：</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1</w:t>
            </w:r>
            <w:r>
              <w:rPr>
                <w:rFonts w:hint="default" w:ascii="Times New Roman" w:hAnsi="Times New Roman" w:eastAsia="方正仿宋_GBK" w:cs="Times New Roman"/>
                <w:color w:val="000000" w:themeColor="text1"/>
                <w:sz w:val="22"/>
                <w:szCs w:val="22"/>
                <w14:textFill>
                  <w14:solidFill>
                    <w14:schemeClr w14:val="tx1"/>
                  </w14:solidFill>
                </w14:textFill>
              </w:rPr>
              <w:t>）死亡和失踪</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2"/>
                <w:szCs w:val="22"/>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4</w:t>
            </w:r>
            <w:r>
              <w:rPr>
                <w:rFonts w:hint="default" w:ascii="Times New Roman" w:hAnsi="Times New Roman" w:eastAsia="方正仿宋_GBK" w:cs="Times New Roman"/>
                <w:color w:val="000000" w:themeColor="text1"/>
                <w:sz w:val="22"/>
                <w:szCs w:val="2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2</w:t>
            </w:r>
            <w:r>
              <w:rPr>
                <w:rFonts w:hint="default" w:ascii="Times New Roman" w:hAnsi="Times New Roman" w:eastAsia="方正仿宋_GBK" w:cs="Times New Roman"/>
                <w:color w:val="000000" w:themeColor="text1"/>
                <w:sz w:val="22"/>
                <w:szCs w:val="22"/>
                <w14:textFill>
                  <w14:solidFill>
                    <w14:schemeClr w14:val="tx1"/>
                  </w14:solidFill>
                </w14:textFill>
              </w:rPr>
              <w:t>）紧急转移安置和需紧急生活救助</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500</w:t>
            </w:r>
            <w:r>
              <w:rPr>
                <w:rFonts w:hint="default" w:ascii="Times New Roman" w:hAnsi="Times New Roman" w:eastAsia="方正仿宋_GBK" w:cs="Times New Roman"/>
                <w:color w:val="000000" w:themeColor="text1"/>
                <w:sz w:val="22"/>
                <w:szCs w:val="22"/>
                <w14:textFill>
                  <w14:solidFill>
                    <w14:schemeClr w14:val="tx1"/>
                  </w14:solidFill>
                </w14:textFill>
              </w:rPr>
              <w:t>人以上、</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1000</w:t>
            </w:r>
            <w:r>
              <w:rPr>
                <w:rFonts w:hint="default" w:ascii="Times New Roman" w:hAnsi="Times New Roman" w:eastAsia="方正仿宋_GBK" w:cs="Times New Roman"/>
                <w:color w:val="000000" w:themeColor="text1"/>
                <w:sz w:val="22"/>
                <w:szCs w:val="22"/>
                <w14:textFill>
                  <w14:solidFill>
                    <w14:schemeClr w14:val="tx1"/>
                  </w14:solidFill>
                </w14:textFill>
              </w:rPr>
              <w:t>人以下；</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3</w:t>
            </w:r>
            <w:r>
              <w:rPr>
                <w:rFonts w:hint="default" w:ascii="Times New Roman" w:hAnsi="Times New Roman" w:eastAsia="方正仿宋_GBK" w:cs="Times New Roman"/>
                <w:color w:val="000000" w:themeColor="text1"/>
                <w:sz w:val="22"/>
                <w:szCs w:val="22"/>
                <w14:textFill>
                  <w14:solidFill>
                    <w14:schemeClr w14:val="tx1"/>
                  </w14:solidFill>
                </w14:textFill>
              </w:rPr>
              <w:t>）倒塌和严重损坏房屋</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15</w:t>
            </w:r>
            <w:r>
              <w:rPr>
                <w:rFonts w:hint="default" w:ascii="Times New Roman" w:hAnsi="Times New Roman" w:eastAsia="方正楷体_GBK" w:cs="Times New Roman"/>
                <w:color w:val="000000" w:themeColor="text1"/>
                <w:sz w:val="22"/>
                <w:szCs w:val="22"/>
                <w14:textFill>
                  <w14:solidFill>
                    <w14:schemeClr w14:val="tx1"/>
                  </w14:solidFill>
                </w14:textFill>
              </w:rPr>
              <w:t>0</w:t>
            </w:r>
            <w:r>
              <w:rPr>
                <w:rFonts w:hint="default" w:ascii="Times New Roman" w:hAnsi="Times New Roman" w:eastAsia="方正仿宋_GBK" w:cs="Times New Roman"/>
                <w:color w:val="000000" w:themeColor="text1"/>
                <w:sz w:val="22"/>
                <w:szCs w:val="22"/>
                <w14:textFill>
                  <w14:solidFill>
                    <w14:schemeClr w14:val="tx1"/>
                  </w14:solidFill>
                </w14:textFill>
              </w:rPr>
              <w:t>间或</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5</w:t>
            </w:r>
            <w:r>
              <w:rPr>
                <w:rFonts w:hint="default" w:ascii="Times New Roman" w:hAnsi="Times New Roman" w:eastAsia="方正楷体_GBK" w:cs="Times New Roman"/>
                <w:color w:val="000000" w:themeColor="text1"/>
                <w:sz w:val="22"/>
                <w:szCs w:val="22"/>
                <w14:textFill>
                  <w14:solidFill>
                    <w14:schemeClr w14:val="tx1"/>
                  </w14:solidFill>
                </w14:textFill>
              </w:rPr>
              <w:t>0</w:t>
            </w:r>
            <w:r>
              <w:rPr>
                <w:rFonts w:hint="default" w:ascii="Times New Roman" w:hAnsi="Times New Roman" w:eastAsia="方正仿宋_GBK" w:cs="Times New Roman"/>
                <w:color w:val="000000" w:themeColor="text1"/>
                <w:sz w:val="22"/>
                <w:szCs w:val="22"/>
                <w14:textFill>
                  <w14:solidFill>
                    <w14:schemeClr w14:val="tx1"/>
                  </w14:solidFill>
                </w14:textFill>
              </w:rPr>
              <w:t>户以上、</w:t>
            </w:r>
            <w:r>
              <w:rPr>
                <w:rFonts w:hint="default" w:ascii="Times New Roman" w:hAnsi="Times New Roman" w:eastAsia="方正楷体_GBK" w:cs="Times New Roman"/>
                <w:color w:val="000000" w:themeColor="text1"/>
                <w:spacing w:val="-3"/>
                <w:sz w:val="22"/>
                <w:szCs w:val="22"/>
                <w:lang w:val="en-US" w:eastAsia="zh-CN"/>
                <w14:textFill>
                  <w14:solidFill>
                    <w14:schemeClr w14:val="tx1"/>
                  </w14:solidFill>
                </w14:textFill>
              </w:rPr>
              <w:t>300</w:t>
            </w:r>
            <w:r>
              <w:rPr>
                <w:rFonts w:hint="default" w:ascii="Times New Roman" w:hAnsi="Times New Roman" w:eastAsia="方正仿宋_GBK" w:cs="Times New Roman"/>
                <w:color w:val="000000" w:themeColor="text1"/>
                <w:spacing w:val="-3"/>
                <w:sz w:val="22"/>
                <w:szCs w:val="22"/>
                <w14:textFill>
                  <w14:solidFill>
                    <w14:schemeClr w14:val="tx1"/>
                  </w14:solidFill>
                </w14:textFill>
              </w:rPr>
              <w:t>间或</w:t>
            </w:r>
            <w:r>
              <w:rPr>
                <w:rFonts w:hint="default" w:ascii="Times New Roman" w:hAnsi="Times New Roman" w:eastAsia="方正楷体_GBK" w:cs="Times New Roman"/>
                <w:color w:val="000000" w:themeColor="text1"/>
                <w:spacing w:val="-3"/>
                <w:sz w:val="22"/>
                <w:szCs w:val="22"/>
                <w:lang w:val="en-US" w:eastAsia="zh-CN"/>
                <w14:textFill>
                  <w14:solidFill>
                    <w14:schemeClr w14:val="tx1"/>
                  </w14:solidFill>
                </w14:textFill>
              </w:rPr>
              <w:t>1</w:t>
            </w:r>
            <w:r>
              <w:rPr>
                <w:rFonts w:hint="default" w:ascii="Times New Roman" w:hAnsi="Times New Roman" w:eastAsia="方正楷体_GBK" w:cs="Times New Roman"/>
                <w:color w:val="000000" w:themeColor="text1"/>
                <w:spacing w:val="-3"/>
                <w:sz w:val="22"/>
                <w:szCs w:val="22"/>
                <w14:textFill>
                  <w14:solidFill>
                    <w14:schemeClr w14:val="tx1"/>
                  </w14:solidFill>
                </w14:textFill>
              </w:rPr>
              <w:t>00</w:t>
            </w:r>
            <w:r>
              <w:rPr>
                <w:rFonts w:hint="default" w:ascii="Times New Roman" w:hAnsi="Times New Roman" w:eastAsia="方正仿宋_GBK" w:cs="Times New Roman"/>
                <w:color w:val="000000" w:themeColor="text1"/>
                <w:spacing w:val="-3"/>
                <w:sz w:val="22"/>
                <w:szCs w:val="22"/>
                <w14:textFill>
                  <w14:solidFill>
                    <w14:schemeClr w14:val="tx1"/>
                  </w14:solidFill>
                </w14:textFill>
              </w:rPr>
              <w:t>户</w:t>
            </w:r>
            <w:r>
              <w:rPr>
                <w:rFonts w:hint="default" w:ascii="Times New Roman" w:hAnsi="Times New Roman" w:eastAsia="方正仿宋_GBK" w:cs="Times New Roman"/>
                <w:color w:val="000000" w:themeColor="text1"/>
                <w:sz w:val="22"/>
                <w:szCs w:val="22"/>
                <w14:textFill>
                  <w14:solidFill>
                    <w14:schemeClr w14:val="tx1"/>
                  </w14:solidFill>
                </w14:textFill>
              </w:rPr>
              <w:t>以下；</w:t>
            </w:r>
          </w:p>
          <w:p>
            <w:pPr>
              <w:pStyle w:val="3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imes New Roman" w:hAnsi="Times New Roman" w:eastAsia="方正仿宋_GBK" w:cs="Times New Roman"/>
                <w:color w:val="000000" w:themeColor="text1"/>
                <w:sz w:val="22"/>
                <w:szCs w:val="22"/>
                <w:vertAlign w:val="baseline"/>
                <w:lang w:eastAsia="zh-CN"/>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4</w:t>
            </w:r>
            <w:r>
              <w:rPr>
                <w:rFonts w:hint="default" w:ascii="Times New Roman" w:hAnsi="Times New Roman" w:eastAsia="方正仿宋_GBK" w:cs="Times New Roman"/>
                <w:color w:val="000000" w:themeColor="text1"/>
                <w:sz w:val="22"/>
                <w:szCs w:val="22"/>
                <w14:textFill>
                  <w14:solidFill>
                    <w14:schemeClr w14:val="tx1"/>
                  </w14:solidFill>
                </w14:textFill>
              </w:rPr>
              <w:t>）干旱灾害造成缺粮或缺水等生活困难，需救助人数达</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1</w:t>
            </w:r>
            <w:r>
              <w:rPr>
                <w:rFonts w:hint="default" w:ascii="Times New Roman" w:hAnsi="Times New Roman" w:eastAsia="方正仿宋_GBK" w:cs="Times New Roman"/>
                <w:color w:val="000000" w:themeColor="text1"/>
                <w:sz w:val="22"/>
                <w:szCs w:val="22"/>
                <w14:textFill>
                  <w14:solidFill>
                    <w14:schemeClr w14:val="tx1"/>
                  </w14:solidFill>
                </w14:textFill>
              </w:rPr>
              <w:t>万人以上、</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3</w:t>
            </w:r>
            <w:r>
              <w:rPr>
                <w:rFonts w:hint="default" w:ascii="Times New Roman" w:hAnsi="Times New Roman" w:eastAsia="方正仿宋_GBK" w:cs="Times New Roman"/>
                <w:color w:val="000000" w:themeColor="text1"/>
                <w:sz w:val="22"/>
                <w:szCs w:val="22"/>
                <w14:textFill>
                  <w14:solidFill>
                    <w14:schemeClr w14:val="tx1"/>
                  </w14:solidFill>
                </w14:textFill>
              </w:rPr>
              <w:t>万人以下</w:t>
            </w:r>
            <w:r>
              <w:rPr>
                <w:rFonts w:hint="eastAsia" w:ascii="Times New Roman" w:hAnsi="Times New Roman" w:eastAsia="方正仿宋_GBK" w:cs="Times New Roman"/>
                <w:color w:val="000000" w:themeColor="text1"/>
                <w:sz w:val="22"/>
                <w:szCs w:val="22"/>
                <w:lang w:eastAsia="zh-CN"/>
                <w14:textFill>
                  <w14:solidFill>
                    <w14:schemeClr w14:val="tx1"/>
                  </w14:solidFill>
                </w14:textFill>
              </w:rPr>
              <w:t>。</w:t>
            </w:r>
          </w:p>
        </w:tc>
        <w:tc>
          <w:tcPr>
            <w:tcW w:w="58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pPr>
            <w:r>
              <w:rPr>
                <w:rFonts w:hint="default"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t>一次灾害过程出现或经会商研判可能出现下列情况之一的，启动响应：</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1</w:t>
            </w:r>
            <w:r>
              <w:rPr>
                <w:rFonts w:hint="default" w:ascii="Times New Roman" w:hAnsi="Times New Roman" w:eastAsia="方正仿宋_GBK" w:cs="Times New Roman"/>
                <w:color w:val="000000" w:themeColor="text1"/>
                <w:sz w:val="22"/>
                <w:szCs w:val="22"/>
                <w14:textFill>
                  <w14:solidFill>
                    <w14:schemeClr w14:val="tx1"/>
                  </w14:solidFill>
                </w14:textFill>
              </w:rPr>
              <w:t>）死亡和失踪</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5</w:t>
            </w:r>
            <w:r>
              <w:rPr>
                <w:rFonts w:hint="default" w:ascii="Times New Roman" w:hAnsi="Times New Roman" w:eastAsia="方正仿宋_GBK" w:cs="Times New Roman"/>
                <w:color w:val="000000" w:themeColor="text1"/>
                <w:sz w:val="22"/>
                <w:szCs w:val="22"/>
                <w14:textFill>
                  <w14:solidFill>
                    <w14:schemeClr w14:val="tx1"/>
                  </w14:solidFill>
                </w14:textFill>
              </w:rPr>
              <w:t>人以上、</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9</w:t>
            </w:r>
            <w:r>
              <w:rPr>
                <w:rFonts w:hint="default" w:ascii="Times New Roman" w:hAnsi="Times New Roman" w:eastAsia="方正仿宋_GBK" w:cs="Times New Roman"/>
                <w:color w:val="000000" w:themeColor="text1"/>
                <w:sz w:val="22"/>
                <w:szCs w:val="22"/>
                <w14:textFill>
                  <w14:solidFill>
                    <w14:schemeClr w14:val="tx1"/>
                  </w14:solidFill>
                </w14:textFill>
              </w:rPr>
              <w:t>人以下；</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2</w:t>
            </w: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仿宋_GBK" w:cs="Times New Roman"/>
                <w:color w:val="000000" w:themeColor="text1"/>
                <w:spacing w:val="-3"/>
                <w:sz w:val="22"/>
                <w:szCs w:val="22"/>
                <w14:textFill>
                  <w14:solidFill>
                    <w14:schemeClr w14:val="tx1"/>
                  </w14:solidFill>
                </w14:textFill>
              </w:rPr>
              <w:t>紧急转移安置和需紧急生活救助</w:t>
            </w:r>
            <w:r>
              <w:rPr>
                <w:rFonts w:hint="default" w:ascii="Times New Roman" w:hAnsi="Times New Roman" w:eastAsia="方正楷体_GBK" w:cs="Times New Roman"/>
                <w:color w:val="000000" w:themeColor="text1"/>
                <w:spacing w:val="-3"/>
                <w:sz w:val="22"/>
                <w:szCs w:val="22"/>
                <w:lang w:val="en-US" w:eastAsia="zh-CN"/>
                <w14:textFill>
                  <w14:solidFill>
                    <w14:schemeClr w14:val="tx1"/>
                  </w14:solidFill>
                </w14:textFill>
              </w:rPr>
              <w:t>1000</w:t>
            </w:r>
            <w:r>
              <w:rPr>
                <w:rFonts w:hint="default" w:ascii="Times New Roman" w:hAnsi="Times New Roman" w:eastAsia="方正仿宋_GBK" w:cs="Times New Roman"/>
                <w:color w:val="000000" w:themeColor="text1"/>
                <w:spacing w:val="-3"/>
                <w:sz w:val="22"/>
                <w:szCs w:val="22"/>
                <w14:textFill>
                  <w14:solidFill>
                    <w14:schemeClr w14:val="tx1"/>
                  </w14:solidFill>
                </w14:textFill>
              </w:rPr>
              <w:t>人以上、</w:t>
            </w:r>
            <w:r>
              <w:rPr>
                <w:rFonts w:hint="default" w:ascii="Times New Roman" w:hAnsi="Times New Roman" w:eastAsia="方正楷体_GBK" w:cs="Times New Roman"/>
                <w:color w:val="000000" w:themeColor="text1"/>
                <w:spacing w:val="-3"/>
                <w:sz w:val="22"/>
                <w:szCs w:val="22"/>
                <w:lang w:val="en-US" w:eastAsia="zh-CN"/>
                <w14:textFill>
                  <w14:solidFill>
                    <w14:schemeClr w14:val="tx1"/>
                  </w14:solidFill>
                </w14:textFill>
              </w:rPr>
              <w:t>2000</w:t>
            </w:r>
            <w:r>
              <w:rPr>
                <w:rFonts w:hint="default" w:ascii="Times New Roman" w:hAnsi="Times New Roman" w:eastAsia="方正仿宋_GBK" w:cs="Times New Roman"/>
                <w:color w:val="000000" w:themeColor="text1"/>
                <w:spacing w:val="-3"/>
                <w:sz w:val="22"/>
                <w:szCs w:val="22"/>
                <w14:textFill>
                  <w14:solidFill>
                    <w14:schemeClr w14:val="tx1"/>
                  </w14:solidFill>
                </w14:textFill>
              </w:rPr>
              <w:t>人</w:t>
            </w:r>
            <w:r>
              <w:rPr>
                <w:rFonts w:hint="default" w:ascii="Times New Roman" w:hAnsi="Times New Roman" w:eastAsia="方正仿宋_GBK" w:cs="Times New Roman"/>
                <w:color w:val="000000" w:themeColor="text1"/>
                <w:sz w:val="22"/>
                <w:szCs w:val="22"/>
                <w14:textFill>
                  <w14:solidFill>
                    <w14:schemeClr w14:val="tx1"/>
                  </w14:solidFill>
                </w14:textFill>
              </w:rPr>
              <w:t>以下；</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3</w:t>
            </w: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仿宋_GBK" w:cs="Times New Roman"/>
                <w:color w:val="000000" w:themeColor="text1"/>
                <w:spacing w:val="-3"/>
                <w:sz w:val="22"/>
                <w:szCs w:val="22"/>
                <w14:textFill>
                  <w14:solidFill>
                    <w14:schemeClr w14:val="tx1"/>
                  </w14:solidFill>
                </w14:textFill>
              </w:rPr>
              <w:t>倒塌和严重损坏房屋</w:t>
            </w:r>
            <w:r>
              <w:rPr>
                <w:rFonts w:hint="default" w:ascii="Times New Roman" w:hAnsi="Times New Roman" w:eastAsia="方正楷体_GBK" w:cs="Times New Roman"/>
                <w:color w:val="000000" w:themeColor="text1"/>
                <w:spacing w:val="-3"/>
                <w:sz w:val="22"/>
                <w:szCs w:val="22"/>
                <w:lang w:val="en-US" w:eastAsia="zh-CN"/>
                <w14:textFill>
                  <w14:solidFill>
                    <w14:schemeClr w14:val="tx1"/>
                  </w14:solidFill>
                </w14:textFill>
              </w:rPr>
              <w:t>3</w:t>
            </w:r>
            <w:r>
              <w:rPr>
                <w:rFonts w:hint="default" w:ascii="Times New Roman" w:hAnsi="Times New Roman" w:eastAsia="方正楷体_GBK" w:cs="Times New Roman"/>
                <w:color w:val="000000" w:themeColor="text1"/>
                <w:spacing w:val="-3"/>
                <w:sz w:val="22"/>
                <w:szCs w:val="22"/>
                <w14:textFill>
                  <w14:solidFill>
                    <w14:schemeClr w14:val="tx1"/>
                  </w14:solidFill>
                </w14:textFill>
              </w:rPr>
              <w:t>00</w:t>
            </w:r>
            <w:r>
              <w:rPr>
                <w:rFonts w:hint="default" w:ascii="Times New Roman" w:hAnsi="Times New Roman" w:eastAsia="方正仿宋_GBK" w:cs="Times New Roman"/>
                <w:color w:val="000000" w:themeColor="text1"/>
                <w:spacing w:val="-3"/>
                <w:sz w:val="22"/>
                <w:szCs w:val="22"/>
                <w14:textFill>
                  <w14:solidFill>
                    <w14:schemeClr w14:val="tx1"/>
                  </w14:solidFill>
                </w14:textFill>
              </w:rPr>
              <w:t>间或</w:t>
            </w:r>
            <w:r>
              <w:rPr>
                <w:rFonts w:hint="default" w:ascii="Times New Roman" w:hAnsi="Times New Roman" w:eastAsia="方正楷体_GBK" w:cs="Times New Roman"/>
                <w:color w:val="000000" w:themeColor="text1"/>
                <w:spacing w:val="-3"/>
                <w:sz w:val="22"/>
                <w:szCs w:val="22"/>
                <w:lang w:val="en-US" w:eastAsia="zh-CN"/>
                <w14:textFill>
                  <w14:solidFill>
                    <w14:schemeClr w14:val="tx1"/>
                  </w14:solidFill>
                </w14:textFill>
              </w:rPr>
              <w:t>1</w:t>
            </w:r>
            <w:r>
              <w:rPr>
                <w:rFonts w:hint="default" w:ascii="Times New Roman" w:hAnsi="Times New Roman" w:eastAsia="方正楷体_GBK" w:cs="Times New Roman"/>
                <w:color w:val="000000" w:themeColor="text1"/>
                <w:spacing w:val="-3"/>
                <w:sz w:val="22"/>
                <w:szCs w:val="22"/>
                <w14:textFill>
                  <w14:solidFill>
                    <w14:schemeClr w14:val="tx1"/>
                  </w14:solidFill>
                </w14:textFill>
              </w:rPr>
              <w:t>00</w:t>
            </w:r>
            <w:r>
              <w:rPr>
                <w:rFonts w:hint="default" w:ascii="Times New Roman" w:hAnsi="Times New Roman" w:eastAsia="方正仿宋_GBK" w:cs="Times New Roman"/>
                <w:color w:val="000000" w:themeColor="text1"/>
                <w:spacing w:val="-3"/>
                <w:sz w:val="22"/>
                <w:szCs w:val="22"/>
                <w14:textFill>
                  <w14:solidFill>
                    <w14:schemeClr w14:val="tx1"/>
                  </w14:solidFill>
                </w14:textFill>
              </w:rPr>
              <w:t>户以上、</w:t>
            </w:r>
            <w:r>
              <w:rPr>
                <w:rFonts w:hint="default" w:ascii="Times New Roman" w:hAnsi="Times New Roman" w:eastAsia="方正楷体_GBK" w:cs="Times New Roman"/>
                <w:color w:val="000000" w:themeColor="text1"/>
                <w:spacing w:val="-3"/>
                <w:sz w:val="22"/>
                <w:szCs w:val="22"/>
                <w:lang w:val="en-US" w:eastAsia="zh-CN"/>
                <w14:textFill>
                  <w14:solidFill>
                    <w14:schemeClr w14:val="tx1"/>
                  </w14:solidFill>
                </w14:textFill>
              </w:rPr>
              <w:t>600</w:t>
            </w:r>
            <w:r>
              <w:rPr>
                <w:rFonts w:hint="default" w:ascii="Times New Roman" w:hAnsi="Times New Roman" w:eastAsia="方正仿宋_GBK" w:cs="Times New Roman"/>
                <w:color w:val="000000" w:themeColor="text1"/>
                <w:spacing w:val="-3"/>
                <w:sz w:val="22"/>
                <w:szCs w:val="22"/>
                <w14:textFill>
                  <w14:solidFill>
                    <w14:schemeClr w14:val="tx1"/>
                  </w14:solidFill>
                </w14:textFill>
              </w:rPr>
              <w:t>间或</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200</w:t>
            </w:r>
            <w:r>
              <w:rPr>
                <w:rFonts w:hint="default" w:ascii="Times New Roman" w:hAnsi="Times New Roman" w:eastAsia="方正仿宋_GBK" w:cs="Times New Roman"/>
                <w:color w:val="000000" w:themeColor="text1"/>
                <w:sz w:val="22"/>
                <w:szCs w:val="22"/>
                <w14:textFill>
                  <w14:solidFill>
                    <w14:schemeClr w14:val="tx1"/>
                  </w14:solidFill>
                </w14:textFill>
              </w:rPr>
              <w:t>户以下；</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vertAlign w:val="baseline"/>
                <w:lang w:eastAsia="zh-CN"/>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4</w:t>
            </w:r>
            <w:r>
              <w:rPr>
                <w:rFonts w:hint="default" w:ascii="Times New Roman" w:hAnsi="Times New Roman" w:eastAsia="方正仿宋_GBK" w:cs="Times New Roman"/>
                <w:color w:val="000000" w:themeColor="text1"/>
                <w:sz w:val="22"/>
                <w:szCs w:val="22"/>
                <w14:textFill>
                  <w14:solidFill>
                    <w14:schemeClr w14:val="tx1"/>
                  </w14:solidFill>
                </w14:textFill>
              </w:rPr>
              <w:t>）干旱灾害造成缺粮或缺水等生活困难，需救助人数达</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2</w:t>
            </w:r>
            <w:r>
              <w:rPr>
                <w:rFonts w:hint="default" w:ascii="Times New Roman" w:hAnsi="Times New Roman" w:eastAsia="方正仿宋_GBK" w:cs="Times New Roman"/>
                <w:color w:val="000000" w:themeColor="text1"/>
                <w:sz w:val="22"/>
                <w:szCs w:val="22"/>
                <w14:textFill>
                  <w14:solidFill>
                    <w14:schemeClr w14:val="tx1"/>
                  </w14:solidFill>
                </w14:textFill>
              </w:rPr>
              <w:t>万人以上、</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5</w:t>
            </w:r>
            <w:r>
              <w:rPr>
                <w:rFonts w:hint="default" w:ascii="Times New Roman" w:hAnsi="Times New Roman" w:eastAsia="方正仿宋_GBK" w:cs="Times New Roman"/>
                <w:color w:val="000000" w:themeColor="text1"/>
                <w:sz w:val="22"/>
                <w:szCs w:val="22"/>
                <w14:textFill>
                  <w14:solidFill>
                    <w14:schemeClr w14:val="tx1"/>
                  </w14:solidFill>
                </w14:textFill>
              </w:rPr>
              <w:t>万人以下；</w:t>
            </w:r>
          </w:p>
        </w:tc>
        <w:tc>
          <w:tcPr>
            <w:tcW w:w="120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黑体_GBK" w:cs="方正黑体_GBK"/>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1"/>
                <w:szCs w:val="21"/>
                <w:u w:val="none"/>
                <w:vertAlign w:val="baseline"/>
                <w:lang w:val="en-US" w:eastAsia="zh-CN"/>
                <w14:textFill>
                  <w14:solidFill>
                    <w14:schemeClr w14:val="tx1"/>
                  </w14:solidFill>
                </w14:textFill>
              </w:rPr>
              <w:t>区政府</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方正黑体_GBK" w:cs="方正黑体_GBK"/>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1"/>
                <w:szCs w:val="21"/>
                <w:u w:val="none"/>
                <w:vertAlign w:val="baseline"/>
                <w:lang w:val="en-US" w:eastAsia="zh-CN"/>
                <w14:textFill>
                  <w14:solidFill>
                    <w14:schemeClr w14:val="tx1"/>
                  </w14:solidFill>
                </w14:textFill>
              </w:rPr>
              <w:t>常务副区长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shd w:val="clear" w:color="auto" w:fill="FFFFFF" w:themeFill="background1"/>
            <w:vAlign w:val="center"/>
          </w:tcPr>
          <w:p>
            <w:pPr>
              <w:pStyle w:val="3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default" w:ascii="Times New Roman" w:hAnsi="Times New Roman" w:eastAsia="方正仿宋_GBK" w:cs="Times New Roman"/>
                <w:b/>
                <w:bCs/>
                <w:color w:val="000000" w:themeColor="text1"/>
                <w:sz w:val="22"/>
                <w:szCs w:val="22"/>
                <w:vertAlign w:val="baseline"/>
                <w:lang w:eastAsia="zh-CN"/>
                <w14:textFill>
                  <w14:solidFill>
                    <w14:schemeClr w14:val="tx1"/>
                  </w14:solidFill>
                </w14:textFill>
              </w:rPr>
            </w:pPr>
            <w:r>
              <w:rPr>
                <w:rFonts w:hint="default" w:ascii="Times New Roman" w:hAnsi="Times New Roman" w:eastAsia="方正仿宋_GBK" w:cs="Times New Roman"/>
                <w:b/>
                <w:bCs/>
                <w:color w:val="000000" w:themeColor="text1"/>
                <w:sz w:val="22"/>
                <w:szCs w:val="22"/>
                <w:vertAlign w:val="baseline"/>
                <w:lang w:eastAsia="zh-CN"/>
                <w14:textFill>
                  <w14:solidFill>
                    <w14:schemeClr w14:val="tx1"/>
                  </w14:solidFill>
                </w14:textFill>
              </w:rPr>
              <w:t>三级</w:t>
            </w:r>
          </w:p>
          <w:p>
            <w:pPr>
              <w:pStyle w:val="3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default" w:ascii="Times New Roman" w:hAnsi="Times New Roman" w:eastAsia="方正仿宋_GBK" w:cs="Times New Roman"/>
                <w:b/>
                <w:bCs/>
                <w:color w:val="000000" w:themeColor="text1"/>
                <w:sz w:val="22"/>
                <w:szCs w:val="22"/>
                <w:vertAlign w:val="baseline"/>
                <w:lang w:eastAsia="zh-CN"/>
                <w14:textFill>
                  <w14:solidFill>
                    <w14:schemeClr w14:val="tx1"/>
                  </w14:solidFill>
                </w14:textFill>
              </w:rPr>
            </w:pPr>
            <w:r>
              <w:rPr>
                <w:rFonts w:hint="default" w:ascii="Times New Roman" w:hAnsi="Times New Roman" w:eastAsia="方正仿宋_GBK" w:cs="Times New Roman"/>
                <w:b/>
                <w:bCs/>
                <w:color w:val="000000" w:themeColor="text1"/>
                <w:sz w:val="22"/>
                <w:szCs w:val="22"/>
                <w:vertAlign w:val="baseline"/>
                <w:lang w:eastAsia="zh-CN"/>
                <w14:textFill>
                  <w14:solidFill>
                    <w14:schemeClr w14:val="tx1"/>
                  </w14:solidFill>
                </w14:textFill>
              </w:rPr>
              <w:t>应急响应</w:t>
            </w:r>
          </w:p>
        </w:tc>
        <w:tc>
          <w:tcPr>
            <w:tcW w:w="648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pPr>
            <w:r>
              <w:rPr>
                <w:rFonts w:hint="default"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t>一次灾害过程出现或经会商研判可能出现下列情况之一的，启动响应：</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1</w:t>
            </w:r>
            <w:r>
              <w:rPr>
                <w:rFonts w:hint="default" w:ascii="Times New Roman" w:hAnsi="Times New Roman" w:eastAsia="方正仿宋_GBK" w:cs="Times New Roman"/>
                <w:color w:val="000000" w:themeColor="text1"/>
                <w:sz w:val="22"/>
                <w:szCs w:val="22"/>
                <w14:textFill>
                  <w14:solidFill>
                    <w14:schemeClr w14:val="tx1"/>
                  </w14:solidFill>
                </w14:textFill>
              </w:rPr>
              <w:t>）死亡和失踪</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2</w:t>
            </w:r>
            <w:r>
              <w:rPr>
                <w:rFonts w:hint="default" w:ascii="Times New Roman" w:hAnsi="Times New Roman" w:eastAsia="方正仿宋_GBK" w:cs="Times New Roman"/>
                <w:color w:val="000000" w:themeColor="text1"/>
                <w:sz w:val="22"/>
                <w:szCs w:val="22"/>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2</w:t>
            </w:r>
            <w:r>
              <w:rPr>
                <w:rFonts w:hint="default" w:ascii="Times New Roman" w:hAnsi="Times New Roman" w:eastAsia="方正仿宋_GBK" w:cs="Times New Roman"/>
                <w:color w:val="000000" w:themeColor="text1"/>
                <w:sz w:val="22"/>
                <w:szCs w:val="22"/>
                <w14:textFill>
                  <w14:solidFill>
                    <w14:schemeClr w14:val="tx1"/>
                  </w14:solidFill>
                </w14:textFill>
              </w:rPr>
              <w:t>）紧急转移安置和需紧急生活救助</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300</w:t>
            </w:r>
            <w:r>
              <w:rPr>
                <w:rFonts w:hint="default" w:ascii="Times New Roman" w:hAnsi="Times New Roman" w:eastAsia="方正仿宋_GBK" w:cs="Times New Roman"/>
                <w:color w:val="000000" w:themeColor="text1"/>
                <w:sz w:val="22"/>
                <w:szCs w:val="22"/>
                <w14:textFill>
                  <w14:solidFill>
                    <w14:schemeClr w14:val="tx1"/>
                  </w14:solidFill>
                </w14:textFill>
              </w:rPr>
              <w:t>人以上、</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500</w:t>
            </w:r>
            <w:r>
              <w:rPr>
                <w:rFonts w:hint="default" w:ascii="Times New Roman" w:hAnsi="Times New Roman" w:eastAsia="方正仿宋_GBK" w:cs="Times New Roman"/>
                <w:color w:val="000000" w:themeColor="text1"/>
                <w:sz w:val="22"/>
                <w:szCs w:val="22"/>
                <w14:textFill>
                  <w14:solidFill>
                    <w14:schemeClr w14:val="tx1"/>
                  </w14:solidFill>
                </w14:textFill>
              </w:rPr>
              <w:t>人以下；</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3</w:t>
            </w:r>
            <w:r>
              <w:rPr>
                <w:rFonts w:hint="default" w:ascii="Times New Roman" w:hAnsi="Times New Roman" w:eastAsia="方正仿宋_GBK" w:cs="Times New Roman"/>
                <w:color w:val="000000" w:themeColor="text1"/>
                <w:sz w:val="22"/>
                <w:szCs w:val="22"/>
                <w14:textFill>
                  <w14:solidFill>
                    <w14:schemeClr w14:val="tx1"/>
                  </w14:solidFill>
                </w14:textFill>
              </w:rPr>
              <w:t>）倒塌和严重损坏房屋</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90</w:t>
            </w:r>
            <w:r>
              <w:rPr>
                <w:rFonts w:hint="default" w:ascii="Times New Roman" w:hAnsi="Times New Roman" w:eastAsia="方正仿宋_GBK" w:cs="Times New Roman"/>
                <w:color w:val="000000" w:themeColor="text1"/>
                <w:sz w:val="22"/>
                <w:szCs w:val="22"/>
                <w14:textFill>
                  <w14:solidFill>
                    <w14:schemeClr w14:val="tx1"/>
                  </w14:solidFill>
                </w14:textFill>
              </w:rPr>
              <w:t>间或</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30</w:t>
            </w:r>
            <w:r>
              <w:rPr>
                <w:rFonts w:hint="default" w:ascii="Times New Roman" w:hAnsi="Times New Roman" w:eastAsia="方正仿宋_GBK" w:cs="Times New Roman"/>
                <w:color w:val="000000" w:themeColor="text1"/>
                <w:sz w:val="22"/>
                <w:szCs w:val="22"/>
                <w14:textFill>
                  <w14:solidFill>
                    <w14:schemeClr w14:val="tx1"/>
                  </w14:solidFill>
                </w14:textFill>
              </w:rPr>
              <w:t>户以上、</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15</w:t>
            </w:r>
            <w:r>
              <w:rPr>
                <w:rFonts w:hint="default" w:ascii="Times New Roman" w:hAnsi="Times New Roman" w:eastAsia="方正楷体_GBK" w:cs="Times New Roman"/>
                <w:color w:val="000000" w:themeColor="text1"/>
                <w:sz w:val="22"/>
                <w:szCs w:val="22"/>
                <w14:textFill>
                  <w14:solidFill>
                    <w14:schemeClr w14:val="tx1"/>
                  </w14:solidFill>
                </w14:textFill>
              </w:rPr>
              <w:t>0</w:t>
            </w:r>
            <w:r>
              <w:rPr>
                <w:rFonts w:hint="default" w:ascii="Times New Roman" w:hAnsi="Times New Roman" w:eastAsia="方正仿宋_GBK" w:cs="Times New Roman"/>
                <w:color w:val="000000" w:themeColor="text1"/>
                <w:sz w:val="22"/>
                <w:szCs w:val="22"/>
                <w14:textFill>
                  <w14:solidFill>
                    <w14:schemeClr w14:val="tx1"/>
                  </w14:solidFill>
                </w14:textFill>
              </w:rPr>
              <w:t>间或</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5</w:t>
            </w:r>
            <w:r>
              <w:rPr>
                <w:rFonts w:hint="default" w:ascii="Times New Roman" w:hAnsi="Times New Roman" w:eastAsia="方正楷体_GBK" w:cs="Times New Roman"/>
                <w:color w:val="000000" w:themeColor="text1"/>
                <w:sz w:val="22"/>
                <w:szCs w:val="22"/>
                <w14:textFill>
                  <w14:solidFill>
                    <w14:schemeClr w14:val="tx1"/>
                  </w14:solidFill>
                </w14:textFill>
              </w:rPr>
              <w:t>0</w:t>
            </w:r>
            <w:r>
              <w:rPr>
                <w:rFonts w:hint="default" w:ascii="Times New Roman" w:hAnsi="Times New Roman" w:eastAsia="方正仿宋_GBK" w:cs="Times New Roman"/>
                <w:color w:val="000000" w:themeColor="text1"/>
                <w:sz w:val="22"/>
                <w:szCs w:val="22"/>
                <w14:textFill>
                  <w14:solidFill>
                    <w14:schemeClr w14:val="tx1"/>
                  </w14:solidFill>
                </w14:textFill>
              </w:rPr>
              <w:t>户以下；</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Times New Roman" w:hAnsi="Times New Roman" w:eastAsia="方正仿宋_GBK" w:cs="Times New Roman"/>
                <w:color w:val="000000" w:themeColor="text1"/>
                <w:sz w:val="22"/>
                <w:szCs w:val="22"/>
                <w:vertAlign w:val="baseline"/>
                <w:lang w:eastAsia="zh-CN"/>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4</w:t>
            </w:r>
            <w:r>
              <w:rPr>
                <w:rFonts w:hint="default" w:ascii="Times New Roman" w:hAnsi="Times New Roman" w:eastAsia="方正仿宋_GBK" w:cs="Times New Roman"/>
                <w:color w:val="000000" w:themeColor="text1"/>
                <w:sz w:val="22"/>
                <w:szCs w:val="22"/>
                <w14:textFill>
                  <w14:solidFill>
                    <w14:schemeClr w14:val="tx1"/>
                  </w14:solidFill>
                </w14:textFill>
              </w:rPr>
              <w:t>）干旱灾害造成缺粮或缺水等生活困难，需救助人数达</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0</w:t>
            </w:r>
            <w:r>
              <w:rPr>
                <w:rFonts w:hint="eastAsia" w:ascii="Times New Roman" w:hAnsi="Times New Roman" w:eastAsia="方正仿宋_GBK" w:cs="Times New Roman"/>
                <w:color w:val="000000" w:themeColor="text1"/>
                <w:sz w:val="22"/>
                <w:szCs w:val="22"/>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5</w:t>
            </w:r>
            <w:r>
              <w:rPr>
                <w:rFonts w:hint="default" w:ascii="Times New Roman" w:hAnsi="Times New Roman" w:eastAsia="方正仿宋_GBK" w:cs="Times New Roman"/>
                <w:color w:val="000000" w:themeColor="text1"/>
                <w:sz w:val="22"/>
                <w:szCs w:val="22"/>
                <w14:textFill>
                  <w14:solidFill>
                    <w14:schemeClr w14:val="tx1"/>
                  </w14:solidFill>
                </w14:textFill>
              </w:rPr>
              <w:t>万人以上</w:t>
            </w:r>
            <w:r>
              <w:rPr>
                <w:rFonts w:hint="eastAsia" w:ascii="Times New Roman" w:hAnsi="Times New Roman" w:eastAsia="方正仿宋_GBK" w:cs="Times New Roman"/>
                <w:color w:val="000000" w:themeColor="text1"/>
                <w:sz w:val="22"/>
                <w:szCs w:val="22"/>
                <w:lang w:eastAsia="zh-CN"/>
                <w14:textFill>
                  <w14:solidFill>
                    <w14:schemeClr w14:val="tx1"/>
                  </w14:solidFill>
                </w14:textFill>
              </w:rPr>
              <w:t>、</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1</w:t>
            </w:r>
            <w:r>
              <w:rPr>
                <w:rFonts w:hint="default" w:ascii="Times New Roman" w:hAnsi="Times New Roman" w:eastAsia="方正仿宋_GBK" w:cs="Times New Roman"/>
                <w:color w:val="000000" w:themeColor="text1"/>
                <w:sz w:val="22"/>
                <w:szCs w:val="22"/>
                <w14:textFill>
                  <w14:solidFill>
                    <w14:schemeClr w14:val="tx1"/>
                  </w14:solidFill>
                </w14:textFill>
              </w:rPr>
              <w:t>万人以下</w:t>
            </w:r>
            <w:r>
              <w:rPr>
                <w:rFonts w:hint="eastAsia" w:ascii="Times New Roman" w:hAnsi="Times New Roman" w:eastAsia="方正仿宋_GBK" w:cs="Times New Roman"/>
                <w:color w:val="000000" w:themeColor="text1"/>
                <w:sz w:val="22"/>
                <w:szCs w:val="22"/>
                <w:lang w:eastAsia="zh-CN"/>
                <w14:textFill>
                  <w14:solidFill>
                    <w14:schemeClr w14:val="tx1"/>
                  </w14:solidFill>
                </w14:textFill>
              </w:rPr>
              <w:t>。</w:t>
            </w:r>
          </w:p>
        </w:tc>
        <w:tc>
          <w:tcPr>
            <w:tcW w:w="58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pPr>
            <w:r>
              <w:rPr>
                <w:rFonts w:hint="default"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t>一次灾害过程出现或经会商研判可能出现下列情况之一的，启动响应：</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1</w:t>
            </w:r>
            <w:r>
              <w:rPr>
                <w:rFonts w:hint="default" w:ascii="Times New Roman" w:hAnsi="Times New Roman" w:eastAsia="方正仿宋_GBK" w:cs="Times New Roman"/>
                <w:color w:val="000000" w:themeColor="text1"/>
                <w:sz w:val="22"/>
                <w:szCs w:val="22"/>
                <w14:textFill>
                  <w14:solidFill>
                    <w14:schemeClr w14:val="tx1"/>
                  </w14:solidFill>
                </w14:textFill>
              </w:rPr>
              <w:t>）死亡和失踪</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3</w:t>
            </w:r>
            <w:r>
              <w:rPr>
                <w:rFonts w:hint="default" w:ascii="Times New Roman" w:hAnsi="Times New Roman" w:eastAsia="方正仿宋_GBK" w:cs="Times New Roman"/>
                <w:color w:val="000000" w:themeColor="text1"/>
                <w:sz w:val="22"/>
                <w:szCs w:val="22"/>
                <w14:textFill>
                  <w14:solidFill>
                    <w14:schemeClr w14:val="tx1"/>
                  </w14:solidFill>
                </w14:textFill>
              </w:rPr>
              <w:t>人以上、</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5</w:t>
            </w:r>
            <w:r>
              <w:rPr>
                <w:rFonts w:hint="default" w:ascii="Times New Roman" w:hAnsi="Times New Roman" w:eastAsia="方正仿宋_GBK" w:cs="Times New Roman"/>
                <w:color w:val="000000" w:themeColor="text1"/>
                <w:sz w:val="22"/>
                <w:szCs w:val="22"/>
                <w14:textFill>
                  <w14:solidFill>
                    <w14:schemeClr w14:val="tx1"/>
                  </w14:solidFill>
                </w14:textFill>
              </w:rPr>
              <w:t>人以下；</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2</w:t>
            </w:r>
            <w:r>
              <w:rPr>
                <w:rFonts w:hint="default" w:ascii="Times New Roman" w:hAnsi="Times New Roman" w:eastAsia="方正仿宋_GBK" w:cs="Times New Roman"/>
                <w:color w:val="000000" w:themeColor="text1"/>
                <w:sz w:val="22"/>
                <w:szCs w:val="22"/>
                <w14:textFill>
                  <w14:solidFill>
                    <w14:schemeClr w14:val="tx1"/>
                  </w14:solidFill>
                </w14:textFill>
              </w:rPr>
              <w:t>）紧急转移安置和需紧急生活救助</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500</w:t>
            </w:r>
            <w:r>
              <w:rPr>
                <w:rFonts w:hint="default" w:ascii="Times New Roman" w:hAnsi="Times New Roman" w:eastAsia="方正仿宋_GBK" w:cs="Times New Roman"/>
                <w:color w:val="000000" w:themeColor="text1"/>
                <w:sz w:val="22"/>
                <w:szCs w:val="22"/>
                <w14:textFill>
                  <w14:solidFill>
                    <w14:schemeClr w14:val="tx1"/>
                  </w14:solidFill>
                </w14:textFill>
              </w:rPr>
              <w:t>人以上、</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1000</w:t>
            </w:r>
            <w:r>
              <w:rPr>
                <w:rFonts w:hint="default" w:ascii="Times New Roman" w:hAnsi="Times New Roman" w:eastAsia="方正仿宋_GBK" w:cs="Times New Roman"/>
                <w:color w:val="000000" w:themeColor="text1"/>
                <w:sz w:val="22"/>
                <w:szCs w:val="22"/>
                <w14:textFill>
                  <w14:solidFill>
                    <w14:schemeClr w14:val="tx1"/>
                  </w14:solidFill>
                </w14:textFill>
              </w:rPr>
              <w:t>人以下；</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3</w:t>
            </w:r>
            <w:r>
              <w:rPr>
                <w:rFonts w:hint="default" w:ascii="Times New Roman" w:hAnsi="Times New Roman" w:eastAsia="方正仿宋_GBK" w:cs="Times New Roman"/>
                <w:color w:val="000000" w:themeColor="text1"/>
                <w:sz w:val="22"/>
                <w:szCs w:val="22"/>
                <w14:textFill>
                  <w14:solidFill>
                    <w14:schemeClr w14:val="tx1"/>
                  </w14:solidFill>
                </w14:textFill>
              </w:rPr>
              <w:t>）倒塌和严重损坏房屋</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15</w:t>
            </w:r>
            <w:r>
              <w:rPr>
                <w:rFonts w:hint="default" w:ascii="Times New Roman" w:hAnsi="Times New Roman" w:eastAsia="方正楷体_GBK" w:cs="Times New Roman"/>
                <w:color w:val="000000" w:themeColor="text1"/>
                <w:sz w:val="22"/>
                <w:szCs w:val="22"/>
                <w14:textFill>
                  <w14:solidFill>
                    <w14:schemeClr w14:val="tx1"/>
                  </w14:solidFill>
                </w14:textFill>
              </w:rPr>
              <w:t>0</w:t>
            </w:r>
            <w:r>
              <w:rPr>
                <w:rFonts w:hint="default" w:ascii="Times New Roman" w:hAnsi="Times New Roman" w:eastAsia="方正仿宋_GBK" w:cs="Times New Roman"/>
                <w:color w:val="000000" w:themeColor="text1"/>
                <w:sz w:val="22"/>
                <w:szCs w:val="22"/>
                <w14:textFill>
                  <w14:solidFill>
                    <w14:schemeClr w14:val="tx1"/>
                  </w14:solidFill>
                </w14:textFill>
              </w:rPr>
              <w:t>间或</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5</w:t>
            </w:r>
            <w:r>
              <w:rPr>
                <w:rFonts w:hint="default" w:ascii="Times New Roman" w:hAnsi="Times New Roman" w:eastAsia="方正楷体_GBK" w:cs="Times New Roman"/>
                <w:color w:val="000000" w:themeColor="text1"/>
                <w:sz w:val="22"/>
                <w:szCs w:val="22"/>
                <w14:textFill>
                  <w14:solidFill>
                    <w14:schemeClr w14:val="tx1"/>
                  </w14:solidFill>
                </w14:textFill>
              </w:rPr>
              <w:t>0</w:t>
            </w:r>
            <w:r>
              <w:rPr>
                <w:rFonts w:hint="default" w:ascii="Times New Roman" w:hAnsi="Times New Roman" w:eastAsia="方正仿宋_GBK" w:cs="Times New Roman"/>
                <w:color w:val="000000" w:themeColor="text1"/>
                <w:sz w:val="22"/>
                <w:szCs w:val="22"/>
                <w14:textFill>
                  <w14:solidFill>
                    <w14:schemeClr w14:val="tx1"/>
                  </w14:solidFill>
                </w14:textFill>
              </w:rPr>
              <w:t>户以上、</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3</w:t>
            </w:r>
            <w:r>
              <w:rPr>
                <w:rFonts w:hint="default" w:ascii="Times New Roman" w:hAnsi="Times New Roman" w:eastAsia="方正楷体_GBK" w:cs="Times New Roman"/>
                <w:color w:val="000000" w:themeColor="text1"/>
                <w:sz w:val="22"/>
                <w:szCs w:val="22"/>
                <w14:textFill>
                  <w14:solidFill>
                    <w14:schemeClr w14:val="tx1"/>
                  </w14:solidFill>
                </w14:textFill>
              </w:rPr>
              <w:t>00</w:t>
            </w:r>
            <w:r>
              <w:rPr>
                <w:rFonts w:hint="default" w:ascii="Times New Roman" w:hAnsi="Times New Roman" w:eastAsia="方正仿宋_GBK" w:cs="Times New Roman"/>
                <w:color w:val="000000" w:themeColor="text1"/>
                <w:sz w:val="22"/>
                <w:szCs w:val="22"/>
                <w14:textFill>
                  <w14:solidFill>
                    <w14:schemeClr w14:val="tx1"/>
                  </w14:solidFill>
                </w14:textFill>
              </w:rPr>
              <w:t>间或</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10</w:t>
            </w:r>
            <w:r>
              <w:rPr>
                <w:rFonts w:hint="default" w:ascii="Times New Roman" w:hAnsi="Times New Roman" w:eastAsia="方正楷体_GBK" w:cs="Times New Roman"/>
                <w:color w:val="000000" w:themeColor="text1"/>
                <w:sz w:val="22"/>
                <w:szCs w:val="22"/>
                <w14:textFill>
                  <w14:solidFill>
                    <w14:schemeClr w14:val="tx1"/>
                  </w14:solidFill>
                </w14:textFill>
              </w:rPr>
              <w:t>0</w:t>
            </w:r>
            <w:r>
              <w:rPr>
                <w:rFonts w:hint="default" w:ascii="Times New Roman" w:hAnsi="Times New Roman" w:eastAsia="方正仿宋_GBK" w:cs="Times New Roman"/>
                <w:color w:val="000000" w:themeColor="text1"/>
                <w:sz w:val="22"/>
                <w:szCs w:val="22"/>
                <w14:textFill>
                  <w14:solidFill>
                    <w14:schemeClr w14:val="tx1"/>
                  </w14:solidFill>
                </w14:textFill>
              </w:rPr>
              <w:t>户以下；</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vertAlign w:val="baseline"/>
                <w:lang w:eastAsia="zh-CN"/>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4</w:t>
            </w:r>
            <w:r>
              <w:rPr>
                <w:rFonts w:hint="default" w:ascii="Times New Roman" w:hAnsi="Times New Roman" w:eastAsia="方正仿宋_GBK" w:cs="Times New Roman"/>
                <w:color w:val="000000" w:themeColor="text1"/>
                <w:sz w:val="22"/>
                <w:szCs w:val="22"/>
                <w14:textFill>
                  <w14:solidFill>
                    <w14:schemeClr w14:val="tx1"/>
                  </w14:solidFill>
                </w14:textFill>
              </w:rPr>
              <w:t>）干旱灾害造成缺粮或缺水等生活困难，需救助人数达</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1</w:t>
            </w:r>
            <w:r>
              <w:rPr>
                <w:rFonts w:hint="default" w:ascii="Times New Roman" w:hAnsi="Times New Roman" w:eastAsia="方正仿宋_GBK" w:cs="Times New Roman"/>
                <w:color w:val="000000" w:themeColor="text1"/>
                <w:sz w:val="22"/>
                <w:szCs w:val="22"/>
                <w14:textFill>
                  <w14:solidFill>
                    <w14:schemeClr w14:val="tx1"/>
                  </w14:solidFill>
                </w14:textFill>
              </w:rPr>
              <w:t>万人以上、</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2</w:t>
            </w:r>
            <w:r>
              <w:rPr>
                <w:rFonts w:hint="default" w:ascii="Times New Roman" w:hAnsi="Times New Roman" w:eastAsia="方正仿宋_GBK" w:cs="Times New Roman"/>
                <w:color w:val="000000" w:themeColor="text1"/>
                <w:sz w:val="22"/>
                <w:szCs w:val="22"/>
                <w14:textFill>
                  <w14:solidFill>
                    <w14:schemeClr w14:val="tx1"/>
                  </w14:solidFill>
                </w14:textFill>
              </w:rPr>
              <w:t>万人以下；</w:t>
            </w:r>
          </w:p>
        </w:tc>
        <w:tc>
          <w:tcPr>
            <w:tcW w:w="120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黑体_GBK" w:cs="方正黑体_GBK"/>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1"/>
                <w:szCs w:val="21"/>
                <w:u w:val="none"/>
                <w:vertAlign w:val="baseline"/>
                <w:lang w:val="en-US" w:eastAsia="zh-CN"/>
                <w14:textFill>
                  <w14:solidFill>
                    <w14:schemeClr w14:val="tx1"/>
                  </w14:solidFill>
                </w14:textFill>
              </w:rPr>
              <w:t>区应急</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黑体_GBK" w:cs="方正黑体_GBK"/>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1"/>
                <w:szCs w:val="21"/>
                <w:u w:val="none"/>
                <w:vertAlign w:val="baseline"/>
                <w:lang w:val="en-US" w:eastAsia="zh-CN"/>
                <w14:textFill>
                  <w14:solidFill>
                    <w14:schemeClr w14:val="tx1"/>
                  </w14:solidFill>
                </w14:textFill>
              </w:rPr>
              <w:t>管理局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方正黑体_GBK" w:cs="方正黑体_GBK"/>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1"/>
                <w:szCs w:val="21"/>
                <w:u w:val="none"/>
                <w:vertAlign w:val="baseline"/>
                <w:lang w:val="en-US" w:eastAsia="zh-CN"/>
                <w14:textFill>
                  <w14:solidFill>
                    <w14:schemeClr w14:val="tx1"/>
                  </w14:solidFill>
                </w14:textFill>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shd w:val="clear" w:color="auto" w:fill="FFFFFF" w:themeFill="background1"/>
            <w:vAlign w:val="center"/>
          </w:tcPr>
          <w:p>
            <w:pPr>
              <w:pStyle w:val="3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default" w:ascii="Times New Roman" w:hAnsi="Times New Roman" w:eastAsia="方正仿宋_GBK" w:cs="Times New Roman"/>
                <w:b/>
                <w:bCs/>
                <w:color w:val="000000" w:themeColor="text1"/>
                <w:sz w:val="22"/>
                <w:szCs w:val="22"/>
                <w:vertAlign w:val="baseline"/>
                <w:lang w:eastAsia="zh-CN"/>
                <w14:textFill>
                  <w14:solidFill>
                    <w14:schemeClr w14:val="tx1"/>
                  </w14:solidFill>
                </w14:textFill>
              </w:rPr>
            </w:pPr>
            <w:r>
              <w:rPr>
                <w:rFonts w:hint="default" w:ascii="Times New Roman" w:hAnsi="Times New Roman" w:eastAsia="方正仿宋_GBK" w:cs="Times New Roman"/>
                <w:b/>
                <w:bCs/>
                <w:color w:val="000000" w:themeColor="text1"/>
                <w:sz w:val="22"/>
                <w:szCs w:val="22"/>
                <w:vertAlign w:val="baseline"/>
                <w:lang w:eastAsia="zh-CN"/>
                <w14:textFill>
                  <w14:solidFill>
                    <w14:schemeClr w14:val="tx1"/>
                  </w14:solidFill>
                </w14:textFill>
              </w:rPr>
              <w:t>四级</w:t>
            </w:r>
          </w:p>
          <w:p>
            <w:pPr>
              <w:pStyle w:val="3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default" w:ascii="Times New Roman" w:hAnsi="Times New Roman" w:eastAsia="方正仿宋_GBK" w:cs="Times New Roman"/>
                <w:color w:val="000000" w:themeColor="text1"/>
                <w:sz w:val="22"/>
                <w:szCs w:val="22"/>
                <w:vertAlign w:val="baseline"/>
                <w:lang w:eastAsia="zh-CN"/>
                <w14:textFill>
                  <w14:solidFill>
                    <w14:schemeClr w14:val="tx1"/>
                  </w14:solidFill>
                </w14:textFill>
              </w:rPr>
            </w:pPr>
            <w:r>
              <w:rPr>
                <w:rFonts w:hint="default" w:ascii="Times New Roman" w:hAnsi="Times New Roman" w:eastAsia="方正仿宋_GBK" w:cs="Times New Roman"/>
                <w:b/>
                <w:bCs/>
                <w:color w:val="000000" w:themeColor="text1"/>
                <w:sz w:val="22"/>
                <w:szCs w:val="22"/>
                <w:vertAlign w:val="baseline"/>
                <w:lang w:eastAsia="zh-CN"/>
                <w14:textFill>
                  <w14:solidFill>
                    <w14:schemeClr w14:val="tx1"/>
                  </w14:solidFill>
                </w14:textFill>
              </w:rPr>
              <w:t>应急响应</w:t>
            </w:r>
          </w:p>
        </w:tc>
        <w:tc>
          <w:tcPr>
            <w:tcW w:w="648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pPr>
            <w:r>
              <w:rPr>
                <w:rFonts w:hint="default"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t>一次灾害过程出现或经会商研判可能出现下列情况之一的，启动响应：</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1</w:t>
            </w:r>
            <w:r>
              <w:rPr>
                <w:rFonts w:hint="default" w:ascii="Times New Roman" w:hAnsi="Times New Roman" w:eastAsia="方正仿宋_GBK" w:cs="Times New Roman"/>
                <w:color w:val="000000" w:themeColor="text1"/>
                <w:sz w:val="22"/>
                <w:szCs w:val="22"/>
                <w14:textFill>
                  <w14:solidFill>
                    <w14:schemeClr w14:val="tx1"/>
                  </w14:solidFill>
                </w14:textFill>
              </w:rPr>
              <w:t>）死亡和失踪</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1</w:t>
            </w:r>
            <w:r>
              <w:rPr>
                <w:rFonts w:hint="default" w:ascii="Times New Roman" w:hAnsi="Times New Roman" w:eastAsia="方正仿宋_GBK" w:cs="Times New Roman"/>
                <w:color w:val="000000" w:themeColor="text1"/>
                <w:sz w:val="22"/>
                <w:szCs w:val="22"/>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2</w:t>
            </w:r>
            <w:r>
              <w:rPr>
                <w:rFonts w:hint="default" w:ascii="Times New Roman" w:hAnsi="Times New Roman" w:eastAsia="方正仿宋_GBK" w:cs="Times New Roman"/>
                <w:color w:val="000000" w:themeColor="text1"/>
                <w:sz w:val="22"/>
                <w:szCs w:val="22"/>
                <w14:textFill>
                  <w14:solidFill>
                    <w14:schemeClr w14:val="tx1"/>
                  </w14:solidFill>
                </w14:textFill>
              </w:rPr>
              <w:t>）紧急转移安置和需紧急生活救助</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100</w:t>
            </w:r>
            <w:r>
              <w:rPr>
                <w:rFonts w:hint="default" w:ascii="Times New Roman" w:hAnsi="Times New Roman" w:eastAsia="方正仿宋_GBK" w:cs="Times New Roman"/>
                <w:color w:val="000000" w:themeColor="text1"/>
                <w:sz w:val="22"/>
                <w:szCs w:val="22"/>
                <w14:textFill>
                  <w14:solidFill>
                    <w14:schemeClr w14:val="tx1"/>
                  </w14:solidFill>
                </w14:textFill>
              </w:rPr>
              <w:t>人以上、</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300</w:t>
            </w:r>
            <w:r>
              <w:rPr>
                <w:rFonts w:hint="default" w:ascii="Times New Roman" w:hAnsi="Times New Roman" w:eastAsia="方正仿宋_GBK" w:cs="Times New Roman"/>
                <w:color w:val="000000" w:themeColor="text1"/>
                <w:sz w:val="22"/>
                <w:szCs w:val="22"/>
                <w14:textFill>
                  <w14:solidFill>
                    <w14:schemeClr w14:val="tx1"/>
                  </w14:solidFill>
                </w14:textFill>
              </w:rPr>
              <w:t>人以下；</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3</w:t>
            </w:r>
            <w:r>
              <w:rPr>
                <w:rFonts w:hint="default" w:ascii="Times New Roman" w:hAnsi="Times New Roman" w:eastAsia="方正仿宋_GBK" w:cs="Times New Roman"/>
                <w:color w:val="000000" w:themeColor="text1"/>
                <w:sz w:val="22"/>
                <w:szCs w:val="22"/>
                <w14:textFill>
                  <w14:solidFill>
                    <w14:schemeClr w14:val="tx1"/>
                  </w14:solidFill>
                </w14:textFill>
              </w:rPr>
              <w:t>）倒塌和严重损坏房屋</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3</w:t>
            </w:r>
            <w:r>
              <w:rPr>
                <w:rFonts w:hint="default" w:ascii="Times New Roman" w:hAnsi="Times New Roman" w:eastAsia="方正楷体_GBK" w:cs="Times New Roman"/>
                <w:color w:val="000000" w:themeColor="text1"/>
                <w:sz w:val="22"/>
                <w:szCs w:val="22"/>
                <w14:textFill>
                  <w14:solidFill>
                    <w14:schemeClr w14:val="tx1"/>
                  </w14:solidFill>
                </w14:textFill>
              </w:rPr>
              <w:t>0</w:t>
            </w:r>
            <w:r>
              <w:rPr>
                <w:rFonts w:hint="default" w:ascii="Times New Roman" w:hAnsi="Times New Roman" w:eastAsia="方正仿宋_GBK" w:cs="Times New Roman"/>
                <w:color w:val="000000" w:themeColor="text1"/>
                <w:sz w:val="22"/>
                <w:szCs w:val="22"/>
                <w14:textFill>
                  <w14:solidFill>
                    <w14:schemeClr w14:val="tx1"/>
                  </w14:solidFill>
                </w14:textFill>
              </w:rPr>
              <w:t>间或</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1</w:t>
            </w:r>
            <w:r>
              <w:rPr>
                <w:rFonts w:hint="default" w:ascii="Times New Roman" w:hAnsi="Times New Roman" w:eastAsia="方正楷体_GBK" w:cs="Times New Roman"/>
                <w:color w:val="000000" w:themeColor="text1"/>
                <w:sz w:val="22"/>
                <w:szCs w:val="22"/>
                <w14:textFill>
                  <w14:solidFill>
                    <w14:schemeClr w14:val="tx1"/>
                  </w14:solidFill>
                </w14:textFill>
              </w:rPr>
              <w:t>0</w:t>
            </w:r>
            <w:r>
              <w:rPr>
                <w:rFonts w:hint="default" w:ascii="Times New Roman" w:hAnsi="Times New Roman" w:eastAsia="方正仿宋_GBK" w:cs="Times New Roman"/>
                <w:color w:val="000000" w:themeColor="text1"/>
                <w:sz w:val="22"/>
                <w:szCs w:val="22"/>
                <w14:textFill>
                  <w14:solidFill>
                    <w14:schemeClr w14:val="tx1"/>
                  </w14:solidFill>
                </w14:textFill>
              </w:rPr>
              <w:t>户以上、</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9</w:t>
            </w:r>
            <w:r>
              <w:rPr>
                <w:rFonts w:hint="default" w:ascii="Times New Roman" w:hAnsi="Times New Roman" w:eastAsia="方正楷体_GBK" w:cs="Times New Roman"/>
                <w:color w:val="000000" w:themeColor="text1"/>
                <w:sz w:val="22"/>
                <w:szCs w:val="22"/>
                <w14:textFill>
                  <w14:solidFill>
                    <w14:schemeClr w14:val="tx1"/>
                  </w14:solidFill>
                </w14:textFill>
              </w:rPr>
              <w:t>0</w:t>
            </w:r>
            <w:r>
              <w:rPr>
                <w:rFonts w:hint="default" w:ascii="Times New Roman" w:hAnsi="Times New Roman" w:eastAsia="方正仿宋_GBK" w:cs="Times New Roman"/>
                <w:color w:val="000000" w:themeColor="text1"/>
                <w:sz w:val="22"/>
                <w:szCs w:val="22"/>
                <w14:textFill>
                  <w14:solidFill>
                    <w14:schemeClr w14:val="tx1"/>
                  </w14:solidFill>
                </w14:textFill>
              </w:rPr>
              <w:t>间或</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3</w:t>
            </w:r>
            <w:r>
              <w:rPr>
                <w:rFonts w:hint="default" w:ascii="Times New Roman" w:hAnsi="Times New Roman" w:eastAsia="方正楷体_GBK" w:cs="Times New Roman"/>
                <w:color w:val="000000" w:themeColor="text1"/>
                <w:sz w:val="22"/>
                <w:szCs w:val="22"/>
                <w14:textFill>
                  <w14:solidFill>
                    <w14:schemeClr w14:val="tx1"/>
                  </w14:solidFill>
                </w14:textFill>
              </w:rPr>
              <w:t>0</w:t>
            </w:r>
            <w:r>
              <w:rPr>
                <w:rFonts w:hint="default" w:ascii="Times New Roman" w:hAnsi="Times New Roman" w:eastAsia="方正仿宋_GBK" w:cs="Times New Roman"/>
                <w:color w:val="000000" w:themeColor="text1"/>
                <w:sz w:val="22"/>
                <w:szCs w:val="22"/>
                <w14:textFill>
                  <w14:solidFill>
                    <w14:schemeClr w14:val="tx1"/>
                  </w14:solidFill>
                </w14:textFill>
              </w:rPr>
              <w:t>户以下；</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4</w:t>
            </w:r>
            <w:r>
              <w:rPr>
                <w:rFonts w:hint="default" w:ascii="Times New Roman" w:hAnsi="Times New Roman" w:eastAsia="方正仿宋_GBK" w:cs="Times New Roman"/>
                <w:color w:val="000000" w:themeColor="text1"/>
                <w:sz w:val="22"/>
                <w:szCs w:val="22"/>
                <w14:textFill>
                  <w14:solidFill>
                    <w14:schemeClr w14:val="tx1"/>
                  </w14:solidFill>
                </w14:textFill>
              </w:rPr>
              <w:t>）干旱灾害造成缺粮或缺水等生活困难，需救助人数达</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0</w:t>
            </w:r>
            <w:r>
              <w:rPr>
                <w:rFonts w:hint="eastAsia" w:ascii="Times New Roman" w:hAnsi="Times New Roman" w:eastAsia="方正仿宋_GBK" w:cs="Times New Roman"/>
                <w:color w:val="000000" w:themeColor="text1"/>
                <w:sz w:val="22"/>
                <w:szCs w:val="22"/>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3</w:t>
            </w:r>
            <w:r>
              <w:rPr>
                <w:rFonts w:hint="default" w:ascii="Times New Roman" w:hAnsi="Times New Roman" w:eastAsia="方正仿宋_GBK" w:cs="Times New Roman"/>
                <w:color w:val="000000" w:themeColor="text1"/>
                <w:sz w:val="22"/>
                <w:szCs w:val="22"/>
                <w14:textFill>
                  <w14:solidFill>
                    <w14:schemeClr w14:val="tx1"/>
                  </w14:solidFill>
                </w14:textFill>
              </w:rPr>
              <w:t>万人以上、</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0</w:t>
            </w:r>
            <w:r>
              <w:rPr>
                <w:rFonts w:hint="eastAsia" w:ascii="Times New Roman" w:hAnsi="Times New Roman" w:eastAsia="方正仿宋_GBK" w:cs="Times New Roman"/>
                <w:color w:val="000000" w:themeColor="text1"/>
                <w:sz w:val="22"/>
                <w:szCs w:val="22"/>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5</w:t>
            </w:r>
            <w:r>
              <w:rPr>
                <w:rFonts w:hint="default" w:ascii="Times New Roman" w:hAnsi="Times New Roman" w:eastAsia="方正仿宋_GBK" w:cs="Times New Roman"/>
                <w:color w:val="000000" w:themeColor="text1"/>
                <w:sz w:val="22"/>
                <w:szCs w:val="22"/>
                <w14:textFill>
                  <w14:solidFill>
                    <w14:schemeClr w14:val="tx1"/>
                  </w14:solidFill>
                </w14:textFill>
              </w:rPr>
              <w:t>万人以下。</w:t>
            </w:r>
          </w:p>
          <w:p>
            <w:pPr>
              <w:pStyle w:val="3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default" w:ascii="Times New Roman" w:hAnsi="Times New Roman" w:eastAsia="方正仿宋_GBK" w:cs="Times New Roman"/>
                <w:color w:val="000000" w:themeColor="text1"/>
                <w:sz w:val="22"/>
                <w:szCs w:val="22"/>
                <w:vertAlign w:val="baseline"/>
                <w:lang w:eastAsia="zh-CN"/>
                <w14:textFill>
                  <w14:solidFill>
                    <w14:schemeClr w14:val="tx1"/>
                  </w14:solidFill>
                </w14:textFill>
              </w:rPr>
            </w:pPr>
          </w:p>
        </w:tc>
        <w:tc>
          <w:tcPr>
            <w:tcW w:w="58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pPr>
            <w:r>
              <w:rPr>
                <w:rFonts w:hint="default" w:ascii="Times New Roman" w:hAnsi="Times New Roman" w:eastAsia="方正黑体_GBK" w:cs="方正黑体_GBK"/>
                <w:i w:val="0"/>
                <w:caps w:val="0"/>
                <w:color w:val="000000" w:themeColor="text1"/>
                <w:spacing w:val="0"/>
                <w:kern w:val="0"/>
                <w:sz w:val="22"/>
                <w:szCs w:val="22"/>
                <w:shd w:val="clear" w:color="auto" w:fill="FFFFFF"/>
                <w:lang w:val="en-US" w:eastAsia="zh-CN" w:bidi="ar"/>
                <w14:textFill>
                  <w14:solidFill>
                    <w14:schemeClr w14:val="tx1"/>
                  </w14:solidFill>
                </w14:textFill>
              </w:rPr>
              <w:t>一次灾害过程出现或经会商研判可能出现下列情况之一的，启动响应：</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1</w:t>
            </w:r>
            <w:r>
              <w:rPr>
                <w:rFonts w:hint="default" w:ascii="Times New Roman" w:hAnsi="Times New Roman" w:eastAsia="方正仿宋_GBK" w:cs="Times New Roman"/>
                <w:color w:val="000000" w:themeColor="text1"/>
                <w:sz w:val="22"/>
                <w:szCs w:val="22"/>
                <w14:textFill>
                  <w14:solidFill>
                    <w14:schemeClr w14:val="tx1"/>
                  </w14:solidFill>
                </w14:textFill>
              </w:rPr>
              <w:t>）死亡和失踪</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1</w:t>
            </w:r>
            <w:r>
              <w:rPr>
                <w:rFonts w:hint="default" w:ascii="Times New Roman" w:hAnsi="Times New Roman" w:eastAsia="方正仿宋_GBK" w:cs="Times New Roman"/>
                <w:color w:val="000000" w:themeColor="text1"/>
                <w:sz w:val="22"/>
                <w:szCs w:val="22"/>
                <w14:textFill>
                  <w14:solidFill>
                    <w14:schemeClr w14:val="tx1"/>
                  </w14:solidFill>
                </w14:textFill>
              </w:rPr>
              <w:t>人以上、</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3</w:t>
            </w:r>
            <w:r>
              <w:rPr>
                <w:rFonts w:hint="default" w:ascii="Times New Roman" w:hAnsi="Times New Roman" w:eastAsia="方正仿宋_GBK" w:cs="Times New Roman"/>
                <w:color w:val="000000" w:themeColor="text1"/>
                <w:sz w:val="22"/>
                <w:szCs w:val="22"/>
                <w14:textFill>
                  <w14:solidFill>
                    <w14:schemeClr w14:val="tx1"/>
                  </w14:solidFill>
                </w14:textFill>
              </w:rPr>
              <w:t>人以下；</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2</w:t>
            </w:r>
            <w:r>
              <w:rPr>
                <w:rFonts w:hint="default" w:ascii="Times New Roman" w:hAnsi="Times New Roman" w:eastAsia="方正仿宋_GBK" w:cs="Times New Roman"/>
                <w:color w:val="000000" w:themeColor="text1"/>
                <w:sz w:val="22"/>
                <w:szCs w:val="22"/>
                <w14:textFill>
                  <w14:solidFill>
                    <w14:schemeClr w14:val="tx1"/>
                  </w14:solidFill>
                </w14:textFill>
              </w:rPr>
              <w:t>）紧急转移安置和需紧急生活救助</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200</w:t>
            </w:r>
            <w:r>
              <w:rPr>
                <w:rFonts w:hint="default" w:ascii="Times New Roman" w:hAnsi="Times New Roman" w:eastAsia="方正仿宋_GBK" w:cs="Times New Roman"/>
                <w:color w:val="000000" w:themeColor="text1"/>
                <w:sz w:val="22"/>
                <w:szCs w:val="22"/>
                <w14:textFill>
                  <w14:solidFill>
                    <w14:schemeClr w14:val="tx1"/>
                  </w14:solidFill>
                </w14:textFill>
              </w:rPr>
              <w:t>人以上、</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500</w:t>
            </w:r>
            <w:r>
              <w:rPr>
                <w:rFonts w:hint="default" w:ascii="Times New Roman" w:hAnsi="Times New Roman" w:eastAsia="方正仿宋_GBK" w:cs="Times New Roman"/>
                <w:color w:val="000000" w:themeColor="text1"/>
                <w:sz w:val="22"/>
                <w:szCs w:val="22"/>
                <w14:textFill>
                  <w14:solidFill>
                    <w14:schemeClr w14:val="tx1"/>
                  </w14:solidFill>
                </w14:textFill>
              </w:rPr>
              <w:t>人以下；</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3</w:t>
            </w:r>
            <w:r>
              <w:rPr>
                <w:rFonts w:hint="default" w:ascii="Times New Roman" w:hAnsi="Times New Roman" w:eastAsia="方正仿宋_GBK" w:cs="Times New Roman"/>
                <w:color w:val="000000" w:themeColor="text1"/>
                <w:sz w:val="22"/>
                <w:szCs w:val="22"/>
                <w14:textFill>
                  <w14:solidFill>
                    <w14:schemeClr w14:val="tx1"/>
                  </w14:solidFill>
                </w14:textFill>
              </w:rPr>
              <w:t>）倒塌和严重损坏房屋</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6</w:t>
            </w:r>
            <w:r>
              <w:rPr>
                <w:rFonts w:hint="default" w:ascii="Times New Roman" w:hAnsi="Times New Roman" w:eastAsia="方正楷体_GBK" w:cs="Times New Roman"/>
                <w:color w:val="000000" w:themeColor="text1"/>
                <w:sz w:val="22"/>
                <w:szCs w:val="22"/>
                <w14:textFill>
                  <w14:solidFill>
                    <w14:schemeClr w14:val="tx1"/>
                  </w14:solidFill>
                </w14:textFill>
              </w:rPr>
              <w:t>0</w:t>
            </w:r>
            <w:r>
              <w:rPr>
                <w:rFonts w:hint="default" w:ascii="Times New Roman" w:hAnsi="Times New Roman" w:eastAsia="方正仿宋_GBK" w:cs="Times New Roman"/>
                <w:color w:val="000000" w:themeColor="text1"/>
                <w:sz w:val="22"/>
                <w:szCs w:val="22"/>
                <w14:textFill>
                  <w14:solidFill>
                    <w14:schemeClr w14:val="tx1"/>
                  </w14:solidFill>
                </w14:textFill>
              </w:rPr>
              <w:t>间或</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2</w:t>
            </w:r>
            <w:r>
              <w:rPr>
                <w:rFonts w:hint="default" w:ascii="Times New Roman" w:hAnsi="Times New Roman" w:eastAsia="方正楷体_GBK" w:cs="Times New Roman"/>
                <w:color w:val="000000" w:themeColor="text1"/>
                <w:sz w:val="22"/>
                <w:szCs w:val="22"/>
                <w14:textFill>
                  <w14:solidFill>
                    <w14:schemeClr w14:val="tx1"/>
                  </w14:solidFill>
                </w14:textFill>
              </w:rPr>
              <w:t>0</w:t>
            </w:r>
            <w:r>
              <w:rPr>
                <w:rFonts w:hint="default" w:ascii="Times New Roman" w:hAnsi="Times New Roman" w:eastAsia="方正仿宋_GBK" w:cs="Times New Roman"/>
                <w:color w:val="000000" w:themeColor="text1"/>
                <w:sz w:val="22"/>
                <w:szCs w:val="22"/>
                <w14:textFill>
                  <w14:solidFill>
                    <w14:schemeClr w14:val="tx1"/>
                  </w14:solidFill>
                </w14:textFill>
              </w:rPr>
              <w:t>户以上、</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15</w:t>
            </w:r>
            <w:r>
              <w:rPr>
                <w:rFonts w:hint="default" w:ascii="Times New Roman" w:hAnsi="Times New Roman" w:eastAsia="方正楷体_GBK" w:cs="Times New Roman"/>
                <w:color w:val="000000" w:themeColor="text1"/>
                <w:sz w:val="22"/>
                <w:szCs w:val="22"/>
                <w14:textFill>
                  <w14:solidFill>
                    <w14:schemeClr w14:val="tx1"/>
                  </w14:solidFill>
                </w14:textFill>
              </w:rPr>
              <w:t>0</w:t>
            </w:r>
            <w:r>
              <w:rPr>
                <w:rFonts w:hint="default" w:ascii="Times New Roman" w:hAnsi="Times New Roman" w:eastAsia="方正仿宋_GBK" w:cs="Times New Roman"/>
                <w:color w:val="000000" w:themeColor="text1"/>
                <w:sz w:val="22"/>
                <w:szCs w:val="22"/>
                <w14:textFill>
                  <w14:solidFill>
                    <w14:schemeClr w14:val="tx1"/>
                  </w14:solidFill>
                </w14:textFill>
              </w:rPr>
              <w:t>间或</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50</w:t>
            </w:r>
            <w:r>
              <w:rPr>
                <w:rFonts w:hint="default" w:ascii="Times New Roman" w:hAnsi="Times New Roman" w:eastAsia="方正仿宋_GBK" w:cs="Times New Roman"/>
                <w:color w:val="000000" w:themeColor="text1"/>
                <w:sz w:val="22"/>
                <w:szCs w:val="22"/>
                <w14:textFill>
                  <w14:solidFill>
                    <w14:schemeClr w14:val="tx1"/>
                  </w14:solidFill>
                </w14:textFill>
              </w:rPr>
              <w:t>户以下；</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color w:val="000000" w:themeColor="text1"/>
                <w:sz w:val="22"/>
                <w:szCs w:val="22"/>
                <w14:textFill>
                  <w14:solidFill>
                    <w14:schemeClr w14:val="tx1"/>
                  </w14:solidFill>
                </w14:textFill>
              </w:rPr>
            </w:pPr>
            <w:r>
              <w:rPr>
                <w:rFonts w:hint="default" w:ascii="Times New Roman" w:hAnsi="Times New Roman" w:eastAsia="方正仿宋_GBK" w:cs="Times New Roman"/>
                <w:color w:val="000000" w:themeColor="text1"/>
                <w:sz w:val="22"/>
                <w:szCs w:val="22"/>
                <w14:textFill>
                  <w14:solidFill>
                    <w14:schemeClr w14:val="tx1"/>
                  </w14:solidFill>
                </w14:textFill>
              </w:rPr>
              <w:t>（</w:t>
            </w:r>
            <w:r>
              <w:rPr>
                <w:rFonts w:hint="default" w:ascii="Times New Roman" w:hAnsi="Times New Roman" w:eastAsia="方正楷体_GBK" w:cs="Times New Roman"/>
                <w:color w:val="000000" w:themeColor="text1"/>
                <w:sz w:val="22"/>
                <w:szCs w:val="22"/>
                <w14:textFill>
                  <w14:solidFill>
                    <w14:schemeClr w14:val="tx1"/>
                  </w14:solidFill>
                </w14:textFill>
              </w:rPr>
              <w:t>4</w:t>
            </w:r>
            <w:r>
              <w:rPr>
                <w:rFonts w:hint="default" w:ascii="Times New Roman" w:hAnsi="Times New Roman" w:eastAsia="方正仿宋_GBK" w:cs="Times New Roman"/>
                <w:color w:val="000000" w:themeColor="text1"/>
                <w:sz w:val="22"/>
                <w:szCs w:val="22"/>
                <w14:textFill>
                  <w14:solidFill>
                    <w14:schemeClr w14:val="tx1"/>
                  </w14:solidFill>
                </w14:textFill>
              </w:rPr>
              <w:t>）干旱灾害造成缺粮或缺水等生活困难，需救助人数达</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0</w:t>
            </w:r>
            <w:r>
              <w:rPr>
                <w:rFonts w:hint="eastAsia" w:ascii="Times New Roman" w:hAnsi="Times New Roman" w:eastAsia="方正仿宋_GBK" w:cs="Times New Roman"/>
                <w:color w:val="000000" w:themeColor="text1"/>
                <w:sz w:val="22"/>
                <w:szCs w:val="22"/>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5</w:t>
            </w:r>
            <w:r>
              <w:rPr>
                <w:rFonts w:hint="default" w:ascii="Times New Roman" w:hAnsi="Times New Roman" w:eastAsia="方正仿宋_GBK" w:cs="Times New Roman"/>
                <w:color w:val="000000" w:themeColor="text1"/>
                <w:sz w:val="22"/>
                <w:szCs w:val="22"/>
                <w14:textFill>
                  <w14:solidFill>
                    <w14:schemeClr w14:val="tx1"/>
                  </w14:solidFill>
                </w14:textFill>
              </w:rPr>
              <w:t>万人以上、</w:t>
            </w:r>
            <w:r>
              <w:rPr>
                <w:rFonts w:hint="default" w:ascii="Times New Roman" w:hAnsi="Times New Roman" w:eastAsia="方正楷体_GBK" w:cs="Times New Roman"/>
                <w:color w:val="000000" w:themeColor="text1"/>
                <w:sz w:val="22"/>
                <w:szCs w:val="22"/>
                <w:lang w:val="en-US" w:eastAsia="zh-CN"/>
                <w14:textFill>
                  <w14:solidFill>
                    <w14:schemeClr w14:val="tx1"/>
                  </w14:solidFill>
                </w14:textFill>
              </w:rPr>
              <w:t>1</w:t>
            </w:r>
            <w:r>
              <w:rPr>
                <w:rFonts w:hint="default" w:ascii="Times New Roman" w:hAnsi="Times New Roman" w:eastAsia="方正仿宋_GBK" w:cs="Times New Roman"/>
                <w:color w:val="000000" w:themeColor="text1"/>
                <w:sz w:val="22"/>
                <w:szCs w:val="22"/>
                <w14:textFill>
                  <w14:solidFill>
                    <w14:schemeClr w14:val="tx1"/>
                  </w14:solidFill>
                </w14:textFill>
              </w:rPr>
              <w:t>万人以下。</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Times New Roman" w:hAnsi="Times New Roman" w:eastAsia="方正仿宋_GBK" w:cs="Times New Roman"/>
                <w:color w:val="000000" w:themeColor="text1"/>
                <w:sz w:val="22"/>
                <w:szCs w:val="22"/>
                <w:vertAlign w:val="baseline"/>
                <w:lang w:eastAsia="zh-CN"/>
                <w14:textFill>
                  <w14:solidFill>
                    <w14:schemeClr w14:val="tx1"/>
                  </w14:solidFill>
                </w14:textFill>
              </w:rPr>
            </w:pPr>
          </w:p>
        </w:tc>
        <w:tc>
          <w:tcPr>
            <w:tcW w:w="120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黑体_GBK" w:cs="方正黑体_GBK"/>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1"/>
                <w:szCs w:val="21"/>
                <w:u w:val="none"/>
                <w:vertAlign w:val="baseline"/>
                <w:lang w:val="en-US" w:eastAsia="zh-CN"/>
                <w14:textFill>
                  <w14:solidFill>
                    <w14:schemeClr w14:val="tx1"/>
                  </w14:solidFill>
                </w14:textFill>
              </w:rPr>
              <w:t>区应急</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黑体_GBK" w:cs="方正黑体_GBK"/>
                <w:color w:val="000000" w:themeColor="text1"/>
                <w:sz w:val="21"/>
                <w:szCs w:val="21"/>
                <w:u w:val="none"/>
                <w:vertAlign w:val="baseline"/>
                <w:lang w:val="en-US" w:eastAsia="zh-CN"/>
                <w14:textFill>
                  <w14:solidFill>
                    <w14:schemeClr w14:val="tx1"/>
                  </w14:solidFill>
                </w14:textFill>
              </w:rPr>
            </w:pPr>
            <w:r>
              <w:rPr>
                <w:rFonts w:hint="eastAsia" w:ascii="Times New Roman" w:hAnsi="Times New Roman" w:eastAsia="方正黑体_GBK" w:cs="方正黑体_GBK"/>
                <w:color w:val="000000" w:themeColor="text1"/>
                <w:sz w:val="21"/>
                <w:szCs w:val="21"/>
                <w:u w:val="none"/>
                <w:vertAlign w:val="baseline"/>
                <w:lang w:val="en-US" w:eastAsia="zh-CN"/>
                <w14:textFill>
                  <w14:solidFill>
                    <w14:schemeClr w14:val="tx1"/>
                  </w14:solidFill>
                </w14:textFill>
              </w:rPr>
              <w:t>管理局</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方正仿宋_GBK" w:cs="Times New Roman"/>
                <w:color w:val="000000" w:themeColor="text1"/>
                <w:sz w:val="22"/>
                <w:szCs w:val="22"/>
                <w:vertAlign w:val="baseline"/>
                <w:lang w:eastAsia="zh-CN"/>
                <w14:textFill>
                  <w14:solidFill>
                    <w14:schemeClr w14:val="tx1"/>
                  </w14:solidFill>
                </w14:textFill>
              </w:rPr>
            </w:pPr>
            <w:r>
              <w:rPr>
                <w:rFonts w:hint="eastAsia" w:ascii="Times New Roman" w:hAnsi="Times New Roman" w:eastAsia="方正黑体_GBK" w:cs="方正黑体_GBK"/>
                <w:color w:val="000000" w:themeColor="text1"/>
                <w:sz w:val="21"/>
                <w:szCs w:val="21"/>
                <w:u w:val="none"/>
                <w:vertAlign w:val="baseline"/>
                <w:lang w:val="en-US" w:eastAsia="zh-CN"/>
                <w14:textFill>
                  <w14:solidFill>
                    <w14:schemeClr w14:val="tx1"/>
                  </w14:solidFill>
                </w14:textFill>
              </w:rPr>
              <w:t>副局长</w:t>
            </w:r>
          </w:p>
        </w:tc>
      </w:tr>
    </w:tbl>
    <w:p>
      <w:pPr>
        <w:pStyle w:val="5"/>
        <w:keepNext w:val="0"/>
        <w:keepLines w:val="0"/>
        <w:pageBreakBefore w:val="0"/>
        <w:widowControl w:val="0"/>
        <w:kinsoku/>
        <w:wordWrap/>
        <w:overflowPunct/>
        <w:topLinePunct w:val="0"/>
        <w:autoSpaceDE/>
        <w:autoSpaceDN/>
        <w:bidi w:val="0"/>
        <w:adjustRightInd/>
        <w:snapToGrid/>
        <w:spacing w:after="0" w:line="594" w:lineRule="exact"/>
        <w:textAlignment w:val="auto"/>
        <w:outlineLvl w:val="9"/>
        <w:rPr>
          <w:rFonts w:hint="eastAsia" w:ascii="Times New Roman" w:hAnsi="Times New Roman"/>
          <w:color w:val="000000" w:themeColor="text1"/>
          <w:lang w:val="en-US" w:eastAsia="zh-CN"/>
          <w14:textFill>
            <w14:solidFill>
              <w14:schemeClr w14:val="tx1"/>
            </w14:solidFill>
          </w14:textFill>
        </w:rPr>
        <w:sectPr>
          <w:headerReference r:id="rId7" w:type="default"/>
          <w:footerReference r:id="rId9" w:type="default"/>
          <w:headerReference r:id="rId8" w:type="even"/>
          <w:footerReference r:id="rId10" w:type="even"/>
          <w:pgSz w:w="16781" w:h="11849" w:orient="landscape"/>
          <w:pgMar w:top="1446" w:right="1984" w:bottom="1446" w:left="1644" w:header="851" w:footer="1247" w:gutter="0"/>
          <w:pgBorders>
            <w:top w:val="none" w:sz="0" w:space="0"/>
            <w:left w:val="none" w:sz="0" w:space="0"/>
            <w:bottom w:val="none" w:sz="0" w:space="0"/>
            <w:right w:val="none" w:sz="0" w:space="0"/>
          </w:pgBorders>
          <w:pgNumType w:fmt="numberInDash"/>
          <w:cols w:space="720" w:num="1"/>
          <w:rtlGutter w:val="0"/>
          <w:docGrid w:type="linesAndChars" w:linePitch="597" w:charSpace="-204"/>
        </w:sectPr>
      </w:pPr>
    </w:p>
    <w:p>
      <w:pPr>
        <w:keepNext w:val="0"/>
        <w:keepLines w:val="0"/>
        <w:pageBreakBefore w:val="0"/>
        <w:widowControl w:val="0"/>
        <w:kinsoku/>
        <w:overflowPunct/>
        <w:autoSpaceDE/>
        <w:autoSpaceDN/>
        <w:bidi w:val="0"/>
        <w:spacing w:line="594" w:lineRule="exact"/>
        <w:outlineLvl w:val="9"/>
        <w:rPr>
          <w:rFonts w:hint="eastAsia" w:ascii="Times New Roman" w:hAnsi="Times New Roman" w:eastAsia="方正黑体_GBK" w:cs="方正黑体_GBK"/>
          <w:color w:val="000000" w:themeColor="text1"/>
          <w:lang w:val="en-US" w:eastAsia="zh-CN"/>
          <w14:textFill>
            <w14:solidFill>
              <w14:schemeClr w14:val="tx1"/>
            </w14:solidFill>
          </w14:textFill>
        </w:rPr>
      </w:pPr>
      <w:r>
        <w:rPr>
          <w:rFonts w:hint="eastAsia" w:ascii="Times New Roman" w:hAnsi="Times New Roman" w:eastAsia="方正黑体_GBK" w:cs="方正黑体_GBK"/>
          <w:color w:val="000000" w:themeColor="text1"/>
          <w:lang w:val="en-US" w:eastAsia="zh-CN"/>
          <w14:textFill>
            <w14:solidFill>
              <w14:schemeClr w14:val="tx1"/>
            </w14:solidFill>
          </w14:textFill>
        </w:rPr>
        <w:t>附件</w:t>
      </w:r>
      <w:r>
        <w:rPr>
          <w:rFonts w:hint="default" w:ascii="Times New Roman" w:hAnsi="Times New Roman" w:eastAsia="方正楷体_GBK" w:cs="Times New Roman"/>
          <w:color w:val="000000" w:themeColor="text1"/>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方正小标宋_GBK"/>
          <w:b w:val="0"/>
          <w:color w:val="000000" w:themeColor="text1"/>
          <w:kern w:val="2"/>
          <w:sz w:val="44"/>
          <w:szCs w:val="44"/>
          <w:lang w:val="en-US" w:eastAsia="zh-CN" w:bidi="ar-SA"/>
          <w14:textFill>
            <w14:solidFill>
              <w14:schemeClr w14:val="tx1"/>
            </w14:solidFill>
          </w14:textFill>
        </w:rPr>
      </w:pPr>
      <w:r>
        <w:rPr>
          <w:rFonts w:hint="eastAsia" w:ascii="Times New Roman" w:hAnsi="Times New Roman" w:eastAsia="方正小标宋_GBK" w:cs="方正小标宋_GBK"/>
          <w:b w:val="0"/>
          <w:color w:val="000000" w:themeColor="text1"/>
          <w:kern w:val="2"/>
          <w:sz w:val="44"/>
          <w:szCs w:val="44"/>
          <w:lang w:val="en-US" w:eastAsia="zh-CN" w:bidi="ar-SA"/>
          <w14:textFill>
            <w14:solidFill>
              <w14:schemeClr w14:val="tx1"/>
            </w14:solidFill>
          </w14:textFill>
        </w:rPr>
        <w:t>关键期应急响应工作表（防汛）</w:t>
      </w:r>
    </w:p>
    <w:tbl>
      <w:tblPr>
        <w:tblStyle w:val="14"/>
        <w:tblW w:w="20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7"/>
        <w:gridCol w:w="663"/>
        <w:gridCol w:w="1160"/>
        <w:gridCol w:w="694"/>
        <w:gridCol w:w="3086"/>
        <w:gridCol w:w="1275"/>
        <w:gridCol w:w="218"/>
        <w:gridCol w:w="3367"/>
        <w:gridCol w:w="1212"/>
        <w:gridCol w:w="3597"/>
        <w:gridCol w:w="1059"/>
        <w:gridCol w:w="57"/>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1" w:hRule="atLeast"/>
          <w:tblHeader/>
          <w:jc w:val="center"/>
        </w:trPr>
        <w:tc>
          <w:tcPr>
            <w:tcW w:w="1380" w:type="dxa"/>
            <w:gridSpan w:val="2"/>
            <w:vMerge w:val="restart"/>
            <w:shd w:val="clear" w:color="auto" w:fill="5B9BD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黑体_GBK" w:cs="方正黑体_GBK"/>
                <w:b w:val="0"/>
                <w:bCs/>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黑体_GBK" w:cs="方正黑体_GBK"/>
                <w:b w:val="0"/>
                <w:bCs/>
                <w:i w:val="0"/>
                <w:color w:val="000000" w:themeColor="text1"/>
                <w:kern w:val="0"/>
                <w:sz w:val="24"/>
                <w:szCs w:val="24"/>
                <w:u w:val="none"/>
                <w:lang w:val="en-US" w:eastAsia="zh-CN" w:bidi="ar"/>
                <w14:textFill>
                  <w14:solidFill>
                    <w14:schemeClr w14:val="tx1"/>
                  </w14:solidFill>
                </w14:textFill>
              </w:rPr>
              <w:t>响应</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黑体_GBK" w:cs="方正黑体_GBK"/>
                <w:b w:val="0"/>
                <w:bCs/>
                <w:i w:val="0"/>
                <w:color w:val="000000" w:themeColor="text1"/>
                <w:sz w:val="24"/>
                <w:szCs w:val="24"/>
                <w:u w:val="none"/>
                <w14:textFill>
                  <w14:solidFill>
                    <w14:schemeClr w14:val="tx1"/>
                  </w14:solidFill>
                </w14:textFill>
              </w:rPr>
            </w:pPr>
            <w:r>
              <w:rPr>
                <w:rFonts w:hint="eastAsia" w:ascii="Times New Roman" w:hAnsi="Times New Roman" w:eastAsia="方正黑体_GBK" w:cs="方正黑体_GBK"/>
                <w:b w:val="0"/>
                <w:bCs/>
                <w:i w:val="0"/>
                <w:color w:val="000000" w:themeColor="text1"/>
                <w:kern w:val="0"/>
                <w:sz w:val="24"/>
                <w:szCs w:val="24"/>
                <w:u w:val="none"/>
                <w:lang w:val="en-US" w:eastAsia="zh-CN" w:bidi="ar"/>
                <w14:textFill>
                  <w14:solidFill>
                    <w14:schemeClr w14:val="tx1"/>
                  </w14:solidFill>
                </w14:textFill>
              </w:rPr>
              <w:t>等级</w:t>
            </w:r>
          </w:p>
        </w:tc>
        <w:tc>
          <w:tcPr>
            <w:tcW w:w="4940" w:type="dxa"/>
            <w:gridSpan w:val="3"/>
            <w:vMerge w:val="restart"/>
            <w:shd w:val="clear" w:color="auto" w:fill="C7DAF1"/>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黑体_GBK" w:cs="方正黑体_GBK"/>
                <w:b w:val="0"/>
                <w:bCs/>
                <w:i w:val="0"/>
                <w:color w:val="000000" w:themeColor="text1"/>
                <w:sz w:val="24"/>
                <w:szCs w:val="24"/>
                <w:u w:val="none"/>
                <w14:textFill>
                  <w14:solidFill>
                    <w14:schemeClr w14:val="tx1"/>
                  </w14:solidFill>
                </w14:textFill>
              </w:rPr>
            </w:pPr>
            <w:r>
              <w:rPr>
                <w:rFonts w:hint="eastAsia" w:ascii="Times New Roman" w:hAnsi="Times New Roman" w:eastAsia="方正黑体_GBK" w:cs="方正黑体_GBK"/>
                <w:b w:val="0"/>
                <w:bCs/>
                <w:i w:val="0"/>
                <w:color w:val="000000" w:themeColor="text1"/>
                <w:kern w:val="0"/>
                <w:sz w:val="24"/>
                <w:szCs w:val="24"/>
                <w:u w:val="none"/>
                <w:lang w:val="en-US" w:eastAsia="zh-CN" w:bidi="ar"/>
                <w14:textFill>
                  <w14:solidFill>
                    <w14:schemeClr w14:val="tx1"/>
                  </w14:solidFill>
                </w14:textFill>
              </w:rPr>
              <w:t>四级响应</w:t>
            </w:r>
          </w:p>
        </w:tc>
        <w:tc>
          <w:tcPr>
            <w:tcW w:w="4860" w:type="dxa"/>
            <w:gridSpan w:val="3"/>
            <w:vMerge w:val="restart"/>
            <w:shd w:val="clear" w:color="auto" w:fill="FFFF0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黑体_GBK" w:cs="方正黑体_GBK"/>
                <w:b w:val="0"/>
                <w:bCs/>
                <w:i w:val="0"/>
                <w:color w:val="000000" w:themeColor="text1"/>
                <w:sz w:val="24"/>
                <w:szCs w:val="24"/>
                <w:u w:val="none"/>
                <w14:textFill>
                  <w14:solidFill>
                    <w14:schemeClr w14:val="tx1"/>
                  </w14:solidFill>
                </w14:textFill>
              </w:rPr>
            </w:pPr>
            <w:r>
              <w:rPr>
                <w:rFonts w:hint="eastAsia" w:ascii="Times New Roman" w:hAnsi="Times New Roman" w:eastAsia="方正黑体_GBK" w:cs="方正黑体_GBK"/>
                <w:b w:val="0"/>
                <w:bCs/>
                <w:i w:val="0"/>
                <w:color w:val="000000" w:themeColor="text1"/>
                <w:kern w:val="0"/>
                <w:sz w:val="24"/>
                <w:szCs w:val="24"/>
                <w:u w:val="none"/>
                <w:lang w:val="en-US" w:eastAsia="zh-CN" w:bidi="ar"/>
                <w14:textFill>
                  <w14:solidFill>
                    <w14:schemeClr w14:val="tx1"/>
                  </w14:solidFill>
                </w14:textFill>
              </w:rPr>
              <w:t>三级响应</w:t>
            </w:r>
          </w:p>
        </w:tc>
        <w:tc>
          <w:tcPr>
            <w:tcW w:w="4809" w:type="dxa"/>
            <w:gridSpan w:val="2"/>
            <w:vMerge w:val="restart"/>
            <w:shd w:val="clear" w:color="auto" w:fill="FFC00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黑体_GBK" w:cs="方正黑体_GBK"/>
                <w:b w:val="0"/>
                <w:bCs/>
                <w:i w:val="0"/>
                <w:color w:val="000000" w:themeColor="text1"/>
                <w:sz w:val="24"/>
                <w:szCs w:val="24"/>
                <w:u w:val="none"/>
                <w14:textFill>
                  <w14:solidFill>
                    <w14:schemeClr w14:val="tx1"/>
                  </w14:solidFill>
                </w14:textFill>
              </w:rPr>
            </w:pPr>
            <w:r>
              <w:rPr>
                <w:rFonts w:hint="eastAsia" w:ascii="Times New Roman" w:hAnsi="Times New Roman" w:eastAsia="方正黑体_GBK" w:cs="方正黑体_GBK"/>
                <w:b w:val="0"/>
                <w:bCs/>
                <w:i w:val="0"/>
                <w:color w:val="000000" w:themeColor="text1"/>
                <w:kern w:val="0"/>
                <w:sz w:val="24"/>
                <w:szCs w:val="24"/>
                <w:u w:val="none"/>
                <w:lang w:val="en-US" w:eastAsia="zh-CN" w:bidi="ar"/>
                <w14:textFill>
                  <w14:solidFill>
                    <w14:schemeClr w14:val="tx1"/>
                  </w14:solidFill>
                </w14:textFill>
              </w:rPr>
              <w:t>二级响应</w:t>
            </w:r>
          </w:p>
        </w:tc>
        <w:tc>
          <w:tcPr>
            <w:tcW w:w="4740" w:type="dxa"/>
            <w:gridSpan w:val="3"/>
            <w:vMerge w:val="restart"/>
            <w:shd w:val="clear" w:color="auto" w:fill="E5B8B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黑体_GBK" w:cs="方正黑体_GBK"/>
                <w:b w:val="0"/>
                <w:bCs/>
                <w:i w:val="0"/>
                <w:color w:val="000000" w:themeColor="text1"/>
                <w:sz w:val="24"/>
                <w:szCs w:val="24"/>
                <w:u w:val="none"/>
                <w14:textFill>
                  <w14:solidFill>
                    <w14:schemeClr w14:val="tx1"/>
                  </w14:solidFill>
                </w14:textFill>
              </w:rPr>
            </w:pPr>
            <w:r>
              <w:rPr>
                <w:rFonts w:hint="eastAsia" w:ascii="Times New Roman" w:hAnsi="Times New Roman" w:eastAsia="方正黑体_GBK" w:cs="方正黑体_GBK"/>
                <w:b w:val="0"/>
                <w:bCs/>
                <w:i w:val="0"/>
                <w:color w:val="000000" w:themeColor="text1"/>
                <w:kern w:val="0"/>
                <w:sz w:val="24"/>
                <w:szCs w:val="24"/>
                <w:u w:val="none"/>
                <w:lang w:val="en-US" w:eastAsia="zh-CN" w:bidi="ar"/>
                <w14:textFill>
                  <w14:solidFill>
                    <w14:schemeClr w14:val="tx1"/>
                  </w14:solidFill>
                </w14:textFill>
              </w:rPr>
              <w:t>一级响应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380" w:type="dxa"/>
            <w:gridSpan w:val="2"/>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4940" w:type="dxa"/>
            <w:gridSpan w:val="3"/>
            <w:vMerge w:val="continue"/>
            <w:shd w:val="clear" w:color="auto" w:fill="C7DAF1"/>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p>
        </w:tc>
        <w:tc>
          <w:tcPr>
            <w:tcW w:w="4860" w:type="dxa"/>
            <w:gridSpan w:val="3"/>
            <w:vMerge w:val="continue"/>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p>
        </w:tc>
        <w:tc>
          <w:tcPr>
            <w:tcW w:w="4809" w:type="dxa"/>
            <w:gridSpan w:val="2"/>
            <w:vMerge w:val="continue"/>
            <w:shd w:val="clear" w:color="auto" w:fill="FFC00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p>
        </w:tc>
        <w:tc>
          <w:tcPr>
            <w:tcW w:w="4740" w:type="dxa"/>
            <w:gridSpan w:val="3"/>
            <w:vMerge w:val="continue"/>
            <w:shd w:val="clear" w:color="auto" w:fill="E5B8B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32" w:hRule="atLeast"/>
          <w:jc w:val="center"/>
        </w:trPr>
        <w:tc>
          <w:tcPr>
            <w:tcW w:w="1380" w:type="dxa"/>
            <w:gridSpan w:val="2"/>
            <w:shd w:val="clear" w:color="auto" w:fill="5B9BD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t>响应启动</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t>条件</w:t>
            </w:r>
          </w:p>
        </w:tc>
        <w:tc>
          <w:tcPr>
            <w:tcW w:w="4940" w:type="dxa"/>
            <w:gridSpan w:val="3"/>
            <w:shd w:val="clear" w:color="auto" w:fill="DDEBF7"/>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楷体_GBK" w:cs="Times New Roman"/>
                <w:b/>
                <w:bCs w:val="0"/>
                <w:i w:val="0"/>
                <w:color w:val="000000" w:themeColor="text1"/>
                <w:kern w:val="0"/>
                <w:sz w:val="24"/>
                <w:szCs w:val="24"/>
                <w:u w:val="none"/>
                <w:lang w:val="en-US" w:eastAsia="zh-CN" w:bidi="ar"/>
                <w14:textFill>
                  <w14:solidFill>
                    <w14:schemeClr w14:val="tx1"/>
                  </w14:solidFill>
                </w14:textFill>
              </w:rPr>
              <w:t>1</w:t>
            </w:r>
            <w:r>
              <w:rPr>
                <w:rFonts w:hint="eastAsia" w:ascii="Times New Roman" w:hAnsi="Times New Roman" w:cs="方正仿宋_GBK"/>
                <w:b/>
                <w:bCs w:val="0"/>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方正仿宋_GBK" w:cs="方正仿宋_GBK"/>
                <w:b/>
                <w:bCs w:val="0"/>
                <w:i w:val="0"/>
                <w:color w:val="000000" w:themeColor="text1"/>
                <w:kern w:val="0"/>
                <w:sz w:val="24"/>
                <w:szCs w:val="24"/>
                <w:u w:val="none"/>
                <w:lang w:val="en-US" w:eastAsia="zh-CN" w:bidi="ar"/>
                <w14:textFill>
                  <w14:solidFill>
                    <w14:schemeClr w14:val="tx1"/>
                  </w14:solidFill>
                </w14:textFill>
              </w:rPr>
              <w:t>雨情：</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 xml:space="preserve">气象部门发布“暴雨灾害Ⅳ级预警”（重要气象信息专报） 中明确有暴雨灾害较高风险镇街和中小河流涨水高风险区以上镇街；发布“未来 </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 xml:space="preserve"> 小时气象预警”中有暴雨橙色、黄色、蓝色预警以上镇街。</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default" w:ascii="Times New Roman" w:hAnsi="Times New Roman" w:eastAsia="方正楷体_GBK" w:cs="Times New Roman"/>
                <w:b/>
                <w:bCs w:val="0"/>
                <w:i w:val="0"/>
                <w:color w:val="000000" w:themeColor="text1"/>
                <w:kern w:val="0"/>
                <w:sz w:val="24"/>
                <w:szCs w:val="24"/>
                <w:u w:val="none"/>
                <w:lang w:val="en-US" w:eastAsia="zh-CN" w:bidi="ar"/>
                <w14:textFill>
                  <w14:solidFill>
                    <w14:schemeClr w14:val="tx1"/>
                  </w14:solidFill>
                </w14:textFill>
              </w:rPr>
              <w:t>2</w:t>
            </w:r>
            <w:r>
              <w:rPr>
                <w:rFonts w:hint="eastAsia" w:ascii="Times New Roman" w:hAnsi="Times New Roman" w:cs="方正仿宋_GBK"/>
                <w:b/>
                <w:bCs w:val="0"/>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方正仿宋_GBK" w:cs="方正仿宋_GBK"/>
                <w:b/>
                <w:bCs w:val="0"/>
                <w:i w:val="0"/>
                <w:color w:val="000000" w:themeColor="text1"/>
                <w:kern w:val="0"/>
                <w:sz w:val="24"/>
                <w:szCs w:val="24"/>
                <w:u w:val="none"/>
                <w:lang w:val="en-US" w:eastAsia="zh-CN" w:bidi="ar"/>
                <w14:textFill>
                  <w14:solidFill>
                    <w14:schemeClr w14:val="tx1"/>
                  </w14:solidFill>
                </w14:textFill>
              </w:rPr>
              <w:t>水情：</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 xml:space="preserve">水利部门、气象部门联合发布“未来 </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24</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 xml:space="preserve"> 小时中小河流涨水风险提示”和“未来 </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 xml:space="preserve"> 小时中小河流涨水风险提示”中有风险高以上镇街；发布“小流域山洪灾害气象风 险预警提示”中有较高风险以上镇街。水利部门发布中小河流发生或可能发生超警戒洪水。</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b w:val="0"/>
                <w:bCs/>
                <w:i w:val="0"/>
                <w:color w:val="000000" w:themeColor="text1"/>
                <w:sz w:val="24"/>
                <w:szCs w:val="24"/>
                <w:u w:val="none"/>
                <w14:textFill>
                  <w14:solidFill>
                    <w14:schemeClr w14:val="tx1"/>
                  </w14:solidFill>
                </w14:textFill>
              </w:rPr>
            </w:pPr>
            <w:r>
              <w:rPr>
                <w:rFonts w:hint="default" w:ascii="Times New Roman" w:hAnsi="Times New Roman" w:eastAsia="方正楷体_GBK" w:cs="Times New Roman"/>
                <w:b/>
                <w:bCs w:val="0"/>
                <w:i w:val="0"/>
                <w:color w:val="000000" w:themeColor="text1"/>
                <w:kern w:val="0"/>
                <w:sz w:val="24"/>
                <w:szCs w:val="24"/>
                <w:u w:val="none"/>
                <w:lang w:val="en-US" w:eastAsia="zh-CN" w:bidi="ar"/>
                <w14:textFill>
                  <w14:solidFill>
                    <w14:schemeClr w14:val="tx1"/>
                  </w14:solidFill>
                </w14:textFill>
              </w:rPr>
              <w:t>3</w:t>
            </w:r>
            <w:r>
              <w:rPr>
                <w:rFonts w:hint="eastAsia" w:ascii="Times New Roman" w:hAnsi="Times New Roman" w:eastAsia="方正仿宋_GBK" w:cs="方正仿宋_GBK"/>
                <w:b/>
                <w:bCs w:val="0"/>
                <w:i w:val="0"/>
                <w:color w:val="000000" w:themeColor="text1"/>
                <w:kern w:val="0"/>
                <w:sz w:val="24"/>
                <w:szCs w:val="24"/>
                <w:u w:val="none"/>
                <w:lang w:val="en-US" w:eastAsia="zh-CN" w:bidi="ar"/>
                <w14:textFill>
                  <w14:solidFill>
                    <w14:schemeClr w14:val="tx1"/>
                  </w14:solidFill>
                </w14:textFill>
              </w:rPr>
              <w:t>．其他：</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其他经研判需要启动区级应急响应的。</w:t>
            </w:r>
          </w:p>
        </w:tc>
        <w:tc>
          <w:tcPr>
            <w:tcW w:w="4860" w:type="dxa"/>
            <w:gridSpan w:val="3"/>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b w:val="0"/>
                <w:bCs/>
                <w:i w:val="0"/>
                <w:color w:val="000000" w:themeColor="text1"/>
                <w:sz w:val="24"/>
                <w:szCs w:val="24"/>
                <w:u w:val="none"/>
                <w14:textFill>
                  <w14:solidFill>
                    <w14:schemeClr w14:val="tx1"/>
                  </w14:solidFill>
                </w14:textFill>
              </w:rPr>
            </w:pPr>
            <w:r>
              <w:rPr>
                <w:rFonts w:hint="default" w:ascii="Times New Roman" w:hAnsi="Times New Roman" w:eastAsia="方正楷体_GBK" w:cs="Times New Roman"/>
                <w:b w:val="0"/>
                <w:bCs/>
                <w:i w:val="0"/>
                <w:color w:val="000000" w:themeColor="text1"/>
                <w:kern w:val="0"/>
                <w:sz w:val="24"/>
                <w:szCs w:val="24"/>
                <w:u w:val="none"/>
                <w:lang w:val="en-US" w:eastAsia="zh-CN" w:bidi="ar"/>
                <w14:textFill>
                  <w14:solidFill>
                    <w14:schemeClr w14:val="tx1"/>
                  </w14:solidFill>
                </w14:textFill>
              </w:rPr>
              <w:t>1</w:t>
            </w:r>
            <w:r>
              <w:rPr>
                <w:rFonts w:hint="eastAsia" w:ascii="Times New Roman" w:hAnsi="Times New Roman" w:cs="方正仿宋_GBK"/>
                <w:b/>
                <w:bCs w:val="0"/>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方正仿宋_GBK" w:cs="方正仿宋_GBK"/>
                <w:b/>
                <w:bCs w:val="0"/>
                <w:i w:val="0"/>
                <w:color w:val="000000" w:themeColor="text1"/>
                <w:kern w:val="0"/>
                <w:sz w:val="24"/>
                <w:szCs w:val="24"/>
                <w:u w:val="none"/>
                <w:lang w:val="en-US" w:eastAsia="zh-CN" w:bidi="ar"/>
                <w14:textFill>
                  <w14:solidFill>
                    <w14:schemeClr w14:val="tx1"/>
                  </w14:solidFill>
                </w14:textFill>
              </w:rPr>
              <w:t>雨情：</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区气象部门发布暴雨灾害Ⅳ级（蓝色）预警，经区防指研判可能出现一般洪涝灾害；</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小时内降雨量将达</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50</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毫米以上，或者已达到</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50</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毫米以上并将持续，可能或已造成一定影响。</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default" w:ascii="Times New Roman" w:hAnsi="Times New Roman" w:eastAsia="方正楷体_GBK" w:cs="Times New Roman"/>
                <w:b/>
                <w:bCs w:val="0"/>
                <w:i w:val="0"/>
                <w:color w:val="000000" w:themeColor="text1"/>
                <w:kern w:val="0"/>
                <w:sz w:val="24"/>
                <w:szCs w:val="24"/>
                <w:u w:val="none"/>
                <w:lang w:val="en-US" w:eastAsia="zh-CN" w:bidi="ar"/>
                <w14:textFill>
                  <w14:solidFill>
                    <w14:schemeClr w14:val="tx1"/>
                  </w14:solidFill>
                </w14:textFill>
              </w:rPr>
              <w:t>2</w:t>
            </w:r>
            <w:r>
              <w:rPr>
                <w:rFonts w:hint="eastAsia" w:ascii="Times New Roman" w:hAnsi="Times New Roman" w:cs="方正仿宋_GBK"/>
                <w:b/>
                <w:bCs w:val="0"/>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方正仿宋_GBK" w:cs="方正仿宋_GBK"/>
                <w:b/>
                <w:bCs w:val="0"/>
                <w:i w:val="0"/>
                <w:color w:val="000000" w:themeColor="text1"/>
                <w:kern w:val="0"/>
                <w:sz w:val="24"/>
                <w:szCs w:val="24"/>
                <w:u w:val="none"/>
                <w:lang w:val="en-US" w:eastAsia="zh-CN" w:bidi="ar"/>
                <w14:textFill>
                  <w14:solidFill>
                    <w14:schemeClr w14:val="tx1"/>
                  </w14:solidFill>
                </w14:textFill>
              </w:rPr>
              <w:t>水情：</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区水利部门发布水情蓝色预警，长江鱼洞段水位达</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185</w:t>
            </w:r>
            <w:r>
              <w:rPr>
                <w:rFonts w:hint="eastAsia" w:cs="Times New Roman"/>
                <w:color w:val="000000" w:themeColor="text1"/>
                <w:sz w:val="22"/>
                <w:szCs w:val="22"/>
                <w:vertAlign w:val="baseline"/>
                <w:lang w:val="en-US" w:eastAsia="zh-CN"/>
                <w14:textFill>
                  <w14:solidFill>
                    <w14:schemeClr w14:val="tx1"/>
                  </w14:solidFill>
                </w14:textFill>
              </w:rPr>
              <w:t>.</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米，木洞水位段达</w:t>
            </w:r>
            <w:r>
              <w:rPr>
                <w:rFonts w:hint="default" w:ascii="Times New Roman" w:hAnsi="Times New Roman" w:eastAsia="方正楷体_GBK" w:cs="Times New Roman"/>
                <w:color w:val="000000" w:themeColor="text1"/>
                <w:sz w:val="22"/>
                <w:szCs w:val="22"/>
                <w:vertAlign w:val="baseline"/>
                <w:lang w:val="en-US" w:eastAsia="zh-CN"/>
                <w14:textFill>
                  <w14:solidFill>
                    <w14:schemeClr w14:val="tx1"/>
                  </w14:solidFill>
                </w14:textFill>
              </w:rPr>
              <w:t>175</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米；五布河、一品河、花溪河任意一条中小河流发生超警戒水位。</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default" w:ascii="Times New Roman" w:hAnsi="Times New Roman" w:eastAsia="方正楷体_GBK" w:cs="Times New Roman"/>
                <w:b/>
                <w:bCs w:val="0"/>
                <w:i w:val="0"/>
                <w:color w:val="000000" w:themeColor="text1"/>
                <w:kern w:val="0"/>
                <w:sz w:val="24"/>
                <w:szCs w:val="24"/>
                <w:u w:val="none"/>
                <w:lang w:val="en-US" w:eastAsia="zh-CN" w:bidi="ar"/>
                <w14:textFill>
                  <w14:solidFill>
                    <w14:schemeClr w14:val="tx1"/>
                  </w14:solidFill>
                </w14:textFill>
              </w:rPr>
              <w:t>3</w:t>
            </w:r>
            <w:r>
              <w:rPr>
                <w:rFonts w:hint="eastAsia" w:ascii="Times New Roman" w:hAnsi="Times New Roman" w:cs="方正仿宋_GBK"/>
                <w:b/>
                <w:bCs w:val="0"/>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方正仿宋_GBK" w:cs="方正仿宋_GBK"/>
                <w:b/>
                <w:bCs w:val="0"/>
                <w:i w:val="0"/>
                <w:color w:val="000000" w:themeColor="text1"/>
                <w:kern w:val="0"/>
                <w:sz w:val="24"/>
                <w:szCs w:val="24"/>
                <w:u w:val="none"/>
                <w:lang w:val="en-US" w:eastAsia="zh-CN" w:bidi="ar"/>
                <w14:textFill>
                  <w14:solidFill>
                    <w14:schemeClr w14:val="tx1"/>
                  </w14:solidFill>
                </w14:textFill>
              </w:rPr>
              <w:t>险情：</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楷体_GBK" w:cs="Times New Roman"/>
                <w:b w:val="0"/>
                <w:bCs/>
                <w:i w:val="0"/>
                <w:color w:val="000000" w:themeColor="text1"/>
                <w:kern w:val="0"/>
                <w:sz w:val="24"/>
                <w:szCs w:val="24"/>
                <w:u w:val="none"/>
                <w:lang w:val="en-US" w:eastAsia="zh-CN" w:bidi="ar"/>
                <w14:textFill>
                  <w14:solidFill>
                    <w14:schemeClr w14:val="tx1"/>
                  </w14:solidFill>
                </w14:textFill>
              </w:rPr>
              <w:t>1</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楷体_GBK" w:cs="Times New Roman"/>
                <w:b w:val="0"/>
                <w:bCs/>
                <w:i w:val="0"/>
                <w:color w:val="000000" w:themeColor="text1"/>
                <w:kern w:val="0"/>
                <w:sz w:val="24"/>
                <w:szCs w:val="24"/>
                <w:u w:val="none"/>
                <w:lang w:val="en-US" w:eastAsia="zh-CN" w:bidi="ar"/>
                <w14:textFill>
                  <w14:solidFill>
                    <w14:schemeClr w14:val="tx1"/>
                  </w14:solidFill>
                </w14:textFill>
              </w:rPr>
              <w:t>2</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个以上山洪灾害风险点需要转移受威胁群众。</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楷体_GBK" w:cs="Times New Roman"/>
                <w:b w:val="0"/>
                <w:bCs/>
                <w:i w:val="0"/>
                <w:color w:val="000000" w:themeColor="text1"/>
                <w:kern w:val="0"/>
                <w:sz w:val="24"/>
                <w:szCs w:val="24"/>
                <w:u w:val="none"/>
                <w:lang w:val="en-US" w:eastAsia="zh-CN" w:bidi="ar"/>
                <w14:textFill>
                  <w14:solidFill>
                    <w14:schemeClr w14:val="tx1"/>
                  </w14:solidFill>
                </w14:textFill>
              </w:rPr>
              <w:t>2</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sz w:val="22"/>
                <w:szCs w:val="22"/>
                <w:vertAlign w:val="baseline"/>
                <w:lang w:val="en-US" w:eastAsia="zh-CN"/>
                <w14:textFill>
                  <w14:solidFill>
                    <w14:schemeClr w14:val="tx1"/>
                  </w14:solidFill>
                </w14:textFill>
              </w:rPr>
              <w:t>镇街堤防可能发生跨塌；连体山坪塘、在建涉水工程可能出现较为严重险情</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default" w:ascii="Times New Roman" w:hAnsi="Times New Roman" w:eastAsia="方正楷体_GBK" w:cs="Times New Roman"/>
                <w:b/>
                <w:bCs w:val="0"/>
                <w:i w:val="0"/>
                <w:color w:val="000000" w:themeColor="text1"/>
                <w:kern w:val="0"/>
                <w:sz w:val="24"/>
                <w:szCs w:val="24"/>
                <w:u w:val="none"/>
                <w:lang w:val="en-US" w:eastAsia="zh-CN" w:bidi="ar"/>
                <w14:textFill>
                  <w14:solidFill>
                    <w14:schemeClr w14:val="tx1"/>
                  </w14:solidFill>
                </w14:textFill>
              </w:rPr>
              <w:t>4</w:t>
            </w:r>
            <w:r>
              <w:rPr>
                <w:rFonts w:hint="eastAsia" w:ascii="Times New Roman" w:hAnsi="Times New Roman" w:cs="方正仿宋_GBK"/>
                <w:b/>
                <w:bCs w:val="0"/>
                <w:i w:val="0"/>
                <w:color w:val="000000" w:themeColor="text1"/>
                <w:kern w:val="0"/>
                <w:sz w:val="24"/>
                <w:szCs w:val="24"/>
                <w:u w:val="none"/>
                <w:lang w:val="en-US" w:eastAsia="zh-CN" w:bidi="ar"/>
                <w14:textFill>
                  <w14:solidFill>
                    <w14:schemeClr w14:val="tx1"/>
                  </w14:solidFill>
                </w14:textFill>
              </w:rPr>
              <w:t>．其他</w:t>
            </w:r>
            <w:r>
              <w:rPr>
                <w:rFonts w:hint="eastAsia" w:ascii="Times New Roman" w:hAnsi="Times New Roman" w:eastAsia="方正仿宋_GBK" w:cs="方正仿宋_GBK"/>
                <w:b/>
                <w:bCs w:val="0"/>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可能发生其他危及公共安全或有社会影响的防汛突发事件，或按照上级防汛抗旱指挥部的要求需要启动相应响应的事件。</w:t>
            </w:r>
          </w:p>
        </w:tc>
        <w:tc>
          <w:tcPr>
            <w:tcW w:w="4809" w:type="dxa"/>
            <w:gridSpan w:val="2"/>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b w:val="0"/>
                <w:bCs/>
                <w:i w:val="0"/>
                <w:color w:val="000000" w:themeColor="text1"/>
                <w:sz w:val="24"/>
                <w:szCs w:val="24"/>
                <w:u w:val="none"/>
                <w14:textFill>
                  <w14:solidFill>
                    <w14:schemeClr w14:val="tx1"/>
                  </w14:solidFill>
                </w14:textFill>
              </w:rPr>
            </w:pPr>
            <w:r>
              <w:rPr>
                <w:rFonts w:hint="default" w:ascii="Times New Roman" w:hAnsi="Times New Roman" w:eastAsia="方正楷体_GBK" w:cs="Times New Roman"/>
                <w:b w:val="0"/>
                <w:bCs/>
                <w:i w:val="0"/>
                <w:color w:val="000000" w:themeColor="text1"/>
                <w:kern w:val="0"/>
                <w:sz w:val="24"/>
                <w:szCs w:val="24"/>
                <w:u w:val="none"/>
                <w:lang w:val="en-US" w:eastAsia="zh-CN" w:bidi="ar"/>
                <w14:textFill>
                  <w14:solidFill>
                    <w14:schemeClr w14:val="tx1"/>
                  </w14:solidFill>
                </w14:textFill>
              </w:rPr>
              <w:t>1</w:t>
            </w:r>
            <w:r>
              <w:rPr>
                <w:rFonts w:hint="eastAsia" w:ascii="Times New Roman" w:hAnsi="Times New Roman" w:cs="方正仿宋_GBK"/>
                <w:b/>
                <w:bCs w:val="0"/>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方正仿宋_GBK" w:cs="方正仿宋_GBK"/>
                <w:b/>
                <w:bCs w:val="0"/>
                <w:i w:val="0"/>
                <w:color w:val="000000" w:themeColor="text1"/>
                <w:kern w:val="0"/>
                <w:sz w:val="24"/>
                <w:szCs w:val="24"/>
                <w:u w:val="none"/>
                <w:lang w:val="en-US" w:eastAsia="zh-CN" w:bidi="ar"/>
                <w14:textFill>
                  <w14:solidFill>
                    <w14:schemeClr w14:val="tx1"/>
                  </w14:solidFill>
                </w14:textFill>
              </w:rPr>
              <w:t>雨情：</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default" w:ascii="Times New Roman" w:hAnsi="Times New Roman" w:eastAsia="方正仿宋_GBK" w:cs="Times New Roman"/>
                <w:color w:val="000000" w:themeColor="text1"/>
                <w:sz w:val="22"/>
                <w:szCs w:val="22"/>
                <w14:textFill>
                  <w14:solidFill>
                    <w14:schemeClr w14:val="tx1"/>
                  </w14:solidFill>
                </w14:textFill>
              </w:rPr>
              <w:t>区气象部门发布暴雨灾害Ⅲ级（黄色）预警，经区防指研判可能出现较大洪涝灾害；</w:t>
            </w:r>
            <w:r>
              <w:rPr>
                <w:rFonts w:hint="default" w:ascii="Times New Roman" w:hAnsi="Times New Roman" w:eastAsia="方正楷体_GBK" w:cs="Times New Roman"/>
                <w:color w:val="000000" w:themeColor="text1"/>
                <w:sz w:val="22"/>
                <w:szCs w:val="22"/>
                <w14:textFill>
                  <w14:solidFill>
                    <w14:schemeClr w14:val="tx1"/>
                  </w14:solidFill>
                </w14:textFill>
              </w:rPr>
              <w:t>1</w:t>
            </w:r>
            <w:r>
              <w:rPr>
                <w:rFonts w:hint="default" w:ascii="Times New Roman" w:hAnsi="Times New Roman" w:eastAsia="方正仿宋_GBK" w:cs="Times New Roman"/>
                <w:color w:val="000000" w:themeColor="text1"/>
                <w:sz w:val="22"/>
                <w:szCs w:val="22"/>
                <w14:textFill>
                  <w14:solidFill>
                    <w14:schemeClr w14:val="tx1"/>
                  </w14:solidFill>
                </w14:textFill>
              </w:rPr>
              <w:t>小时降雨量达</w:t>
            </w:r>
            <w:r>
              <w:rPr>
                <w:rFonts w:hint="default" w:ascii="Times New Roman" w:hAnsi="Times New Roman" w:eastAsia="方正楷体_GBK" w:cs="Times New Roman"/>
                <w:color w:val="000000" w:themeColor="text1"/>
                <w:sz w:val="22"/>
                <w:szCs w:val="22"/>
                <w14:textFill>
                  <w14:solidFill>
                    <w14:schemeClr w14:val="tx1"/>
                  </w14:solidFill>
                </w14:textFill>
              </w:rPr>
              <w:t>50</w:t>
            </w:r>
            <w:r>
              <w:rPr>
                <w:rFonts w:hint="default" w:ascii="Times New Roman" w:hAnsi="Times New Roman" w:eastAsia="方正仿宋_GBK" w:cs="Times New Roman"/>
                <w:color w:val="000000" w:themeColor="text1"/>
                <w:sz w:val="22"/>
                <w:szCs w:val="22"/>
                <w14:textFill>
                  <w14:solidFill>
                    <w14:schemeClr w14:val="tx1"/>
                  </w14:solidFill>
                </w14:textFill>
              </w:rPr>
              <w:t>毫米以上，或者</w:t>
            </w:r>
            <w:r>
              <w:rPr>
                <w:rFonts w:hint="default" w:ascii="Times New Roman" w:hAnsi="Times New Roman" w:eastAsia="方正楷体_GBK" w:cs="Times New Roman"/>
                <w:color w:val="000000" w:themeColor="text1"/>
                <w:sz w:val="22"/>
                <w:szCs w:val="22"/>
                <w14:textFill>
                  <w14:solidFill>
                    <w14:schemeClr w14:val="tx1"/>
                  </w14:solidFill>
                </w14:textFill>
              </w:rPr>
              <w:t>6</w:t>
            </w:r>
            <w:r>
              <w:rPr>
                <w:rFonts w:hint="default" w:ascii="Times New Roman" w:hAnsi="Times New Roman" w:eastAsia="方正仿宋_GBK" w:cs="Times New Roman"/>
                <w:color w:val="000000" w:themeColor="text1"/>
                <w:sz w:val="22"/>
                <w:szCs w:val="22"/>
                <w14:textFill>
                  <w14:solidFill>
                    <w14:schemeClr w14:val="tx1"/>
                  </w14:solidFill>
                </w14:textFill>
              </w:rPr>
              <w:t>小时降雨量达</w:t>
            </w:r>
            <w:r>
              <w:rPr>
                <w:rFonts w:hint="default" w:ascii="Times New Roman" w:hAnsi="Times New Roman" w:eastAsia="方正楷体_GBK" w:cs="Times New Roman"/>
                <w:color w:val="000000" w:themeColor="text1"/>
                <w:sz w:val="22"/>
                <w:szCs w:val="22"/>
                <w14:textFill>
                  <w14:solidFill>
                    <w14:schemeClr w14:val="tx1"/>
                  </w14:solidFill>
                </w14:textFill>
              </w:rPr>
              <w:t>100</w:t>
            </w:r>
            <w:r>
              <w:rPr>
                <w:rFonts w:hint="default" w:ascii="Times New Roman" w:hAnsi="Times New Roman" w:eastAsia="方正仿宋_GBK" w:cs="Times New Roman"/>
                <w:color w:val="000000" w:themeColor="text1"/>
                <w:sz w:val="22"/>
                <w:szCs w:val="22"/>
                <w14:textFill>
                  <w14:solidFill>
                    <w14:schemeClr w14:val="tx1"/>
                  </w14:solidFill>
                </w14:textFill>
              </w:rPr>
              <w:t>毫米以上。</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default" w:ascii="Times New Roman" w:hAnsi="Times New Roman" w:eastAsia="方正楷体_GBK" w:cs="Times New Roman"/>
                <w:b/>
                <w:bCs w:val="0"/>
                <w:i w:val="0"/>
                <w:color w:val="000000" w:themeColor="text1"/>
                <w:kern w:val="0"/>
                <w:sz w:val="24"/>
                <w:szCs w:val="24"/>
                <w:u w:val="none"/>
                <w:lang w:val="en-US" w:eastAsia="zh-CN" w:bidi="ar"/>
                <w14:textFill>
                  <w14:solidFill>
                    <w14:schemeClr w14:val="tx1"/>
                  </w14:solidFill>
                </w14:textFill>
              </w:rPr>
              <w:t>2</w:t>
            </w:r>
            <w:r>
              <w:rPr>
                <w:rFonts w:hint="eastAsia" w:ascii="Times New Roman" w:hAnsi="Times New Roman" w:cs="方正仿宋_GBK"/>
                <w:b/>
                <w:bCs w:val="0"/>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方正仿宋_GBK" w:cs="方正仿宋_GBK"/>
                <w:b/>
                <w:bCs w:val="0"/>
                <w:i w:val="0"/>
                <w:color w:val="000000" w:themeColor="text1"/>
                <w:kern w:val="0"/>
                <w:sz w:val="24"/>
                <w:szCs w:val="24"/>
                <w:u w:val="none"/>
                <w:lang w:val="en-US" w:eastAsia="zh-CN" w:bidi="ar"/>
                <w14:textFill>
                  <w14:solidFill>
                    <w14:schemeClr w14:val="tx1"/>
                  </w14:solidFill>
                </w14:textFill>
              </w:rPr>
              <w:t>水情：</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区水利部门发布水情黄色预警，长江鱼洞段水位达</w:t>
            </w:r>
            <w:r>
              <w:rPr>
                <w:rFonts w:hint="default" w:ascii="Times New Roman" w:hAnsi="Times New Roman" w:eastAsia="方正楷体_GBK" w:cs="Times New Roman"/>
                <w:b w:val="0"/>
                <w:bCs/>
                <w:i w:val="0"/>
                <w:color w:val="000000" w:themeColor="text1"/>
                <w:kern w:val="0"/>
                <w:sz w:val="24"/>
                <w:szCs w:val="24"/>
                <w:u w:val="none"/>
                <w:lang w:val="en-US" w:eastAsia="zh-CN" w:bidi="ar"/>
                <w14:textFill>
                  <w14:solidFill>
                    <w14:schemeClr w14:val="tx1"/>
                  </w14:solidFill>
                </w14:textFill>
              </w:rPr>
              <w:t>188</w:t>
            </w:r>
            <w:r>
              <w:rPr>
                <w:rFonts w:hint="eastAsia" w:ascii="Times New Roman" w:hAnsi="Times New Roman" w:cs="方正仿宋_GBK"/>
                <w:b w:val="0"/>
                <w:bCs/>
                <w:i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楷体_GBK" w:cs="Times New Roman"/>
                <w:b w:val="0"/>
                <w:bCs/>
                <w:i w:val="0"/>
                <w:color w:val="000000" w:themeColor="text1"/>
                <w:kern w:val="0"/>
                <w:sz w:val="24"/>
                <w:szCs w:val="24"/>
                <w:u w:val="none"/>
                <w:lang w:val="en-US" w:eastAsia="zh-CN" w:bidi="ar"/>
                <w14:textFill>
                  <w14:solidFill>
                    <w14:schemeClr w14:val="tx1"/>
                  </w14:solidFill>
                </w14:textFill>
              </w:rPr>
              <w:t>48</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米，木洞水位段达</w:t>
            </w:r>
            <w:r>
              <w:rPr>
                <w:rFonts w:hint="default" w:ascii="Times New Roman" w:hAnsi="Times New Roman" w:eastAsia="方正楷体_GBK" w:cs="Times New Roman"/>
                <w:b w:val="0"/>
                <w:bCs/>
                <w:i w:val="0"/>
                <w:color w:val="000000" w:themeColor="text1"/>
                <w:kern w:val="0"/>
                <w:sz w:val="24"/>
                <w:szCs w:val="24"/>
                <w:u w:val="none"/>
                <w:lang w:val="en-US" w:eastAsia="zh-CN" w:bidi="ar"/>
                <w14:textFill>
                  <w14:solidFill>
                    <w14:schemeClr w14:val="tx1"/>
                  </w14:solidFill>
                </w14:textFill>
              </w:rPr>
              <w:t>179</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米；五布河、一品河、花溪河三条中小河流同时发生超警戒水位。</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default" w:ascii="Times New Roman" w:hAnsi="Times New Roman" w:eastAsia="方正楷体_GBK" w:cs="Times New Roman"/>
                <w:b/>
                <w:bCs w:val="0"/>
                <w:i w:val="0"/>
                <w:color w:val="000000" w:themeColor="text1"/>
                <w:kern w:val="0"/>
                <w:sz w:val="24"/>
                <w:szCs w:val="24"/>
                <w:u w:val="none"/>
                <w:lang w:val="en-US" w:eastAsia="zh-CN" w:bidi="ar"/>
                <w14:textFill>
                  <w14:solidFill>
                    <w14:schemeClr w14:val="tx1"/>
                  </w14:solidFill>
                </w14:textFill>
              </w:rPr>
              <w:t>3</w:t>
            </w:r>
            <w:r>
              <w:rPr>
                <w:rFonts w:hint="eastAsia" w:ascii="Times New Roman" w:hAnsi="Times New Roman" w:cs="方正仿宋_GBK"/>
                <w:b/>
                <w:bCs w:val="0"/>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方正仿宋_GBK" w:cs="方正仿宋_GBK"/>
                <w:b/>
                <w:bCs w:val="0"/>
                <w:i w:val="0"/>
                <w:color w:val="000000" w:themeColor="text1"/>
                <w:kern w:val="0"/>
                <w:sz w:val="24"/>
                <w:szCs w:val="24"/>
                <w:u w:val="none"/>
                <w:lang w:val="en-US" w:eastAsia="zh-CN" w:bidi="ar"/>
                <w14:textFill>
                  <w14:solidFill>
                    <w14:schemeClr w14:val="tx1"/>
                  </w14:solidFill>
                </w14:textFill>
              </w:rPr>
              <w:t>险情：</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楷体_GBK" w:cs="Times New Roman"/>
                <w:b w:val="0"/>
                <w:bCs/>
                <w:i w:val="0"/>
                <w:color w:val="000000" w:themeColor="text1"/>
                <w:kern w:val="0"/>
                <w:sz w:val="24"/>
                <w:szCs w:val="24"/>
                <w:u w:val="none"/>
                <w:lang w:val="en-US" w:eastAsia="zh-CN" w:bidi="ar"/>
                <w14:textFill>
                  <w14:solidFill>
                    <w14:schemeClr w14:val="tx1"/>
                  </w14:solidFill>
                </w14:textFill>
              </w:rPr>
              <w:t>1</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楷体_GBK" w:cs="Times New Roman"/>
                <w:b w:val="0"/>
                <w:bCs/>
                <w:i w:val="0"/>
                <w:color w:val="000000" w:themeColor="text1"/>
                <w:kern w:val="0"/>
                <w:sz w:val="24"/>
                <w:szCs w:val="24"/>
                <w:u w:val="none"/>
                <w:lang w:val="en-US" w:eastAsia="zh-CN" w:bidi="ar"/>
                <w14:textFill>
                  <w14:solidFill>
                    <w14:schemeClr w14:val="tx1"/>
                  </w14:solidFill>
                </w14:textFill>
              </w:rPr>
              <w:t>3</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个以上山洪灾害风险点需要转移受威胁群众。</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楷体_GBK" w:cs="Times New Roman"/>
                <w:b w:val="0"/>
                <w:bCs/>
                <w:i w:val="0"/>
                <w:color w:val="000000" w:themeColor="text1"/>
                <w:kern w:val="0"/>
                <w:sz w:val="24"/>
                <w:szCs w:val="24"/>
                <w:u w:val="none"/>
                <w:lang w:val="en-US" w:eastAsia="zh-CN" w:bidi="ar"/>
                <w14:textFill>
                  <w14:solidFill>
                    <w14:schemeClr w14:val="tx1"/>
                  </w14:solidFill>
                </w14:textFill>
              </w:rPr>
              <w:t>2</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）镇街堤防可能发生大面积跨塌；连体山坪塘、在建涉水工程可能出现严重险情。</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default" w:ascii="Times New Roman" w:hAnsi="Times New Roman" w:eastAsia="方正楷体_GBK" w:cs="Times New Roman"/>
                <w:b/>
                <w:bCs w:val="0"/>
                <w:i w:val="0"/>
                <w:color w:val="000000" w:themeColor="text1"/>
                <w:kern w:val="0"/>
                <w:sz w:val="24"/>
                <w:szCs w:val="24"/>
                <w:u w:val="none"/>
                <w:lang w:val="en-US" w:eastAsia="zh-CN" w:bidi="ar"/>
                <w14:textFill>
                  <w14:solidFill>
                    <w14:schemeClr w14:val="tx1"/>
                  </w14:solidFill>
                </w14:textFill>
              </w:rPr>
              <w:t>4</w:t>
            </w:r>
            <w:r>
              <w:rPr>
                <w:rFonts w:hint="eastAsia" w:ascii="Times New Roman" w:hAnsi="Times New Roman" w:cs="方正仿宋_GBK"/>
                <w:b/>
                <w:bCs w:val="0"/>
                <w:i w:val="0"/>
                <w:color w:val="000000" w:themeColor="text1"/>
                <w:kern w:val="0"/>
                <w:sz w:val="24"/>
                <w:szCs w:val="24"/>
                <w:u w:val="none"/>
                <w:lang w:val="en-US" w:eastAsia="zh-CN" w:bidi="ar"/>
                <w14:textFill>
                  <w14:solidFill>
                    <w14:schemeClr w14:val="tx1"/>
                  </w14:solidFill>
                </w14:textFill>
              </w:rPr>
              <w:t>．其他</w:t>
            </w:r>
            <w:r>
              <w:rPr>
                <w:rFonts w:hint="eastAsia" w:ascii="Times New Roman" w:hAnsi="Times New Roman" w:eastAsia="方正仿宋_GBK" w:cs="方正仿宋_GBK"/>
                <w:b/>
                <w:bCs w:val="0"/>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可能发生其他</w:t>
            </w:r>
            <w:r>
              <w:rPr>
                <w:rFonts w:hint="eastAsia" w:ascii="Times New Roman" w:hAnsi="Times New Roman" w:cs="方正仿宋_GBK"/>
                <w:b w:val="0"/>
                <w:bCs/>
                <w:i w:val="0"/>
                <w:color w:val="000000" w:themeColor="text1"/>
                <w:kern w:val="0"/>
                <w:sz w:val="24"/>
                <w:szCs w:val="24"/>
                <w:u w:val="none"/>
                <w:lang w:val="en-US" w:eastAsia="zh-CN" w:bidi="ar"/>
                <w14:textFill>
                  <w14:solidFill>
                    <w14:schemeClr w14:val="tx1"/>
                  </w14:solidFill>
                </w14:textFill>
              </w:rPr>
              <w:t>较重</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危及公共安全或有社会影响的防汛突发事件，或按照上级防汛抗旱指挥部的要求需要启动相应响应的事件。</w:t>
            </w:r>
          </w:p>
        </w:tc>
        <w:tc>
          <w:tcPr>
            <w:tcW w:w="4740" w:type="dxa"/>
            <w:gridSpan w:val="3"/>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b w:val="0"/>
                <w:bCs/>
                <w:i w:val="0"/>
                <w:color w:val="000000" w:themeColor="text1"/>
                <w:sz w:val="24"/>
                <w:szCs w:val="24"/>
                <w:u w:val="none"/>
                <w14:textFill>
                  <w14:solidFill>
                    <w14:schemeClr w14:val="tx1"/>
                  </w14:solidFill>
                </w14:textFill>
              </w:rPr>
            </w:pPr>
            <w:r>
              <w:rPr>
                <w:rFonts w:hint="default" w:ascii="Times New Roman" w:hAnsi="Times New Roman" w:eastAsia="方正楷体_GBK" w:cs="Times New Roman"/>
                <w:b/>
                <w:bCs w:val="0"/>
                <w:i w:val="0"/>
                <w:color w:val="000000" w:themeColor="text1"/>
                <w:kern w:val="0"/>
                <w:sz w:val="24"/>
                <w:szCs w:val="24"/>
                <w:u w:val="none"/>
                <w:lang w:val="en-US" w:eastAsia="zh-CN" w:bidi="ar"/>
                <w14:textFill>
                  <w14:solidFill>
                    <w14:schemeClr w14:val="tx1"/>
                  </w14:solidFill>
                </w14:textFill>
              </w:rPr>
              <w:t>1</w:t>
            </w:r>
            <w:r>
              <w:rPr>
                <w:rFonts w:hint="eastAsia" w:ascii="Times New Roman" w:hAnsi="Times New Roman" w:cs="方正仿宋_GBK"/>
                <w:b/>
                <w:bCs w:val="0"/>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方正仿宋_GBK" w:cs="方正仿宋_GBK"/>
                <w:b/>
                <w:bCs w:val="0"/>
                <w:i w:val="0"/>
                <w:color w:val="000000" w:themeColor="text1"/>
                <w:kern w:val="0"/>
                <w:sz w:val="24"/>
                <w:szCs w:val="24"/>
                <w:u w:val="none"/>
                <w:lang w:val="en-US" w:eastAsia="zh-CN" w:bidi="ar"/>
                <w14:textFill>
                  <w14:solidFill>
                    <w14:schemeClr w14:val="tx1"/>
                  </w14:solidFill>
                </w14:textFill>
              </w:rPr>
              <w:t>雨情：</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区气象部门发布暴雨灾害II级（橙色）预警以上，经区防指研判可能出现重大洪涝灾害；</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小时降雨量达</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70</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毫米以上或者</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6</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小时降雨量达</w:t>
            </w:r>
            <w:r>
              <w:rPr>
                <w:rFonts w:hint="default" w:ascii="Times New Roman" w:hAnsi="Times New Roman" w:eastAsia="方正楷体_GBK" w:cs="Times New Roman"/>
                <w:color w:val="000000" w:themeColor="text1"/>
                <w:sz w:val="24"/>
                <w:szCs w:val="24"/>
                <w:lang w:val="en-US" w:eastAsia="zh-CN"/>
                <w14:textFill>
                  <w14:solidFill>
                    <w14:schemeClr w14:val="tx1"/>
                  </w14:solidFill>
                </w14:textFill>
              </w:rPr>
              <w:t>150</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毫米以上。</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default" w:ascii="Times New Roman" w:hAnsi="Times New Roman" w:eastAsia="方正楷体_GBK" w:cs="Times New Roman"/>
                <w:b/>
                <w:bCs w:val="0"/>
                <w:i w:val="0"/>
                <w:color w:val="000000" w:themeColor="text1"/>
                <w:kern w:val="0"/>
                <w:sz w:val="24"/>
                <w:szCs w:val="24"/>
                <w:u w:val="none"/>
                <w:lang w:val="en-US" w:eastAsia="zh-CN" w:bidi="ar"/>
                <w14:textFill>
                  <w14:solidFill>
                    <w14:schemeClr w14:val="tx1"/>
                  </w14:solidFill>
                </w14:textFill>
              </w:rPr>
              <w:t>2</w:t>
            </w:r>
            <w:r>
              <w:rPr>
                <w:rFonts w:hint="eastAsia" w:ascii="Times New Roman" w:hAnsi="Times New Roman" w:cs="方正仿宋_GBK"/>
                <w:b/>
                <w:bCs w:val="0"/>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方正仿宋_GBK" w:cs="方正仿宋_GBK"/>
                <w:b/>
                <w:bCs w:val="0"/>
                <w:i w:val="0"/>
                <w:color w:val="000000" w:themeColor="text1"/>
                <w:kern w:val="0"/>
                <w:sz w:val="24"/>
                <w:szCs w:val="24"/>
                <w:u w:val="none"/>
                <w:lang w:val="en-US" w:eastAsia="zh-CN" w:bidi="ar"/>
                <w14:textFill>
                  <w14:solidFill>
                    <w14:schemeClr w14:val="tx1"/>
                  </w14:solidFill>
                </w14:textFill>
              </w:rPr>
              <w:t>水情：</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区水利部门发布水情橙色预警，长江鱼洞段水位达</w:t>
            </w:r>
            <w:r>
              <w:rPr>
                <w:rFonts w:hint="default" w:ascii="Times New Roman" w:hAnsi="Times New Roman" w:eastAsia="方正楷体_GBK" w:cs="Times New Roman"/>
                <w:b w:val="0"/>
                <w:bCs/>
                <w:i w:val="0"/>
                <w:color w:val="000000" w:themeColor="text1"/>
                <w:kern w:val="0"/>
                <w:sz w:val="24"/>
                <w:szCs w:val="24"/>
                <w:u w:val="none"/>
                <w:lang w:val="en-US" w:eastAsia="zh-CN" w:bidi="ar"/>
                <w14:textFill>
                  <w14:solidFill>
                    <w14:schemeClr w14:val="tx1"/>
                  </w14:solidFill>
                </w14:textFill>
              </w:rPr>
              <w:t>190</w:t>
            </w:r>
            <w:r>
              <w:rPr>
                <w:rFonts w:hint="eastAsia" w:ascii="Times New Roman" w:hAnsi="Times New Roman" w:cs="方正仿宋_GBK"/>
                <w:b w:val="0"/>
                <w:bCs/>
                <w:i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楷体_GBK" w:cs="Times New Roman"/>
                <w:b w:val="0"/>
                <w:bCs/>
                <w:i w:val="0"/>
                <w:color w:val="000000" w:themeColor="text1"/>
                <w:kern w:val="0"/>
                <w:sz w:val="24"/>
                <w:szCs w:val="24"/>
                <w:u w:val="none"/>
                <w:lang w:val="en-US" w:eastAsia="zh-CN" w:bidi="ar"/>
                <w14:textFill>
                  <w14:solidFill>
                    <w14:schemeClr w14:val="tx1"/>
                  </w14:solidFill>
                </w14:textFill>
              </w:rPr>
              <w:t>56</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米，木洞水位段达</w:t>
            </w:r>
            <w:r>
              <w:rPr>
                <w:rFonts w:hint="default" w:ascii="Times New Roman" w:hAnsi="Times New Roman" w:eastAsia="方正楷体_GBK" w:cs="Times New Roman"/>
                <w:b w:val="0"/>
                <w:bCs/>
                <w:i w:val="0"/>
                <w:color w:val="000000" w:themeColor="text1"/>
                <w:kern w:val="0"/>
                <w:sz w:val="24"/>
                <w:szCs w:val="24"/>
                <w:u w:val="none"/>
                <w:lang w:val="en-US" w:eastAsia="zh-CN" w:bidi="ar"/>
                <w14:textFill>
                  <w14:solidFill>
                    <w14:schemeClr w14:val="tx1"/>
                  </w14:solidFill>
                </w14:textFill>
              </w:rPr>
              <w:t>182</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楷体_GBK" w:cs="Times New Roman"/>
                <w:b w:val="0"/>
                <w:bCs/>
                <w:i w:val="0"/>
                <w:color w:val="000000" w:themeColor="text1"/>
                <w:kern w:val="0"/>
                <w:sz w:val="24"/>
                <w:szCs w:val="24"/>
                <w:u w:val="none"/>
                <w:lang w:val="en-US" w:eastAsia="zh-CN" w:bidi="ar"/>
                <w14:textFill>
                  <w14:solidFill>
                    <w14:schemeClr w14:val="tx1"/>
                  </w14:solidFill>
                </w14:textFill>
              </w:rPr>
              <w:t>84</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米；五布河、一品河、花溪河任意一条中小河流发生超保证水位。</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default" w:ascii="Times New Roman" w:hAnsi="Times New Roman" w:eastAsia="方正楷体_GBK" w:cs="Times New Roman"/>
                <w:b/>
                <w:bCs w:val="0"/>
                <w:i w:val="0"/>
                <w:color w:val="000000" w:themeColor="text1"/>
                <w:kern w:val="0"/>
                <w:sz w:val="24"/>
                <w:szCs w:val="24"/>
                <w:u w:val="none"/>
                <w:lang w:val="en-US" w:eastAsia="zh-CN" w:bidi="ar"/>
                <w14:textFill>
                  <w14:solidFill>
                    <w14:schemeClr w14:val="tx1"/>
                  </w14:solidFill>
                </w14:textFill>
              </w:rPr>
              <w:t>3</w:t>
            </w:r>
            <w:r>
              <w:rPr>
                <w:rFonts w:hint="eastAsia" w:ascii="Times New Roman" w:hAnsi="Times New Roman" w:cs="方正仿宋_GBK"/>
                <w:b/>
                <w:bCs w:val="0"/>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方正仿宋_GBK" w:cs="方正仿宋_GBK"/>
                <w:b/>
                <w:bCs w:val="0"/>
                <w:i w:val="0"/>
                <w:color w:val="000000" w:themeColor="text1"/>
                <w:kern w:val="0"/>
                <w:sz w:val="24"/>
                <w:szCs w:val="24"/>
                <w:u w:val="none"/>
                <w:lang w:val="en-US" w:eastAsia="zh-CN" w:bidi="ar"/>
                <w14:textFill>
                  <w14:solidFill>
                    <w14:schemeClr w14:val="tx1"/>
                  </w14:solidFill>
                </w14:textFill>
              </w:rPr>
              <w:t>险情：</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楷体_GBK" w:cs="Times New Roman"/>
                <w:b w:val="0"/>
                <w:bCs/>
                <w:i w:val="0"/>
                <w:color w:val="000000" w:themeColor="text1"/>
                <w:kern w:val="0"/>
                <w:sz w:val="24"/>
                <w:szCs w:val="24"/>
                <w:u w:val="none"/>
                <w:lang w:val="en-US" w:eastAsia="zh-CN" w:bidi="ar"/>
                <w14:textFill>
                  <w14:solidFill>
                    <w14:schemeClr w14:val="tx1"/>
                  </w14:solidFill>
                </w14:textFill>
              </w:rPr>
              <w:t>1</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楷体_GBK" w:cs="Times New Roman"/>
                <w:b w:val="0"/>
                <w:bCs/>
                <w:i w:val="0"/>
                <w:color w:val="000000" w:themeColor="text1"/>
                <w:kern w:val="0"/>
                <w:sz w:val="24"/>
                <w:szCs w:val="24"/>
                <w:u w:val="none"/>
                <w:lang w:val="en-US" w:eastAsia="zh-CN" w:bidi="ar"/>
                <w14:textFill>
                  <w14:solidFill>
                    <w14:schemeClr w14:val="tx1"/>
                  </w14:solidFill>
                </w14:textFill>
              </w:rPr>
              <w:t>4</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个以上山洪灾害风险点需要转移受威胁群众。</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楷体_GBK" w:cs="Times New Roman"/>
                <w:b w:val="0"/>
                <w:bCs/>
                <w:i w:val="0"/>
                <w:color w:val="000000" w:themeColor="text1"/>
                <w:kern w:val="0"/>
                <w:sz w:val="24"/>
                <w:szCs w:val="24"/>
                <w:u w:val="none"/>
                <w:lang w:val="en-US" w:eastAsia="zh-CN" w:bidi="ar"/>
                <w14:textFill>
                  <w14:solidFill>
                    <w14:schemeClr w14:val="tx1"/>
                  </w14:solidFill>
                </w14:textFill>
              </w:rPr>
              <w:t>2</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）长江沿线堤防可能发生跨塌；任意一座水库出现严重险情。</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default" w:ascii="Times New Roman" w:hAnsi="Times New Roman" w:eastAsia="方正楷体_GBK" w:cs="Times New Roman"/>
                <w:b/>
                <w:bCs w:val="0"/>
                <w:i w:val="0"/>
                <w:color w:val="000000" w:themeColor="text1"/>
                <w:kern w:val="0"/>
                <w:sz w:val="24"/>
                <w:szCs w:val="24"/>
                <w:u w:val="none"/>
                <w:lang w:val="en-US" w:eastAsia="zh-CN" w:bidi="ar"/>
                <w14:textFill>
                  <w14:solidFill>
                    <w14:schemeClr w14:val="tx1"/>
                  </w14:solidFill>
                </w14:textFill>
              </w:rPr>
              <w:t>4</w:t>
            </w:r>
            <w:r>
              <w:rPr>
                <w:rFonts w:hint="eastAsia" w:ascii="Times New Roman" w:hAnsi="Times New Roman" w:cs="方正仿宋_GBK"/>
                <w:b/>
                <w:bCs w:val="0"/>
                <w:i w:val="0"/>
                <w:color w:val="000000" w:themeColor="text1"/>
                <w:kern w:val="0"/>
                <w:sz w:val="24"/>
                <w:szCs w:val="24"/>
                <w:u w:val="none"/>
                <w:lang w:val="en-US" w:eastAsia="zh-CN" w:bidi="ar"/>
                <w14:textFill>
                  <w14:solidFill>
                    <w14:schemeClr w14:val="tx1"/>
                  </w14:solidFill>
                </w14:textFill>
              </w:rPr>
              <w:t>．其他</w:t>
            </w:r>
            <w:r>
              <w:rPr>
                <w:rFonts w:hint="eastAsia" w:ascii="Times New Roman" w:hAnsi="Times New Roman" w:eastAsia="方正仿宋_GBK" w:cs="方正仿宋_GBK"/>
                <w:b/>
                <w:bCs w:val="0"/>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可能发生其他</w:t>
            </w:r>
            <w:r>
              <w:rPr>
                <w:rFonts w:hint="eastAsia" w:ascii="Times New Roman" w:hAnsi="Times New Roman" w:cs="方正仿宋_GBK"/>
                <w:b w:val="0"/>
                <w:bCs/>
                <w:i w:val="0"/>
                <w:color w:val="000000" w:themeColor="text1"/>
                <w:kern w:val="0"/>
                <w:sz w:val="24"/>
                <w:szCs w:val="24"/>
                <w:u w:val="none"/>
                <w:lang w:val="en-US" w:eastAsia="zh-CN" w:bidi="ar"/>
                <w14:textFill>
                  <w14:solidFill>
                    <w14:schemeClr w14:val="tx1"/>
                  </w14:solidFill>
                </w14:textFill>
              </w:rPr>
              <w:t>严重</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危及公共安全或有社会影响的防汛突发事件，或按照上级防汛抗旱指挥部的要求需要启动相应响应的事件。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84" w:hRule="atLeast"/>
          <w:jc w:val="center"/>
        </w:trPr>
        <w:tc>
          <w:tcPr>
            <w:tcW w:w="1380" w:type="dxa"/>
            <w:gridSpan w:val="2"/>
            <w:shd w:val="clear" w:color="auto" w:fill="5B9BD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t>响应启动</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t>程序</w:t>
            </w:r>
          </w:p>
        </w:tc>
        <w:tc>
          <w:tcPr>
            <w:tcW w:w="4940" w:type="dxa"/>
            <w:gridSpan w:val="3"/>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b w:val="0"/>
                <w:bCs/>
                <w:i w:val="0"/>
                <w:color w:val="000000" w:themeColor="text1"/>
                <w:sz w:val="24"/>
                <w:szCs w:val="24"/>
                <w:u w:val="none"/>
                <w14:textFill>
                  <w14:solidFill>
                    <w14:schemeClr w14:val="tx1"/>
                  </w14:solidFill>
                </w14:textFill>
              </w:rPr>
            </w:pPr>
            <w:r>
              <w:rPr>
                <w:rFonts w:hint="eastAsia" w:ascii="Times New Roman" w:hAnsi="Times New Roman" w:cs="方正仿宋_GBK"/>
                <w:b w:val="0"/>
                <w:bCs/>
                <w:i w:val="0"/>
                <w:color w:val="000000" w:themeColor="text1"/>
                <w:kern w:val="0"/>
                <w:sz w:val="24"/>
                <w:szCs w:val="24"/>
                <w:u w:val="none"/>
                <w:lang w:val="en-US" w:eastAsia="zh-CN" w:bidi="ar"/>
                <w14:textFill>
                  <w14:solidFill>
                    <w14:schemeClr w14:val="tx1"/>
                  </w14:solidFill>
                </w14:textFill>
              </w:rPr>
              <w:t>区</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防办提出建议，</w:t>
            </w:r>
            <w:r>
              <w:rPr>
                <w:rFonts w:hint="eastAsia" w:ascii="Times New Roman" w:hAnsi="Times New Roman" w:cs="方正仿宋_GBK"/>
                <w:b w:val="0"/>
                <w:bCs/>
                <w:i w:val="0"/>
                <w:color w:val="000000" w:themeColor="text1"/>
                <w:kern w:val="0"/>
                <w:sz w:val="24"/>
                <w:szCs w:val="24"/>
                <w:u w:val="none"/>
                <w:lang w:val="en-US" w:eastAsia="zh-CN" w:bidi="ar"/>
                <w14:textFill>
                  <w14:solidFill>
                    <w14:schemeClr w14:val="tx1"/>
                  </w14:solidFill>
                </w14:textFill>
              </w:rPr>
              <w:t>区</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防</w:t>
            </w:r>
            <w:r>
              <w:rPr>
                <w:rFonts w:hint="eastAsia" w:ascii="Times New Roman" w:hAnsi="Times New Roman" w:cs="方正仿宋_GBK"/>
                <w:b w:val="0"/>
                <w:bCs/>
                <w:i w:val="0"/>
                <w:color w:val="000000" w:themeColor="text1"/>
                <w:kern w:val="0"/>
                <w:sz w:val="24"/>
                <w:szCs w:val="24"/>
                <w:u w:val="none"/>
                <w:lang w:val="en-US" w:eastAsia="zh-CN" w:bidi="ar"/>
                <w14:textFill>
                  <w14:solidFill>
                    <w14:schemeClr w14:val="tx1"/>
                  </w14:solidFill>
                </w14:textFill>
              </w:rPr>
              <w:t>指副指挥长</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组织会商研判，决定</w:t>
            </w:r>
            <w:r>
              <w:rPr>
                <w:rFonts w:hint="eastAsia" w:ascii="Times New Roman" w:hAnsi="Times New Roman" w:cs="方正仿宋_GBK"/>
                <w:b w:val="0"/>
                <w:bCs/>
                <w:i w:val="0"/>
                <w:color w:val="000000" w:themeColor="text1"/>
                <w:kern w:val="0"/>
                <w:sz w:val="24"/>
                <w:szCs w:val="24"/>
                <w:u w:val="none"/>
                <w:lang w:val="en-US" w:eastAsia="zh-CN" w:bidi="ar"/>
                <w14:textFill>
                  <w14:solidFill>
                    <w14:schemeClr w14:val="tx1"/>
                  </w14:solidFill>
                </w14:textFill>
              </w:rPr>
              <w:t>是否</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启动。</w:t>
            </w:r>
          </w:p>
        </w:tc>
        <w:tc>
          <w:tcPr>
            <w:tcW w:w="4860" w:type="dxa"/>
            <w:gridSpan w:val="3"/>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b w:val="0"/>
                <w:bCs/>
                <w:i w:val="0"/>
                <w:color w:val="000000" w:themeColor="text1"/>
                <w:sz w:val="24"/>
                <w:szCs w:val="24"/>
                <w:u w:val="none"/>
                <w14:textFill>
                  <w14:solidFill>
                    <w14:schemeClr w14:val="tx1"/>
                  </w14:solidFill>
                </w14:textFill>
              </w:rPr>
            </w:pPr>
            <w:r>
              <w:rPr>
                <w:rFonts w:hint="eastAsia" w:ascii="Times New Roman" w:hAnsi="Times New Roman" w:cs="方正仿宋_GBK"/>
                <w:b w:val="0"/>
                <w:bCs/>
                <w:i w:val="0"/>
                <w:color w:val="000000" w:themeColor="text1"/>
                <w:kern w:val="0"/>
                <w:sz w:val="24"/>
                <w:szCs w:val="24"/>
                <w:u w:val="none"/>
                <w:lang w:val="en-US" w:eastAsia="zh-CN" w:bidi="ar"/>
                <w14:textFill>
                  <w14:solidFill>
                    <w14:schemeClr w14:val="tx1"/>
                  </w14:solidFill>
                </w14:textFill>
              </w:rPr>
              <w:t>区</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防办提出建议，</w:t>
            </w:r>
            <w:r>
              <w:rPr>
                <w:rFonts w:hint="eastAsia" w:ascii="Times New Roman" w:hAnsi="Times New Roman" w:cs="方正仿宋_GBK"/>
                <w:b w:val="0"/>
                <w:bCs/>
                <w:i w:val="0"/>
                <w:color w:val="000000" w:themeColor="text1"/>
                <w:kern w:val="0"/>
                <w:sz w:val="24"/>
                <w:szCs w:val="24"/>
                <w:u w:val="none"/>
                <w:lang w:val="en-US" w:eastAsia="zh-CN" w:bidi="ar"/>
                <w14:textFill>
                  <w14:solidFill>
                    <w14:schemeClr w14:val="tx1"/>
                  </w14:solidFill>
                </w14:textFill>
              </w:rPr>
              <w:t>区</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防指指挥长组织会商研判，决定</w:t>
            </w:r>
            <w:r>
              <w:rPr>
                <w:rFonts w:hint="eastAsia" w:ascii="Times New Roman" w:hAnsi="Times New Roman" w:cs="方正仿宋_GBK"/>
                <w:b w:val="0"/>
                <w:bCs/>
                <w:i w:val="0"/>
                <w:color w:val="000000" w:themeColor="text1"/>
                <w:kern w:val="0"/>
                <w:sz w:val="24"/>
                <w:szCs w:val="24"/>
                <w:u w:val="none"/>
                <w:lang w:val="en-US" w:eastAsia="zh-CN" w:bidi="ar"/>
                <w14:textFill>
                  <w14:solidFill>
                    <w14:schemeClr w14:val="tx1"/>
                  </w14:solidFill>
                </w14:textFill>
              </w:rPr>
              <w:t>是否</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启动。</w:t>
            </w:r>
          </w:p>
        </w:tc>
        <w:tc>
          <w:tcPr>
            <w:tcW w:w="4809" w:type="dxa"/>
            <w:gridSpan w:val="2"/>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b w:val="0"/>
                <w:bCs/>
                <w:i w:val="0"/>
                <w:color w:val="000000" w:themeColor="text1"/>
                <w:sz w:val="24"/>
                <w:szCs w:val="24"/>
                <w:u w:val="none"/>
                <w14:textFill>
                  <w14:solidFill>
                    <w14:schemeClr w14:val="tx1"/>
                  </w14:solidFill>
                </w14:textFill>
              </w:rPr>
            </w:pPr>
            <w:r>
              <w:rPr>
                <w:rFonts w:hint="eastAsia" w:ascii="Times New Roman" w:hAnsi="Times New Roman" w:cs="方正仿宋_GBK"/>
                <w:b w:val="0"/>
                <w:bCs/>
                <w:i w:val="0"/>
                <w:color w:val="000000" w:themeColor="text1"/>
                <w:kern w:val="0"/>
                <w:sz w:val="24"/>
                <w:szCs w:val="24"/>
                <w:u w:val="none"/>
                <w:lang w:val="en-US" w:eastAsia="zh-CN" w:bidi="ar"/>
                <w14:textFill>
                  <w14:solidFill>
                    <w14:schemeClr w14:val="tx1"/>
                  </w14:solidFill>
                </w14:textFill>
              </w:rPr>
              <w:t>区防指</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提出建议，</w:t>
            </w:r>
            <w:r>
              <w:rPr>
                <w:rFonts w:hint="eastAsia" w:ascii="Times New Roman" w:hAnsi="Times New Roman" w:cs="方正仿宋_GBK"/>
                <w:b w:val="0"/>
                <w:bCs/>
                <w:i w:val="0"/>
                <w:color w:val="000000" w:themeColor="text1"/>
                <w:kern w:val="0"/>
                <w:sz w:val="24"/>
                <w:szCs w:val="24"/>
                <w:u w:val="none"/>
                <w:lang w:val="en-US" w:eastAsia="zh-CN" w:bidi="ar"/>
                <w14:textFill>
                  <w14:solidFill>
                    <w14:schemeClr w14:val="tx1"/>
                  </w14:solidFill>
                </w14:textFill>
              </w:rPr>
              <w:t>区减灾委主任</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组织会商研判，决定</w:t>
            </w:r>
            <w:r>
              <w:rPr>
                <w:rFonts w:hint="eastAsia" w:ascii="Times New Roman" w:hAnsi="Times New Roman" w:cs="方正仿宋_GBK"/>
                <w:b w:val="0"/>
                <w:bCs/>
                <w:i w:val="0"/>
                <w:color w:val="000000" w:themeColor="text1"/>
                <w:kern w:val="0"/>
                <w:sz w:val="24"/>
                <w:szCs w:val="24"/>
                <w:u w:val="none"/>
                <w:lang w:val="en-US" w:eastAsia="zh-CN" w:bidi="ar"/>
                <w14:textFill>
                  <w14:solidFill>
                    <w14:schemeClr w14:val="tx1"/>
                  </w14:solidFill>
                </w14:textFill>
              </w:rPr>
              <w:t>是否</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启动。</w:t>
            </w:r>
          </w:p>
        </w:tc>
        <w:tc>
          <w:tcPr>
            <w:tcW w:w="4740" w:type="dxa"/>
            <w:gridSpan w:val="3"/>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b w:val="0"/>
                <w:bCs/>
                <w:i w:val="0"/>
                <w:color w:val="000000" w:themeColor="text1"/>
                <w:sz w:val="24"/>
                <w:szCs w:val="24"/>
                <w:u w:val="none"/>
                <w14:textFill>
                  <w14:solidFill>
                    <w14:schemeClr w14:val="tx1"/>
                  </w14:solidFill>
                </w14:textFill>
              </w:rPr>
            </w:pPr>
            <w:r>
              <w:rPr>
                <w:rFonts w:hint="eastAsia" w:ascii="Times New Roman" w:hAnsi="Times New Roman" w:cs="方正仿宋_GBK"/>
                <w:b w:val="0"/>
                <w:bCs/>
                <w:i w:val="0"/>
                <w:color w:val="000000" w:themeColor="text1"/>
                <w:kern w:val="0"/>
                <w:sz w:val="24"/>
                <w:szCs w:val="24"/>
                <w:u w:val="none"/>
                <w:lang w:val="en-US" w:eastAsia="zh-CN" w:bidi="ar"/>
                <w14:textFill>
                  <w14:solidFill>
                    <w14:schemeClr w14:val="tx1"/>
                  </w14:solidFill>
                </w14:textFill>
              </w:rPr>
              <w:t>区防指</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提出建议，</w:t>
            </w:r>
            <w:r>
              <w:rPr>
                <w:rFonts w:hint="eastAsia" w:ascii="Times New Roman" w:hAnsi="Times New Roman" w:cs="方正仿宋_GBK"/>
                <w:b w:val="0"/>
                <w:bCs/>
                <w:i w:val="0"/>
                <w:color w:val="000000" w:themeColor="text1"/>
                <w:kern w:val="0"/>
                <w:sz w:val="24"/>
                <w:szCs w:val="24"/>
                <w:u w:val="none"/>
                <w:lang w:val="en-US" w:eastAsia="zh-CN" w:bidi="ar"/>
                <w14:textFill>
                  <w14:solidFill>
                    <w14:schemeClr w14:val="tx1"/>
                  </w14:solidFill>
                </w14:textFill>
              </w:rPr>
              <w:t>区减灾委主任</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组织会商研判，决定</w:t>
            </w:r>
            <w:r>
              <w:rPr>
                <w:rFonts w:hint="eastAsia" w:ascii="Times New Roman" w:hAnsi="Times New Roman" w:cs="方正仿宋_GBK"/>
                <w:b w:val="0"/>
                <w:bCs/>
                <w:i w:val="0"/>
                <w:color w:val="000000" w:themeColor="text1"/>
                <w:kern w:val="0"/>
                <w:sz w:val="24"/>
                <w:szCs w:val="24"/>
                <w:u w:val="none"/>
                <w:lang w:val="en-US" w:eastAsia="zh-CN" w:bidi="ar"/>
                <w14:textFill>
                  <w14:solidFill>
                    <w14:schemeClr w14:val="tx1"/>
                  </w14:solidFill>
                </w14:textFill>
              </w:rPr>
              <w:t>是否</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9" w:hRule="atLeast"/>
          <w:jc w:val="center"/>
        </w:trPr>
        <w:tc>
          <w:tcPr>
            <w:tcW w:w="717" w:type="dxa"/>
            <w:vMerge w:val="restart"/>
            <w:shd w:val="clear" w:color="auto" w:fill="5B9BD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t xml:space="preserve">区级                                 </w:t>
            </w:r>
          </w:p>
        </w:tc>
        <w:tc>
          <w:tcPr>
            <w:tcW w:w="663" w:type="dxa"/>
            <w:vMerge w:val="restart"/>
            <w:shd w:val="clear" w:color="auto" w:fill="5B9BD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t>指</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t>挥</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t>部</w:t>
            </w:r>
          </w:p>
        </w:tc>
        <w:tc>
          <w:tcPr>
            <w:tcW w:w="1160" w:type="dxa"/>
            <w:shd w:val="clear" w:color="auto" w:fill="C7DAF1"/>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事项</w:t>
            </w:r>
          </w:p>
        </w:tc>
        <w:tc>
          <w:tcPr>
            <w:tcW w:w="3780" w:type="dxa"/>
            <w:gridSpan w:val="2"/>
            <w:shd w:val="clear" w:color="auto" w:fill="C7DAF1"/>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作战措施</w:t>
            </w:r>
          </w:p>
        </w:tc>
        <w:tc>
          <w:tcPr>
            <w:tcW w:w="1275" w:type="dxa"/>
            <w:shd w:val="clear" w:color="auto" w:fill="FFFF0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事项</w:t>
            </w:r>
          </w:p>
        </w:tc>
        <w:tc>
          <w:tcPr>
            <w:tcW w:w="3585" w:type="dxa"/>
            <w:gridSpan w:val="2"/>
            <w:shd w:val="clear" w:color="auto" w:fill="FFFF0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作战措施</w:t>
            </w:r>
          </w:p>
        </w:tc>
        <w:tc>
          <w:tcPr>
            <w:tcW w:w="1212" w:type="dxa"/>
            <w:shd w:val="clear" w:color="auto" w:fill="FFC00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事项</w:t>
            </w:r>
          </w:p>
        </w:tc>
        <w:tc>
          <w:tcPr>
            <w:tcW w:w="3597" w:type="dxa"/>
            <w:shd w:val="clear" w:color="auto" w:fill="FFC00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作战措施</w:t>
            </w:r>
          </w:p>
        </w:tc>
        <w:tc>
          <w:tcPr>
            <w:tcW w:w="1116" w:type="dxa"/>
            <w:gridSpan w:val="2"/>
            <w:shd w:val="clear" w:color="auto" w:fill="E5B8B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事项</w:t>
            </w:r>
          </w:p>
        </w:tc>
        <w:tc>
          <w:tcPr>
            <w:tcW w:w="3624" w:type="dxa"/>
            <w:shd w:val="clear" w:color="auto" w:fill="E5B8B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作战措施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57" w:hRule="atLeast"/>
          <w:jc w:val="center"/>
        </w:trPr>
        <w:tc>
          <w:tcPr>
            <w:tcW w:w="717" w:type="dxa"/>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663" w:type="dxa"/>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1160" w:type="dxa"/>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【统】                        组织指挥</w:t>
            </w:r>
          </w:p>
        </w:tc>
        <w:tc>
          <w:tcPr>
            <w:tcW w:w="3780" w:type="dxa"/>
            <w:gridSpan w:val="2"/>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区防指副指挥长</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坐镇指挥，</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调度行业部门及相关镇街，安排部署工作</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p>
        </w:tc>
        <w:tc>
          <w:tcPr>
            <w:tcW w:w="1275" w:type="dxa"/>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【统】                        组织指挥</w:t>
            </w:r>
          </w:p>
        </w:tc>
        <w:tc>
          <w:tcPr>
            <w:tcW w:w="3585" w:type="dxa"/>
            <w:gridSpan w:val="2"/>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区防指指挥长</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坐镇指挥，</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调度行业部门及相关镇街，安排部署工作</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p>
        </w:tc>
        <w:tc>
          <w:tcPr>
            <w:tcW w:w="1212"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【统】                        组织指挥</w:t>
            </w:r>
          </w:p>
        </w:tc>
        <w:tc>
          <w:tcPr>
            <w:tcW w:w="3597"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区党政主要领导</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坐镇指挥，</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调度行业部门及相关镇街，安排部署工作</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p>
        </w:tc>
        <w:tc>
          <w:tcPr>
            <w:tcW w:w="1116" w:type="dxa"/>
            <w:gridSpan w:val="2"/>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【统】                        组织指挥</w:t>
            </w:r>
          </w:p>
        </w:tc>
        <w:tc>
          <w:tcPr>
            <w:tcW w:w="3624" w:type="dxa"/>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区党政双主要领导</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坐镇指挥，</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调度行业部门及相关镇街，安排部署工作。（必要时，提请市级相关领导坐镇指导，部署防范应对工作。）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3" w:hRule="atLeast"/>
          <w:jc w:val="center"/>
        </w:trPr>
        <w:tc>
          <w:tcPr>
            <w:tcW w:w="717" w:type="dxa"/>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663" w:type="dxa"/>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1160" w:type="dxa"/>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【商】                        综合会商</w:t>
            </w:r>
          </w:p>
        </w:tc>
        <w:tc>
          <w:tcPr>
            <w:tcW w:w="3780" w:type="dxa"/>
            <w:gridSpan w:val="2"/>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滚动会商。会商重点围绕：上级调度指导、气象分析、部门镇街报告、重点工作部署、抢险救援督导</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p>
        </w:tc>
        <w:tc>
          <w:tcPr>
            <w:tcW w:w="1275" w:type="dxa"/>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【商】                        综合会商</w:t>
            </w:r>
          </w:p>
        </w:tc>
        <w:tc>
          <w:tcPr>
            <w:tcW w:w="3585" w:type="dxa"/>
            <w:gridSpan w:val="2"/>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滚动会商。会商重点围绕：上级调度指导、气象分析、部门镇街报告、重点工作部署、抢险救援督导 、避险转移工作安排</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p>
        </w:tc>
        <w:tc>
          <w:tcPr>
            <w:tcW w:w="1212"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【商】                        综合会商</w:t>
            </w:r>
          </w:p>
        </w:tc>
        <w:tc>
          <w:tcPr>
            <w:tcW w:w="3597"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滚动会商。会商重点围绕：上级调度指导、气象分析、部门镇街报告、重点工作部署、抢险救援督导 、避险转移工作安排、协调上级支持</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p>
        </w:tc>
        <w:tc>
          <w:tcPr>
            <w:tcW w:w="1116" w:type="dxa"/>
            <w:gridSpan w:val="2"/>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【商】                        综合会商</w:t>
            </w:r>
          </w:p>
        </w:tc>
        <w:tc>
          <w:tcPr>
            <w:tcW w:w="3624" w:type="dxa"/>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滚动会商。会商重点围绕：上级调度指导、气象分析、部门镇街报告、重点工作部署、抢险救援督导 、避险转移工作安排、向市委市政府专题报告请求支持</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6" w:hRule="atLeast"/>
          <w:jc w:val="center"/>
        </w:trPr>
        <w:tc>
          <w:tcPr>
            <w:tcW w:w="717" w:type="dxa"/>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663" w:type="dxa"/>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1160" w:type="dxa"/>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【文】                        文件部署</w:t>
            </w:r>
          </w:p>
        </w:tc>
        <w:tc>
          <w:tcPr>
            <w:tcW w:w="3780" w:type="dxa"/>
            <w:gridSpan w:val="2"/>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印发响应启动文件</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p>
        </w:tc>
        <w:tc>
          <w:tcPr>
            <w:tcW w:w="1275" w:type="dxa"/>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【文】                        文件部署</w:t>
            </w:r>
          </w:p>
        </w:tc>
        <w:tc>
          <w:tcPr>
            <w:tcW w:w="3585" w:type="dxa"/>
            <w:gridSpan w:val="2"/>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印发响应启动（升级）文件</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p>
        </w:tc>
        <w:tc>
          <w:tcPr>
            <w:tcW w:w="1212"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【文】                        文件部署</w:t>
            </w:r>
          </w:p>
        </w:tc>
        <w:tc>
          <w:tcPr>
            <w:tcW w:w="3597"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印发响应启动（升级）文件；视情印发成立事件应对指挥部的文件。</w:t>
            </w:r>
          </w:p>
        </w:tc>
        <w:tc>
          <w:tcPr>
            <w:tcW w:w="1116" w:type="dxa"/>
            <w:gridSpan w:val="2"/>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【文】                        文件部署</w:t>
            </w:r>
          </w:p>
        </w:tc>
        <w:tc>
          <w:tcPr>
            <w:tcW w:w="3624" w:type="dxa"/>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印发响应启动（升级）文件；视情印发成立事件应对指挥部的文件。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7" w:hRule="atLeast"/>
          <w:jc w:val="center"/>
        </w:trPr>
        <w:tc>
          <w:tcPr>
            <w:tcW w:w="717" w:type="dxa"/>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663" w:type="dxa"/>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1160" w:type="dxa"/>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【值】                        联合值守</w:t>
            </w:r>
          </w:p>
        </w:tc>
        <w:tc>
          <w:tcPr>
            <w:tcW w:w="3780" w:type="dxa"/>
            <w:gridSpan w:val="2"/>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组织区气象、水利、住建等部门进驻区防指联合值守。</w:t>
            </w:r>
          </w:p>
        </w:tc>
        <w:tc>
          <w:tcPr>
            <w:tcW w:w="1275" w:type="dxa"/>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【值】                        联合值守</w:t>
            </w:r>
          </w:p>
        </w:tc>
        <w:tc>
          <w:tcPr>
            <w:tcW w:w="3585" w:type="dxa"/>
            <w:gridSpan w:val="2"/>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组织区气象、水利、住建等部门进驻区防指联合值守。</w:t>
            </w:r>
          </w:p>
        </w:tc>
        <w:tc>
          <w:tcPr>
            <w:tcW w:w="1212"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【值】                        联合值守</w:t>
            </w:r>
          </w:p>
        </w:tc>
        <w:tc>
          <w:tcPr>
            <w:tcW w:w="3597"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组织区气象、水利、住建等部门进驻区防指联合值守。</w:t>
            </w:r>
          </w:p>
        </w:tc>
        <w:tc>
          <w:tcPr>
            <w:tcW w:w="1116" w:type="dxa"/>
            <w:gridSpan w:val="2"/>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【值】                        联合值守</w:t>
            </w:r>
          </w:p>
        </w:tc>
        <w:tc>
          <w:tcPr>
            <w:tcW w:w="3624" w:type="dxa"/>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组织区气象、水利、住建等部门进驻区防指联合值守。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5" w:hRule="atLeast"/>
          <w:jc w:val="center"/>
        </w:trPr>
        <w:tc>
          <w:tcPr>
            <w:tcW w:w="717" w:type="dxa"/>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663" w:type="dxa"/>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1160" w:type="dxa"/>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【督】                        工作督导</w:t>
            </w:r>
          </w:p>
        </w:tc>
        <w:tc>
          <w:tcPr>
            <w:tcW w:w="3780" w:type="dxa"/>
            <w:gridSpan w:val="2"/>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区防办会同区政府督查办视情况成立督查组到相关部门和镇街开展督导。</w:t>
            </w:r>
          </w:p>
        </w:tc>
        <w:tc>
          <w:tcPr>
            <w:tcW w:w="1275" w:type="dxa"/>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【督】                        工作督导</w:t>
            </w:r>
          </w:p>
        </w:tc>
        <w:tc>
          <w:tcPr>
            <w:tcW w:w="3585" w:type="dxa"/>
            <w:gridSpan w:val="2"/>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区防办会同区政府督查办成立督查组到相关部门和镇街开展督导。</w:t>
            </w:r>
          </w:p>
        </w:tc>
        <w:tc>
          <w:tcPr>
            <w:tcW w:w="1212"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【督】                        工作督导</w:t>
            </w:r>
          </w:p>
        </w:tc>
        <w:tc>
          <w:tcPr>
            <w:tcW w:w="3597"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区防办会同区政府督查办、区委督查办、区纪委监委成立督查组到相关部门和镇街开展督导。</w:t>
            </w:r>
          </w:p>
        </w:tc>
        <w:tc>
          <w:tcPr>
            <w:tcW w:w="1116" w:type="dxa"/>
            <w:gridSpan w:val="2"/>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【督】                        工作督导</w:t>
            </w:r>
          </w:p>
        </w:tc>
        <w:tc>
          <w:tcPr>
            <w:tcW w:w="3624" w:type="dxa"/>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区领导带队组织区防办、区政府督查办、区委督查办、区纪委监委成立督查组到相关部门和镇街开展督导。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50" w:hRule="atLeast"/>
          <w:jc w:val="center"/>
        </w:trPr>
        <w:tc>
          <w:tcPr>
            <w:tcW w:w="717" w:type="dxa"/>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663" w:type="dxa"/>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1160" w:type="dxa"/>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【救】                        抢险救援</w:t>
            </w:r>
          </w:p>
        </w:tc>
        <w:tc>
          <w:tcPr>
            <w:tcW w:w="3780" w:type="dxa"/>
            <w:gridSpan w:val="2"/>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调派区级应急救援队伍、装备、物资等应急资源开展抢险救援。</w:t>
            </w:r>
          </w:p>
        </w:tc>
        <w:tc>
          <w:tcPr>
            <w:tcW w:w="1275" w:type="dxa"/>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【备】                        应急准备</w:t>
            </w:r>
          </w:p>
        </w:tc>
        <w:tc>
          <w:tcPr>
            <w:tcW w:w="3585" w:type="dxa"/>
            <w:gridSpan w:val="2"/>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调派区级应急救援队伍、装备、物资等应急资源开展抢险救援。</w:t>
            </w:r>
          </w:p>
        </w:tc>
        <w:tc>
          <w:tcPr>
            <w:tcW w:w="1212"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【备】                        应急准备</w:t>
            </w:r>
          </w:p>
        </w:tc>
        <w:tc>
          <w:tcPr>
            <w:tcW w:w="3597"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调派区级应急救援队伍、装备、物资等应急资源开展抢险救援。视情请求市级调派应急救援队伍、装备、物资等应急资源进行支援。</w:t>
            </w:r>
          </w:p>
        </w:tc>
        <w:tc>
          <w:tcPr>
            <w:tcW w:w="1116" w:type="dxa"/>
            <w:gridSpan w:val="2"/>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【备】                        应急准备</w:t>
            </w:r>
          </w:p>
        </w:tc>
        <w:tc>
          <w:tcPr>
            <w:tcW w:w="3624" w:type="dxa"/>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调派区级应急救援队伍、装备、物资等应急资源开展抢险救援。请求市级调派应急救援队伍、装备、物资等应急资源进行支援。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717" w:type="dxa"/>
            <w:vMerge w:val="restart"/>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663" w:type="dxa"/>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1160" w:type="dxa"/>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【信】                           信息收集</w:t>
            </w:r>
          </w:p>
        </w:tc>
        <w:tc>
          <w:tcPr>
            <w:tcW w:w="3780" w:type="dxa"/>
            <w:gridSpan w:val="2"/>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每日收集汇总全区洪涝灾害应对情况，及时上报。</w:t>
            </w:r>
          </w:p>
        </w:tc>
        <w:tc>
          <w:tcPr>
            <w:tcW w:w="1275" w:type="dxa"/>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【信】                           信息收集</w:t>
            </w:r>
          </w:p>
        </w:tc>
        <w:tc>
          <w:tcPr>
            <w:tcW w:w="3585" w:type="dxa"/>
            <w:gridSpan w:val="2"/>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每日收集汇总全区洪涝灾害应对情况，及时上报。</w:t>
            </w:r>
          </w:p>
        </w:tc>
        <w:tc>
          <w:tcPr>
            <w:tcW w:w="1212"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【信】                           信息收集</w:t>
            </w:r>
          </w:p>
        </w:tc>
        <w:tc>
          <w:tcPr>
            <w:tcW w:w="3597"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每日收集汇总全区洪涝灾害应对情况，及时上报。</w:t>
            </w:r>
          </w:p>
        </w:tc>
        <w:tc>
          <w:tcPr>
            <w:tcW w:w="1116" w:type="dxa"/>
            <w:gridSpan w:val="2"/>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【信】                           信息收集</w:t>
            </w:r>
          </w:p>
        </w:tc>
        <w:tc>
          <w:tcPr>
            <w:tcW w:w="3624" w:type="dxa"/>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每日收集汇总全区洪涝灾害应对情况，及时上报。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jc w:val="center"/>
        </w:trPr>
        <w:tc>
          <w:tcPr>
            <w:tcW w:w="717" w:type="dxa"/>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663" w:type="dxa"/>
            <w:shd w:val="clear" w:color="auto" w:fill="5B9BD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t>气象</w:t>
            </w:r>
          </w:p>
        </w:tc>
        <w:tc>
          <w:tcPr>
            <w:tcW w:w="4940" w:type="dxa"/>
            <w:gridSpan w:val="3"/>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严密监测天气变化情况，加强会商研判</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及时发布气象预报预警。</w:t>
            </w:r>
          </w:p>
        </w:tc>
        <w:tc>
          <w:tcPr>
            <w:tcW w:w="4860" w:type="dxa"/>
            <w:gridSpan w:val="3"/>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严密监测天气变化情况，加强会商研判</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及时发布气象预报预警。</w:t>
            </w:r>
          </w:p>
        </w:tc>
        <w:tc>
          <w:tcPr>
            <w:tcW w:w="4809" w:type="dxa"/>
            <w:gridSpan w:val="2"/>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严密监测天气变化情况，加强会商研判</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及时发布气象预报预警。</w:t>
            </w:r>
          </w:p>
        </w:tc>
        <w:tc>
          <w:tcPr>
            <w:tcW w:w="4740" w:type="dxa"/>
            <w:gridSpan w:val="3"/>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严密监测天气变化情况，加强会商研判</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及时发布气象预报预警。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11" w:hRule="atLeast"/>
          <w:jc w:val="center"/>
        </w:trPr>
        <w:tc>
          <w:tcPr>
            <w:tcW w:w="717" w:type="dxa"/>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663" w:type="dxa"/>
            <w:shd w:val="clear" w:color="auto" w:fill="5B9BD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t>水利</w:t>
            </w:r>
          </w:p>
        </w:tc>
        <w:tc>
          <w:tcPr>
            <w:tcW w:w="4940" w:type="dxa"/>
            <w:gridSpan w:val="3"/>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区水利局在区县防指联合值守、集中办公，实行</w:t>
            </w:r>
            <w:r>
              <w:rPr>
                <w:rFonts w:hint="default" w:ascii="Times New Roman" w:hAnsi="Times New Roman" w:eastAsia="方正楷体_GBK" w:cs="Times New Roman"/>
                <w:i w:val="0"/>
                <w:color w:val="000000" w:themeColor="text1"/>
                <w:kern w:val="0"/>
                <w:sz w:val="24"/>
                <w:szCs w:val="24"/>
                <w:u w:val="none"/>
                <w:lang w:val="en-US" w:eastAsia="zh-CN" w:bidi="ar"/>
                <w14:textFill>
                  <w14:solidFill>
                    <w14:schemeClr w14:val="tx1"/>
                  </w14:solidFill>
                </w14:textFill>
              </w:rPr>
              <w:t>24</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小时值班，密切监视雨情、水情、汛情、工情、险情。</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实施水量调度，及时发布水情预报预警。</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组织和指导受灾区域涉及行业监管的重要单位、重要工程、重要设施的抢险救灾。</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视情况申请物资和资金增援。</w:t>
            </w:r>
          </w:p>
        </w:tc>
        <w:tc>
          <w:tcPr>
            <w:tcW w:w="4860" w:type="dxa"/>
            <w:gridSpan w:val="3"/>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区水利局在区县防指联合值守、集中办公，实行</w:t>
            </w:r>
            <w:r>
              <w:rPr>
                <w:rFonts w:hint="default" w:ascii="Times New Roman" w:hAnsi="Times New Roman" w:eastAsia="方正楷体_GBK" w:cs="Times New Roman"/>
                <w:i w:val="0"/>
                <w:color w:val="000000" w:themeColor="text1"/>
                <w:kern w:val="0"/>
                <w:sz w:val="24"/>
                <w:szCs w:val="24"/>
                <w:u w:val="none"/>
                <w:lang w:val="en-US" w:eastAsia="zh-CN" w:bidi="ar"/>
                <w14:textFill>
                  <w14:solidFill>
                    <w14:schemeClr w14:val="tx1"/>
                  </w14:solidFill>
                </w14:textFill>
              </w:rPr>
              <w:t>24</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小时值班，密切监视雨情、水情、汛情、工情、险情。</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实施水量调度，及时发布水情预报预警。</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组织和指导受灾区域涉及行业监管的重要单位、重要工程、重要设施的抢险救灾。</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视情况申请物资和资金增援。</w:t>
            </w:r>
          </w:p>
        </w:tc>
        <w:tc>
          <w:tcPr>
            <w:tcW w:w="4809" w:type="dxa"/>
            <w:gridSpan w:val="2"/>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区水利局在区县防指联合值守、集中办公，实行</w:t>
            </w:r>
            <w:r>
              <w:rPr>
                <w:rFonts w:hint="default" w:ascii="Times New Roman" w:hAnsi="Times New Roman" w:eastAsia="方正楷体_GBK" w:cs="Times New Roman"/>
                <w:i w:val="0"/>
                <w:color w:val="000000" w:themeColor="text1"/>
                <w:kern w:val="0"/>
                <w:sz w:val="24"/>
                <w:szCs w:val="24"/>
                <w:u w:val="none"/>
                <w:lang w:val="en-US" w:eastAsia="zh-CN" w:bidi="ar"/>
                <w14:textFill>
                  <w14:solidFill>
                    <w14:schemeClr w14:val="tx1"/>
                  </w14:solidFill>
                </w14:textFill>
              </w:rPr>
              <w:t>24</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小时值班，密切监视雨情、水情、汛情、工情、险情。</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实施水量调度，及时发布水情预报预警。</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组织和指导受灾区域涉及行业监管的重要单位、重要工程、重要设施的抢险救灾。</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视情况申请物资和资金增援。</w:t>
            </w:r>
          </w:p>
        </w:tc>
        <w:tc>
          <w:tcPr>
            <w:tcW w:w="4740" w:type="dxa"/>
            <w:gridSpan w:val="3"/>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区水利局在区县防指联合值守、集中办公，实行</w:t>
            </w:r>
            <w:r>
              <w:rPr>
                <w:rFonts w:hint="default" w:ascii="Times New Roman" w:hAnsi="Times New Roman" w:eastAsia="方正楷体_GBK" w:cs="Times New Roman"/>
                <w:i w:val="0"/>
                <w:color w:val="000000" w:themeColor="text1"/>
                <w:kern w:val="0"/>
                <w:sz w:val="24"/>
                <w:szCs w:val="24"/>
                <w:u w:val="none"/>
                <w:lang w:val="en-US" w:eastAsia="zh-CN" w:bidi="ar"/>
                <w14:textFill>
                  <w14:solidFill>
                    <w14:schemeClr w14:val="tx1"/>
                  </w14:solidFill>
                </w14:textFill>
              </w:rPr>
              <w:t>24</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小时值班，密切监视雨情、水情、汛情、工情、险情。</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实施水量调度，及时发布水情预报预警。</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组织和指导受灾区域涉及行业监管的重要单位、重要工程、重要设施的抢险救灾。</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视情况申请物资和资金增援。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7" w:hRule="atLeast"/>
          <w:jc w:val="center"/>
        </w:trPr>
        <w:tc>
          <w:tcPr>
            <w:tcW w:w="717" w:type="dxa"/>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663" w:type="dxa"/>
            <w:shd w:val="clear" w:color="auto" w:fill="5B9BD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t>住建</w:t>
            </w:r>
          </w:p>
        </w:tc>
        <w:tc>
          <w:tcPr>
            <w:tcW w:w="4940" w:type="dxa"/>
            <w:gridSpan w:val="3"/>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区住房城</w:t>
            </w:r>
            <w:bookmarkStart w:id="1" w:name="_GoBack"/>
            <w:bookmarkEnd w:id="1"/>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乡建委</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在区县防指联合值守、集中办公，实行</w:t>
            </w:r>
            <w:r>
              <w:rPr>
                <w:rFonts w:hint="default" w:ascii="Times New Roman" w:hAnsi="Times New Roman" w:eastAsia="方正楷体_GBK" w:cs="Times New Roman"/>
                <w:i w:val="0"/>
                <w:color w:val="000000" w:themeColor="text1"/>
                <w:kern w:val="0"/>
                <w:sz w:val="24"/>
                <w:szCs w:val="24"/>
                <w:u w:val="none"/>
                <w:lang w:val="en-US" w:eastAsia="zh-CN" w:bidi="ar"/>
                <w14:textFill>
                  <w14:solidFill>
                    <w14:schemeClr w14:val="tx1"/>
                  </w14:solidFill>
                </w14:textFill>
              </w:rPr>
              <w:t>24</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小时值班，密切监视城市内涝有关情况。</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及时发布内涝风险预警。</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在</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市住房城乡建委</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指导下开展内涝区域排水防涝工作。</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视情况申请物资和资金增援。</w:t>
            </w:r>
          </w:p>
        </w:tc>
        <w:tc>
          <w:tcPr>
            <w:tcW w:w="4860" w:type="dxa"/>
            <w:gridSpan w:val="3"/>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区住房城乡建委</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在区县防指联合值守、集中办公，实行</w:t>
            </w:r>
            <w:r>
              <w:rPr>
                <w:rFonts w:hint="default" w:ascii="Times New Roman" w:hAnsi="Times New Roman" w:eastAsia="方正楷体_GBK" w:cs="Times New Roman"/>
                <w:i w:val="0"/>
                <w:color w:val="000000" w:themeColor="text1"/>
                <w:kern w:val="0"/>
                <w:sz w:val="24"/>
                <w:szCs w:val="24"/>
                <w:u w:val="none"/>
                <w:lang w:val="en-US" w:eastAsia="zh-CN" w:bidi="ar"/>
                <w14:textFill>
                  <w14:solidFill>
                    <w14:schemeClr w14:val="tx1"/>
                  </w14:solidFill>
                </w14:textFill>
              </w:rPr>
              <w:t>24</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小时值班，密切监视城市内涝有关情况。</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及时发布内涝风险预警。</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在</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市住房城乡建委</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指导下开展内涝区域排水防涝工作。</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视情况申请物资和资金增援。</w:t>
            </w:r>
          </w:p>
        </w:tc>
        <w:tc>
          <w:tcPr>
            <w:tcW w:w="4809" w:type="dxa"/>
            <w:gridSpan w:val="2"/>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区住房城乡建委</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在区县防指联合值守、集中办公，实行</w:t>
            </w:r>
            <w:r>
              <w:rPr>
                <w:rFonts w:hint="default" w:ascii="Times New Roman" w:hAnsi="Times New Roman" w:eastAsia="方正楷体_GBK" w:cs="Times New Roman"/>
                <w:i w:val="0"/>
                <w:color w:val="000000" w:themeColor="text1"/>
                <w:kern w:val="0"/>
                <w:sz w:val="24"/>
                <w:szCs w:val="24"/>
                <w:u w:val="none"/>
                <w:lang w:val="en-US" w:eastAsia="zh-CN" w:bidi="ar"/>
                <w14:textFill>
                  <w14:solidFill>
                    <w14:schemeClr w14:val="tx1"/>
                  </w14:solidFill>
                </w14:textFill>
              </w:rPr>
              <w:t>24</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小时值班，密切监视城市内涝有关情况。</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及时发布内涝风险预警。</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在</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市住房城乡建委</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指导下开展内涝区域排水防涝工作。</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视情况申请物资和资金增援。</w:t>
            </w:r>
          </w:p>
        </w:tc>
        <w:tc>
          <w:tcPr>
            <w:tcW w:w="4740" w:type="dxa"/>
            <w:gridSpan w:val="3"/>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区住房城乡建委</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在区县防指联合值守、集中办公，实行</w:t>
            </w:r>
            <w:r>
              <w:rPr>
                <w:rFonts w:hint="default" w:ascii="Times New Roman" w:hAnsi="Times New Roman" w:eastAsia="方正楷体_GBK" w:cs="Times New Roman"/>
                <w:i w:val="0"/>
                <w:color w:val="000000" w:themeColor="text1"/>
                <w:kern w:val="0"/>
                <w:sz w:val="24"/>
                <w:szCs w:val="24"/>
                <w:u w:val="none"/>
                <w:lang w:val="en-US" w:eastAsia="zh-CN" w:bidi="ar"/>
                <w14:textFill>
                  <w14:solidFill>
                    <w14:schemeClr w14:val="tx1"/>
                  </w14:solidFill>
                </w14:textFill>
              </w:rPr>
              <w:t>24</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小时值班，密切监视城市内涝有关情况。</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及时发布内涝风险预警。</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在</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市住房城乡建委</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指导下开展内涝区域排水防涝工作。</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视情况申请物资和资金增援。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4" w:hRule="atLeast"/>
          <w:jc w:val="center"/>
        </w:trPr>
        <w:tc>
          <w:tcPr>
            <w:tcW w:w="717" w:type="dxa"/>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663" w:type="dxa"/>
            <w:shd w:val="clear" w:color="auto" w:fill="5B9BD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t>其他</w:t>
            </w:r>
            <w:r>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br w:type="textWrapping"/>
            </w:r>
            <w:r>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t>部门</w:t>
            </w:r>
          </w:p>
        </w:tc>
        <w:tc>
          <w:tcPr>
            <w:tcW w:w="4940" w:type="dxa"/>
            <w:gridSpan w:val="3"/>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各部门组织和指导受灾区域涉及行业监管的重要单位、重要工程、重要设施的抢险救灾。宣传部门组织媒体开展宣传报道；网信部门做好网上舆情监测和引导，及时回应社会关切；公安部门等相关职能部门实施交通管制，畅通救援通道，开展治安秩序维护工作，对危险路段、桥梁、隧道、轨道交通等危险区域实施警戒、关闭等措施；海事、交通等部门实施水上交通管制；电力、燃气等单位根据需要切断危险区域内的供电、供气。</w:t>
            </w:r>
          </w:p>
        </w:tc>
        <w:tc>
          <w:tcPr>
            <w:tcW w:w="4860" w:type="dxa"/>
            <w:gridSpan w:val="3"/>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各部门组织和指导受灾区域涉及行业监管的重要单位、重要工程、重要设施的抢险救灾。宣传部门组织媒体开展宣传报道；网信部门做好网上舆情监测和引导，及时回应社会关切；公安部门等相关职能部门实施交通管制，畅通救援通道，开展治安秩序维护工作，对危险路段、桥梁、隧道、轨道交通等危险区域实施警戒、关闭等措施；海事、交通等部门实施水上交通管制；电力、燃气等单位根据需要切断危险区域内的供电、供气。</w:t>
            </w:r>
          </w:p>
        </w:tc>
        <w:tc>
          <w:tcPr>
            <w:tcW w:w="4809" w:type="dxa"/>
            <w:gridSpan w:val="2"/>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各部门组织和指导受灾区域涉及行业监管的重要单位、重要工程、重要设施的抢险救灾。宣传部门组织媒体开展宣传报道；网信部门做好网上舆情监测和引导，及时回应社会关切；公安部门等相关职能部门实施交通管制，畅通救援通道，开展治安秩序维护工作，对危险路段、桥梁、隧道、轨道交通等危险区域实施警戒、关闭等措施；海事、交通等部门实施水上交通管制；电力、燃气等单位根据需要切断危险区域内的供电、供气。</w:t>
            </w:r>
          </w:p>
        </w:tc>
        <w:tc>
          <w:tcPr>
            <w:tcW w:w="4740" w:type="dxa"/>
            <w:gridSpan w:val="3"/>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各部门组织和指导受灾区域涉及行业监管的重要单位、重要工程、重要设施的抢险救灾。宣传部门组织媒体开展宣传报道；网信部门做好网上舆情监测和引导，及时回应社会关切；公安部门等相关职能部门实施交通管制，畅通救援通道，开展治安秩序维护工作，对危险路段、桥梁、隧道、轨道交通等危险区域实施警戒、关闭等措施；海事、交通等部门实施水上交通管制；电力、燃气等单位根据需要切断危险区域内的供电、供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5" w:hRule="atLeast"/>
          <w:jc w:val="center"/>
        </w:trPr>
        <w:tc>
          <w:tcPr>
            <w:tcW w:w="1380" w:type="dxa"/>
            <w:gridSpan w:val="2"/>
            <w:vMerge w:val="restart"/>
            <w:shd w:val="clear" w:color="auto" w:fill="5B9BD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t>镇街</w:t>
            </w:r>
          </w:p>
        </w:tc>
        <w:tc>
          <w:tcPr>
            <w:tcW w:w="1854" w:type="dxa"/>
            <w:gridSpan w:val="2"/>
            <w:shd w:val="clear" w:color="auto" w:fill="C7DAF1"/>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事项</w:t>
            </w:r>
          </w:p>
        </w:tc>
        <w:tc>
          <w:tcPr>
            <w:tcW w:w="3086" w:type="dxa"/>
            <w:shd w:val="clear" w:color="auto" w:fill="C7DAF1"/>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作战措施</w:t>
            </w:r>
          </w:p>
        </w:tc>
        <w:tc>
          <w:tcPr>
            <w:tcW w:w="1493" w:type="dxa"/>
            <w:gridSpan w:val="2"/>
            <w:shd w:val="clear" w:color="auto" w:fill="FFFF0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事项</w:t>
            </w:r>
          </w:p>
        </w:tc>
        <w:tc>
          <w:tcPr>
            <w:tcW w:w="3367" w:type="dxa"/>
            <w:shd w:val="clear" w:color="auto" w:fill="FFFF0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作战措施</w:t>
            </w:r>
          </w:p>
        </w:tc>
        <w:tc>
          <w:tcPr>
            <w:tcW w:w="1212" w:type="dxa"/>
            <w:shd w:val="clear" w:color="auto" w:fill="FFC00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事项</w:t>
            </w:r>
          </w:p>
        </w:tc>
        <w:tc>
          <w:tcPr>
            <w:tcW w:w="3597" w:type="dxa"/>
            <w:shd w:val="clear" w:color="auto" w:fill="FFC00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作战措施</w:t>
            </w:r>
          </w:p>
        </w:tc>
        <w:tc>
          <w:tcPr>
            <w:tcW w:w="1059" w:type="dxa"/>
            <w:shd w:val="clear" w:color="auto" w:fill="E5B8B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事项</w:t>
            </w:r>
          </w:p>
        </w:tc>
        <w:tc>
          <w:tcPr>
            <w:tcW w:w="3681" w:type="dxa"/>
            <w:gridSpan w:val="2"/>
            <w:shd w:val="clear" w:color="auto" w:fill="E5B8B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作战措施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6" w:hRule="atLeast"/>
          <w:jc w:val="center"/>
        </w:trPr>
        <w:tc>
          <w:tcPr>
            <w:tcW w:w="1380" w:type="dxa"/>
            <w:gridSpan w:val="2"/>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1854" w:type="dxa"/>
            <w:gridSpan w:val="2"/>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研判部署</w:t>
            </w:r>
          </w:p>
        </w:tc>
        <w:tc>
          <w:tcPr>
            <w:tcW w:w="3086" w:type="dxa"/>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bCs w:val="0"/>
                <w:i w:val="0"/>
                <w:color w:val="000000" w:themeColor="text1"/>
                <w:kern w:val="0"/>
                <w:sz w:val="24"/>
                <w:szCs w:val="24"/>
                <w:u w:val="none"/>
                <w:lang w:val="en-US" w:eastAsia="zh-CN" w:bidi="ar"/>
                <w14:textFill>
                  <w14:solidFill>
                    <w14:schemeClr w14:val="tx1"/>
                  </w14:solidFill>
                </w14:textFill>
              </w:rPr>
              <w:t>党政主要领导</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坐镇指挥，转移避险决策部署、村社干部一线履职、视情熔断。</w:t>
            </w:r>
          </w:p>
        </w:tc>
        <w:tc>
          <w:tcPr>
            <w:tcW w:w="1493" w:type="dxa"/>
            <w:gridSpan w:val="2"/>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研判部署</w:t>
            </w:r>
          </w:p>
        </w:tc>
        <w:tc>
          <w:tcPr>
            <w:tcW w:w="3367" w:type="dxa"/>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bCs w:val="0"/>
                <w:i w:val="0"/>
                <w:color w:val="000000" w:themeColor="text1"/>
                <w:kern w:val="0"/>
                <w:sz w:val="24"/>
                <w:szCs w:val="24"/>
                <w:u w:val="none"/>
                <w:lang w:val="en-US" w:eastAsia="zh-CN" w:bidi="ar"/>
                <w14:textFill>
                  <w14:solidFill>
                    <w14:schemeClr w14:val="tx1"/>
                  </w14:solidFill>
                </w14:textFill>
              </w:rPr>
              <w:t>党政主要领导</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坐镇指挥，转移避险决策部署、村社干部一线履职、视情熔断。</w:t>
            </w:r>
          </w:p>
        </w:tc>
        <w:tc>
          <w:tcPr>
            <w:tcW w:w="1212"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研判部署</w:t>
            </w:r>
          </w:p>
        </w:tc>
        <w:tc>
          <w:tcPr>
            <w:tcW w:w="3597"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bCs w:val="0"/>
                <w:i w:val="0"/>
                <w:color w:val="000000" w:themeColor="text1"/>
                <w:kern w:val="0"/>
                <w:sz w:val="24"/>
                <w:szCs w:val="24"/>
                <w:u w:val="none"/>
                <w:lang w:val="en-US" w:eastAsia="zh-CN" w:bidi="ar"/>
                <w14:textFill>
                  <w14:solidFill>
                    <w14:schemeClr w14:val="tx1"/>
                  </w14:solidFill>
                </w14:textFill>
              </w:rPr>
              <w:t>党政主要领导</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坐镇指挥，转移避险决策部署、村社干部一线履职、视情熔断。</w:t>
            </w:r>
          </w:p>
        </w:tc>
        <w:tc>
          <w:tcPr>
            <w:tcW w:w="1059" w:type="dxa"/>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研判部署</w:t>
            </w:r>
          </w:p>
        </w:tc>
        <w:tc>
          <w:tcPr>
            <w:tcW w:w="3681" w:type="dxa"/>
            <w:gridSpan w:val="2"/>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bCs w:val="0"/>
                <w:i w:val="0"/>
                <w:color w:val="000000" w:themeColor="text1"/>
                <w:kern w:val="0"/>
                <w:sz w:val="24"/>
                <w:szCs w:val="24"/>
                <w:u w:val="none"/>
                <w:lang w:val="en-US" w:eastAsia="zh-CN" w:bidi="ar"/>
                <w14:textFill>
                  <w14:solidFill>
                    <w14:schemeClr w14:val="tx1"/>
                  </w14:solidFill>
                </w14:textFill>
              </w:rPr>
              <w:t>党政主要领导</w:t>
            </w: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坐镇指挥，转移避险决策部署、村社干部一线履职、视情熔断。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6" w:hRule="atLeast"/>
          <w:jc w:val="center"/>
        </w:trPr>
        <w:tc>
          <w:tcPr>
            <w:tcW w:w="1380" w:type="dxa"/>
            <w:gridSpan w:val="2"/>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1854" w:type="dxa"/>
            <w:gridSpan w:val="2"/>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预警叫应</w:t>
            </w:r>
          </w:p>
        </w:tc>
        <w:tc>
          <w:tcPr>
            <w:tcW w:w="3086" w:type="dxa"/>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御天.智能预警平台、应急智能广播一键直达</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楷体_GBK" w:cs="Times New Roman"/>
                <w:i w:val="0"/>
                <w:color w:val="000000" w:themeColor="text1"/>
                <w:kern w:val="0"/>
                <w:sz w:val="24"/>
                <w:szCs w:val="24"/>
                <w:u w:val="none"/>
                <w:lang w:val="en-US" w:eastAsia="zh-CN" w:bidi="ar"/>
                <w14:textFill>
                  <w14:solidFill>
                    <w14:schemeClr w14:val="tx1"/>
                  </w14:solidFill>
                </w14:textFill>
              </w:rPr>
              <w:t>141</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平台、 工作群/电话。</w:t>
            </w:r>
          </w:p>
        </w:tc>
        <w:tc>
          <w:tcPr>
            <w:tcW w:w="1493" w:type="dxa"/>
            <w:gridSpan w:val="2"/>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预警叫应</w:t>
            </w:r>
          </w:p>
        </w:tc>
        <w:tc>
          <w:tcPr>
            <w:tcW w:w="3367" w:type="dxa"/>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御天.智能预警平台、应急智能广播一键直达</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楷体_GBK" w:cs="Times New Roman"/>
                <w:i w:val="0"/>
                <w:color w:val="000000" w:themeColor="text1"/>
                <w:kern w:val="0"/>
                <w:sz w:val="24"/>
                <w:szCs w:val="24"/>
                <w:u w:val="none"/>
                <w:lang w:val="en-US" w:eastAsia="zh-CN" w:bidi="ar"/>
                <w14:textFill>
                  <w14:solidFill>
                    <w14:schemeClr w14:val="tx1"/>
                  </w14:solidFill>
                </w14:textFill>
              </w:rPr>
              <w:t>141</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平台、 工作群/电话。</w:t>
            </w:r>
          </w:p>
        </w:tc>
        <w:tc>
          <w:tcPr>
            <w:tcW w:w="1212"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预警叫应</w:t>
            </w:r>
          </w:p>
        </w:tc>
        <w:tc>
          <w:tcPr>
            <w:tcW w:w="3597"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御天.智能预警平台、应急智能广播一键直达</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楷体_GBK" w:cs="Times New Roman"/>
                <w:i w:val="0"/>
                <w:color w:val="000000" w:themeColor="text1"/>
                <w:kern w:val="0"/>
                <w:sz w:val="24"/>
                <w:szCs w:val="24"/>
                <w:u w:val="none"/>
                <w:lang w:val="en-US" w:eastAsia="zh-CN" w:bidi="ar"/>
                <w14:textFill>
                  <w14:solidFill>
                    <w14:schemeClr w14:val="tx1"/>
                  </w14:solidFill>
                </w14:textFill>
              </w:rPr>
              <w:t>141</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平台、 工作群/电话。</w:t>
            </w:r>
          </w:p>
        </w:tc>
        <w:tc>
          <w:tcPr>
            <w:tcW w:w="1059" w:type="dxa"/>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预警叫应</w:t>
            </w:r>
          </w:p>
        </w:tc>
        <w:tc>
          <w:tcPr>
            <w:tcW w:w="3681" w:type="dxa"/>
            <w:gridSpan w:val="2"/>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御天.智能预警平台、应急智能广播一键直达</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楷体_GBK" w:cs="Times New Roman"/>
                <w:i w:val="0"/>
                <w:color w:val="000000" w:themeColor="text1"/>
                <w:kern w:val="0"/>
                <w:sz w:val="24"/>
                <w:szCs w:val="24"/>
                <w:u w:val="none"/>
                <w:lang w:val="en-US" w:eastAsia="zh-CN" w:bidi="ar"/>
                <w14:textFill>
                  <w14:solidFill>
                    <w14:schemeClr w14:val="tx1"/>
                  </w14:solidFill>
                </w14:textFill>
              </w:rPr>
              <w:t>141</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平台、 工作群/电话。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6" w:hRule="atLeast"/>
          <w:jc w:val="center"/>
        </w:trPr>
        <w:tc>
          <w:tcPr>
            <w:tcW w:w="1380" w:type="dxa"/>
            <w:gridSpan w:val="2"/>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1854" w:type="dxa"/>
            <w:gridSpan w:val="2"/>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巡查排查</w:t>
            </w:r>
          </w:p>
        </w:tc>
        <w:tc>
          <w:tcPr>
            <w:tcW w:w="3086" w:type="dxa"/>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防洪薄弱点、防洪不达标河段、山洪灾害危险区、水库水电站、山坪塘、养殖水体、漫水桥、临河易涝风险点等</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p>
        </w:tc>
        <w:tc>
          <w:tcPr>
            <w:tcW w:w="1493" w:type="dxa"/>
            <w:gridSpan w:val="2"/>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巡查排查</w:t>
            </w:r>
          </w:p>
        </w:tc>
        <w:tc>
          <w:tcPr>
            <w:tcW w:w="3367" w:type="dxa"/>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防洪薄弱点、防洪不达标河段、山洪灾害危险区、水库水电站、山坪塘、养殖水体、漫水桥、临河易涝风险点等</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p>
        </w:tc>
        <w:tc>
          <w:tcPr>
            <w:tcW w:w="1212"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巡查排查</w:t>
            </w:r>
          </w:p>
        </w:tc>
        <w:tc>
          <w:tcPr>
            <w:tcW w:w="3597"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防洪薄弱点、防洪不达标河段、山洪灾害危险区、水库水电站、山坪塘、养殖水体、漫水桥、临河易涝风险点等</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p>
        </w:tc>
        <w:tc>
          <w:tcPr>
            <w:tcW w:w="1059" w:type="dxa"/>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巡查排查</w:t>
            </w:r>
          </w:p>
        </w:tc>
        <w:tc>
          <w:tcPr>
            <w:tcW w:w="3681" w:type="dxa"/>
            <w:gridSpan w:val="2"/>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防洪薄弱点、防洪不达标河段、山洪灾害危险区、水库水电站、山坪塘、养殖水体、漫水桥、临河易涝风险点等</w:t>
            </w:r>
            <w:r>
              <w:rPr>
                <w:rFonts w:hint="eastAsia" w:ascii="Times New Roman" w:hAnsi="Times New Roman" w:cs="方正仿宋_GBK"/>
                <w:i w:val="0"/>
                <w:color w:val="000000" w:themeColor="text1"/>
                <w:kern w:val="0"/>
                <w:sz w:val="24"/>
                <w:szCs w:val="24"/>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1" w:hRule="atLeast"/>
          <w:jc w:val="center"/>
        </w:trPr>
        <w:tc>
          <w:tcPr>
            <w:tcW w:w="1380" w:type="dxa"/>
            <w:gridSpan w:val="2"/>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1854" w:type="dxa"/>
            <w:gridSpan w:val="2"/>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应急准备</w:t>
            </w:r>
          </w:p>
        </w:tc>
        <w:tc>
          <w:tcPr>
            <w:tcW w:w="3086" w:type="dxa"/>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下达指令、包干下沉、转移安置、五有保障、防回流；开展灾险情先期处置，逐步移交，做好保障；申请区级支持。</w:t>
            </w:r>
          </w:p>
        </w:tc>
        <w:tc>
          <w:tcPr>
            <w:tcW w:w="1493" w:type="dxa"/>
            <w:gridSpan w:val="2"/>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应急准备</w:t>
            </w:r>
          </w:p>
        </w:tc>
        <w:tc>
          <w:tcPr>
            <w:tcW w:w="3367" w:type="dxa"/>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下达指令、包干下沉、转移安置、五有保障、防回流；开展灾险情先期处置，逐步移交，做好保障；申请区级支持。</w:t>
            </w:r>
          </w:p>
        </w:tc>
        <w:tc>
          <w:tcPr>
            <w:tcW w:w="1212"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救援转移</w:t>
            </w:r>
          </w:p>
        </w:tc>
        <w:tc>
          <w:tcPr>
            <w:tcW w:w="3597"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下达指令、包干下沉、转移安置、五有保障、防回流；开展灾险情先期处置，逐步移交，做好保障；申请区级支持。</w:t>
            </w:r>
          </w:p>
        </w:tc>
        <w:tc>
          <w:tcPr>
            <w:tcW w:w="1059" w:type="dxa"/>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应急准备</w:t>
            </w:r>
          </w:p>
        </w:tc>
        <w:tc>
          <w:tcPr>
            <w:tcW w:w="3681" w:type="dxa"/>
            <w:gridSpan w:val="2"/>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下达指令、包干下沉、转移安置、五有保障、防回流；开展灾险情先期处置，逐步移交，做好保障；申请区级支持。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4" w:hRule="atLeast"/>
          <w:jc w:val="center"/>
        </w:trPr>
        <w:tc>
          <w:tcPr>
            <w:tcW w:w="1380" w:type="dxa"/>
            <w:gridSpan w:val="2"/>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1854" w:type="dxa"/>
            <w:gridSpan w:val="2"/>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值班值守</w:t>
            </w:r>
          </w:p>
        </w:tc>
        <w:tc>
          <w:tcPr>
            <w:tcW w:w="3086" w:type="dxa"/>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党政主要领导在位坐镇，分管包村包片，全员在岗在位、下沉一线。</w:t>
            </w:r>
          </w:p>
        </w:tc>
        <w:tc>
          <w:tcPr>
            <w:tcW w:w="1493" w:type="dxa"/>
            <w:gridSpan w:val="2"/>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值班值守</w:t>
            </w:r>
          </w:p>
        </w:tc>
        <w:tc>
          <w:tcPr>
            <w:tcW w:w="3367" w:type="dxa"/>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党政主要领导在位坐镇，分管包村包片，全员在岗在位、下沉一线。</w:t>
            </w:r>
          </w:p>
        </w:tc>
        <w:tc>
          <w:tcPr>
            <w:tcW w:w="1212"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值班值守</w:t>
            </w:r>
          </w:p>
        </w:tc>
        <w:tc>
          <w:tcPr>
            <w:tcW w:w="3597"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党政双主要领导在位坐镇，分管包村包片，全员在岗在位、下沉一线。</w:t>
            </w:r>
          </w:p>
        </w:tc>
        <w:tc>
          <w:tcPr>
            <w:tcW w:w="1059" w:type="dxa"/>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值班值守</w:t>
            </w:r>
          </w:p>
        </w:tc>
        <w:tc>
          <w:tcPr>
            <w:tcW w:w="3681" w:type="dxa"/>
            <w:gridSpan w:val="2"/>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党政双主要领导在位坐镇，分管包村包片，全员在岗在位、下沉一线。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jc w:val="center"/>
        </w:trPr>
        <w:tc>
          <w:tcPr>
            <w:tcW w:w="1380" w:type="dxa"/>
            <w:gridSpan w:val="2"/>
            <w:vMerge w:val="restart"/>
            <w:shd w:val="clear" w:color="auto" w:fill="5B9BD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u w:val="none"/>
                <w:lang w:val="en-US" w:eastAsia="zh-CN" w:bidi="ar"/>
                <w14:textFill>
                  <w14:solidFill>
                    <w14:schemeClr w14:val="tx1"/>
                  </w14:solidFill>
                </w14:textFill>
              </w:rPr>
              <w:t>网格</w:t>
            </w:r>
          </w:p>
        </w:tc>
        <w:tc>
          <w:tcPr>
            <w:tcW w:w="1854" w:type="dxa"/>
            <w:gridSpan w:val="2"/>
            <w:shd w:val="clear" w:color="auto" w:fill="C7DAF1"/>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事项</w:t>
            </w:r>
          </w:p>
        </w:tc>
        <w:tc>
          <w:tcPr>
            <w:tcW w:w="3086" w:type="dxa"/>
            <w:shd w:val="clear" w:color="auto" w:fill="C7DAF1"/>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作战措施</w:t>
            </w:r>
          </w:p>
        </w:tc>
        <w:tc>
          <w:tcPr>
            <w:tcW w:w="1493" w:type="dxa"/>
            <w:gridSpan w:val="2"/>
            <w:shd w:val="clear" w:color="auto" w:fill="FFFF0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事项</w:t>
            </w:r>
          </w:p>
        </w:tc>
        <w:tc>
          <w:tcPr>
            <w:tcW w:w="3367" w:type="dxa"/>
            <w:shd w:val="clear" w:color="auto" w:fill="FFFF0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作战措施</w:t>
            </w:r>
          </w:p>
        </w:tc>
        <w:tc>
          <w:tcPr>
            <w:tcW w:w="1212" w:type="dxa"/>
            <w:shd w:val="clear" w:color="auto" w:fill="FFC00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事项</w:t>
            </w:r>
          </w:p>
        </w:tc>
        <w:tc>
          <w:tcPr>
            <w:tcW w:w="3597" w:type="dxa"/>
            <w:shd w:val="clear" w:color="auto" w:fill="FFC00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作战措施</w:t>
            </w:r>
          </w:p>
        </w:tc>
        <w:tc>
          <w:tcPr>
            <w:tcW w:w="1059" w:type="dxa"/>
            <w:shd w:val="clear" w:color="auto" w:fill="E5B8B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事项</w:t>
            </w:r>
          </w:p>
        </w:tc>
        <w:tc>
          <w:tcPr>
            <w:tcW w:w="3681" w:type="dxa"/>
            <w:gridSpan w:val="2"/>
            <w:shd w:val="clear" w:color="auto" w:fill="E5B8B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作战措施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0" w:hRule="atLeast"/>
          <w:jc w:val="center"/>
        </w:trPr>
        <w:tc>
          <w:tcPr>
            <w:tcW w:w="1380" w:type="dxa"/>
            <w:gridSpan w:val="2"/>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1854" w:type="dxa"/>
            <w:gridSpan w:val="2"/>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叫应巡查</w:t>
            </w:r>
          </w:p>
        </w:tc>
        <w:tc>
          <w:tcPr>
            <w:tcW w:w="3086" w:type="dxa"/>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电话/短信/应急广播/入户喇叭等叫应片村长、楼栋长、志愿者、居民。</w:t>
            </w:r>
          </w:p>
        </w:tc>
        <w:tc>
          <w:tcPr>
            <w:tcW w:w="1493" w:type="dxa"/>
            <w:gridSpan w:val="2"/>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叫应巡查</w:t>
            </w:r>
          </w:p>
        </w:tc>
        <w:tc>
          <w:tcPr>
            <w:tcW w:w="3367" w:type="dxa"/>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电话/短信/应急广播/入户喇叭等叫应片村长、楼栋长、志愿者、居民。</w:t>
            </w:r>
          </w:p>
        </w:tc>
        <w:tc>
          <w:tcPr>
            <w:tcW w:w="1212"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叫应巡查</w:t>
            </w:r>
          </w:p>
        </w:tc>
        <w:tc>
          <w:tcPr>
            <w:tcW w:w="3597"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电话/短信/应急广播/入户喇叭等叫应片村长、楼栋长、志愿者、居民。</w:t>
            </w:r>
          </w:p>
        </w:tc>
        <w:tc>
          <w:tcPr>
            <w:tcW w:w="1059" w:type="dxa"/>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叫应巡查</w:t>
            </w:r>
          </w:p>
        </w:tc>
        <w:tc>
          <w:tcPr>
            <w:tcW w:w="3681" w:type="dxa"/>
            <w:gridSpan w:val="2"/>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电话/短信/应急广播/入户喇叭等叫应片村长、楼栋长、志愿者、居民。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1" w:hRule="atLeast"/>
          <w:jc w:val="center"/>
        </w:trPr>
        <w:tc>
          <w:tcPr>
            <w:tcW w:w="1380" w:type="dxa"/>
            <w:gridSpan w:val="2"/>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1854" w:type="dxa"/>
            <w:gridSpan w:val="2"/>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转移管控</w:t>
            </w:r>
          </w:p>
        </w:tc>
        <w:tc>
          <w:tcPr>
            <w:tcW w:w="3086" w:type="dxa"/>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明确转移范围转移人员，组织转移，一对一帮扶，五有保障、防回流管控。</w:t>
            </w:r>
          </w:p>
        </w:tc>
        <w:tc>
          <w:tcPr>
            <w:tcW w:w="1493" w:type="dxa"/>
            <w:gridSpan w:val="2"/>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转移管控</w:t>
            </w:r>
          </w:p>
        </w:tc>
        <w:tc>
          <w:tcPr>
            <w:tcW w:w="3367" w:type="dxa"/>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明确转移范围转移人员，组织转移，一对一帮扶，五有保障、防回流管控。</w:t>
            </w:r>
          </w:p>
        </w:tc>
        <w:tc>
          <w:tcPr>
            <w:tcW w:w="1212"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转移管控</w:t>
            </w:r>
          </w:p>
        </w:tc>
        <w:tc>
          <w:tcPr>
            <w:tcW w:w="3597"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明确转移范围转移人员，组织转移，一对一帮扶，五有保障、防回流管控。</w:t>
            </w:r>
          </w:p>
        </w:tc>
        <w:tc>
          <w:tcPr>
            <w:tcW w:w="1059" w:type="dxa"/>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转移管控</w:t>
            </w:r>
          </w:p>
        </w:tc>
        <w:tc>
          <w:tcPr>
            <w:tcW w:w="3681" w:type="dxa"/>
            <w:gridSpan w:val="2"/>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明确转移范围转移人员，组织转移，一对一帮扶，五有保障、防回流管控。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6" w:hRule="atLeast"/>
          <w:jc w:val="center"/>
        </w:trPr>
        <w:tc>
          <w:tcPr>
            <w:tcW w:w="1380" w:type="dxa"/>
            <w:gridSpan w:val="2"/>
            <w:vMerge w:val="continue"/>
            <w:shd w:val="clear" w:color="auto" w:fill="5B9BD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hint="eastAsia" w:ascii="Times New Roman" w:hAnsi="Times New Roman" w:eastAsia="方正楷体_GBK" w:cs="方正楷体_GBK"/>
                <w:b/>
                <w:i w:val="0"/>
                <w:color w:val="000000" w:themeColor="text1"/>
                <w:sz w:val="24"/>
                <w:szCs w:val="24"/>
                <w:u w:val="none"/>
                <w14:textFill>
                  <w14:solidFill>
                    <w14:schemeClr w14:val="tx1"/>
                  </w14:solidFill>
                </w14:textFill>
              </w:rPr>
            </w:pPr>
          </w:p>
        </w:tc>
        <w:tc>
          <w:tcPr>
            <w:tcW w:w="1854" w:type="dxa"/>
            <w:gridSpan w:val="2"/>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信息上报</w:t>
            </w:r>
          </w:p>
        </w:tc>
        <w:tc>
          <w:tcPr>
            <w:tcW w:w="3086" w:type="dxa"/>
            <w:shd w:val="clear" w:color="auto" w:fill="DDEBF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叫应、重点人群、转移准备情况上报。</w:t>
            </w:r>
          </w:p>
        </w:tc>
        <w:tc>
          <w:tcPr>
            <w:tcW w:w="1493" w:type="dxa"/>
            <w:gridSpan w:val="2"/>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信息上报</w:t>
            </w:r>
          </w:p>
        </w:tc>
        <w:tc>
          <w:tcPr>
            <w:tcW w:w="3367" w:type="dxa"/>
            <w:shd w:val="clear" w:color="auto" w:fill="FFFFC7"/>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叫应、重点人群、转移、管控情况上报。</w:t>
            </w:r>
          </w:p>
        </w:tc>
        <w:tc>
          <w:tcPr>
            <w:tcW w:w="1212"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信息上报</w:t>
            </w:r>
          </w:p>
        </w:tc>
        <w:tc>
          <w:tcPr>
            <w:tcW w:w="3597" w:type="dxa"/>
            <w:shd w:val="clear" w:color="auto" w:fill="FFE8C8"/>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叫应、重点人群、转移、管控、灾险情情况上报。</w:t>
            </w:r>
          </w:p>
        </w:tc>
        <w:tc>
          <w:tcPr>
            <w:tcW w:w="1059" w:type="dxa"/>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方正仿宋_GBK" w:cs="方正仿宋_GBK"/>
                <w:b/>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u w:val="none"/>
                <w:lang w:val="en-US" w:eastAsia="zh-CN" w:bidi="ar"/>
                <w14:textFill>
                  <w14:solidFill>
                    <w14:schemeClr w14:val="tx1"/>
                  </w14:solidFill>
                </w14:textFill>
              </w:rPr>
              <w:t>信息上报</w:t>
            </w:r>
          </w:p>
        </w:tc>
        <w:tc>
          <w:tcPr>
            <w:tcW w:w="3681" w:type="dxa"/>
            <w:gridSpan w:val="2"/>
            <w:shd w:val="clear" w:color="auto" w:fill="FFE5E5"/>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outlineLvl w:val="9"/>
              <w:rPr>
                <w:rFonts w:hint="eastAsia" w:ascii="Times New Roman" w:hAnsi="Times New Roman" w:eastAsia="方正仿宋_GBK" w:cs="方正仿宋_GBK"/>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u w:val="none"/>
                <w:lang w:val="en-US" w:eastAsia="zh-CN" w:bidi="ar"/>
                <w14:textFill>
                  <w14:solidFill>
                    <w14:schemeClr w14:val="tx1"/>
                  </w14:solidFill>
                </w14:textFill>
              </w:rPr>
              <w:t>叫应、重点人群、转移、管控、灾险情情况上报。</w:t>
            </w: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小标宋_GBK" w:cs="方正小标宋_GBK"/>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b w:val="0"/>
          <w:bCs w:val="0"/>
          <w:color w:val="000000" w:themeColor="text1"/>
          <w:sz w:val="44"/>
          <w:szCs w:val="44"/>
          <w:vertAlign w:val="baseline"/>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vertAlign w:val="baseline"/>
          <w14:textFill>
            <w14:solidFill>
              <w14:schemeClr w14:val="tx1"/>
            </w14:solidFill>
          </w14:textFill>
        </w:rPr>
        <w:t>关键期应急响应工作表（地质灾害）</w:t>
      </w:r>
    </w:p>
    <w:tbl>
      <w:tblPr>
        <w:tblStyle w:val="15"/>
        <w:tblW w:w="1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4530"/>
        <w:gridCol w:w="4485"/>
        <w:gridCol w:w="4942"/>
        <w:gridCol w:w="3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000000" w:themeColor="text1"/>
                <w:sz w:val="24"/>
                <w:szCs w:val="24"/>
                <w:vertAlign w:val="baseli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vertAlign w:val="baseline"/>
                <w:lang w:val="en-US" w:eastAsia="zh-CN"/>
                <w14:textFill>
                  <w14:solidFill>
                    <w14:schemeClr w14:val="tx1"/>
                  </w14:solidFill>
                </w14:textFill>
              </w:rPr>
              <w:t>响应等级</w:t>
            </w:r>
          </w:p>
        </w:tc>
        <w:tc>
          <w:tcPr>
            <w:tcW w:w="453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000000" w:themeColor="text1"/>
                <w:sz w:val="24"/>
                <w:szCs w:val="24"/>
                <w:vertAlign w:val="baseli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vertAlign w:val="baseline"/>
                <w:lang w:val="en-US" w:eastAsia="zh-CN"/>
                <w14:textFill>
                  <w14:solidFill>
                    <w14:schemeClr w14:val="tx1"/>
                  </w14:solidFill>
                </w14:textFill>
              </w:rPr>
              <w:t>四级响应</w:t>
            </w:r>
          </w:p>
        </w:tc>
        <w:tc>
          <w:tcPr>
            <w:tcW w:w="448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000000" w:themeColor="text1"/>
                <w:sz w:val="24"/>
                <w:szCs w:val="24"/>
                <w:vertAlign w:val="baseli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vertAlign w:val="baseline"/>
                <w:lang w:val="en-US" w:eastAsia="zh-CN"/>
                <w14:textFill>
                  <w14:solidFill>
                    <w14:schemeClr w14:val="tx1"/>
                  </w14:solidFill>
                </w14:textFill>
              </w:rPr>
              <w:t>三级响应</w:t>
            </w:r>
          </w:p>
        </w:tc>
        <w:tc>
          <w:tcPr>
            <w:tcW w:w="4942"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000000" w:themeColor="text1"/>
                <w:sz w:val="24"/>
                <w:szCs w:val="24"/>
                <w:vertAlign w:val="baseli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vertAlign w:val="baseline"/>
                <w:lang w:val="en-US" w:eastAsia="zh-CN"/>
                <w14:textFill>
                  <w14:solidFill>
                    <w14:schemeClr w14:val="tx1"/>
                  </w14:solidFill>
                </w14:textFill>
              </w:rPr>
              <w:t>二级响应</w:t>
            </w:r>
          </w:p>
        </w:tc>
        <w:tc>
          <w:tcPr>
            <w:tcW w:w="3972"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000000" w:themeColor="text1"/>
                <w:sz w:val="24"/>
                <w:szCs w:val="24"/>
                <w:vertAlign w:val="baseli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vertAlign w:val="baseline"/>
                <w:lang w:val="en-US" w:eastAsia="zh-CN"/>
                <w14:textFill>
                  <w14:solidFill>
                    <w14:schemeClr w14:val="tx1"/>
                  </w14:solidFill>
                </w14:textFill>
              </w:rPr>
              <w:t>一级响应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168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14:textFill>
                  <w14:solidFill>
                    <w14:schemeClr w14:val="tx1"/>
                  </w14:solidFill>
                </w14:textFill>
              </w:rPr>
              <w:t>响应启动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14:textFill>
                  <w14:solidFill>
                    <w14:schemeClr w14:val="tx1"/>
                  </w14:solidFill>
                </w14:textFill>
              </w:rPr>
              <w:t>条件</w:t>
            </w:r>
          </w:p>
        </w:tc>
        <w:tc>
          <w:tcPr>
            <w:tcW w:w="453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雨情：</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区气象局发布暴雨蓝色预警，或者区规划自然资源局和区气象局联合发布的地质灾害橙色气象风险预警涉及的镇街数量在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个以上不满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个，或者出现一次降雨过程导致全区转移总人数在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p>
        </w:tc>
        <w:tc>
          <w:tcPr>
            <w:tcW w:w="448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雨情：</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区气象局发布暴雨黄色预警，或者区规划自然资源局和区气象局联合发布的地质灾害橙色气象风险预警涉及镇街数量在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个以上或地质灾害红色气象风险预警涉及镇街在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个以上不满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个，或者出现一次降雨过程导致全区转移总人数在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300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p>
        </w:tc>
        <w:tc>
          <w:tcPr>
            <w:tcW w:w="4942"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雨情：</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区气象局发布暴雨</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橙色</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预警</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以上</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，或者区规划自然资源局和区气象局联合发布的地质灾害气象红色风险预警涉及镇街数量在</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3</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个以上不满</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10</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个，或者出现一次降雨过程导致全区转移总人数在</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300</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人以上不满</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500</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p>
        </w:tc>
        <w:tc>
          <w:tcPr>
            <w:tcW w:w="3972"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雨情：</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区规划自然资源局和区气象局联合发布的地质灾害红色气象风险预警涉及的镇街数量在</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10</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个以上，或者出现一次降雨过程导致全区转移总人数在</w:t>
            </w:r>
            <w:r>
              <w:rPr>
                <w:rFonts w:hint="default" w:ascii="Times New Roman" w:hAnsi="Times New Roman" w:eastAsia="方正楷体_GBK" w:cs="Times New Roman"/>
                <w:color w:val="000000" w:themeColor="text1"/>
                <w:sz w:val="24"/>
                <w:szCs w:val="24"/>
                <w:vertAlign w:val="baseline"/>
                <w14:textFill>
                  <w14:solidFill>
                    <w14:schemeClr w14:val="tx1"/>
                  </w14:solidFill>
                </w14:textFill>
              </w:rPr>
              <w:t>500</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人以上。</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68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4"/>
                <w:szCs w:val="24"/>
                <w:vertAlign w:val="baseline"/>
                <w14:textFill>
                  <w14:solidFill>
                    <w14:schemeClr w14:val="tx1"/>
                  </w14:solidFill>
                </w14:textFill>
              </w:rPr>
            </w:pPr>
          </w:p>
        </w:tc>
        <w:tc>
          <w:tcPr>
            <w:tcW w:w="453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险情（单点）：</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受灾害威胁需搬迁转移人数不满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人，或者潜在经济损失不满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万元。</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p>
        </w:tc>
        <w:tc>
          <w:tcPr>
            <w:tcW w:w="448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险情（单点）：</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受灾害威胁需搬迁转移人数在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300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人，或者潜在经济损失在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万元以上不满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1000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万元。</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p>
        </w:tc>
        <w:tc>
          <w:tcPr>
            <w:tcW w:w="4942"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险情：</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受灾害威胁需搬迁转移人数在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300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人，或者潜在经济损失在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1000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万元以上不满</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5000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万元。</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p>
        </w:tc>
        <w:tc>
          <w:tcPr>
            <w:tcW w:w="3972"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险情（单点）：</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受灾害威胁需避险转移人数在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人以上，或者潜在经济损失在</w:t>
            </w:r>
            <w:r>
              <w:rPr>
                <w:rFonts w:hint="default" w:ascii="Times New Roman" w:hAnsi="Times New Roman" w:eastAsia="方正楷体_GBK" w:cs="Times New Roman"/>
                <w:color w:val="000000" w:themeColor="text1"/>
                <w:sz w:val="24"/>
                <w:szCs w:val="24"/>
                <w:vertAlign w:val="baseline"/>
                <w:lang w:val="en-US" w:eastAsia="zh-CN"/>
                <w14:textFill>
                  <w14:solidFill>
                    <w14:schemeClr w14:val="tx1"/>
                  </w14:solidFill>
                </w14:textFill>
              </w:rPr>
              <w:t>5000</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万元以上。</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8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4"/>
                <w:szCs w:val="24"/>
                <w:vertAlign w:val="baseline"/>
                <w14:textFill>
                  <w14:solidFill>
                    <w14:schemeClr w14:val="tx1"/>
                  </w14:solidFill>
                </w14:textFill>
              </w:rPr>
            </w:pPr>
          </w:p>
        </w:tc>
        <w:tc>
          <w:tcPr>
            <w:tcW w:w="453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灾情（单点）：</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因灾死亡（含失联）人数在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人，或者因灾造成直接经济损失</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50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万以上不满</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100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万元。</w:t>
            </w:r>
          </w:p>
        </w:tc>
        <w:tc>
          <w:tcPr>
            <w:tcW w:w="448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灾情（单点）：</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因灾死亡（含失联）人数在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5</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人，或者因灾造成直接经济损失在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100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万元以上不满</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500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万元。</w:t>
            </w:r>
          </w:p>
        </w:tc>
        <w:tc>
          <w:tcPr>
            <w:tcW w:w="4942"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灾情（单点）：</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因灾死亡（含失联）人数在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5</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人以上不满</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人，或者因灾造成直接经济损失在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500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万元以上不满</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1000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万元。</w:t>
            </w:r>
          </w:p>
        </w:tc>
        <w:tc>
          <w:tcPr>
            <w:tcW w:w="3972"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灾情（单点）：</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因灾死亡（含失联）人数在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人以上，或者因灾造成直接经济损失在</w:t>
            </w:r>
            <w:r>
              <w:rPr>
                <w:rFonts w:hint="default" w:ascii="Times New Roman" w:hAnsi="Times New Roman" w:eastAsia="方正楷体_GBK" w:cs="Times New Roman"/>
                <w:b w:val="0"/>
                <w:bCs w:val="0"/>
                <w:color w:val="000000" w:themeColor="text1"/>
                <w:sz w:val="24"/>
                <w:szCs w:val="24"/>
                <w:vertAlign w:val="baseline"/>
                <w:lang w:val="en-US" w:eastAsia="zh-CN"/>
                <w14:textFill>
                  <w14:solidFill>
                    <w14:schemeClr w14:val="tx1"/>
                  </w14:solidFill>
                </w14:textFill>
              </w:rPr>
              <w:t>1000</w:t>
            </w:r>
            <w:r>
              <w:rPr>
                <w:rFonts w:hint="eastAsia" w:ascii="方正仿宋_GBK" w:hAnsi="方正仿宋_GBK" w:eastAsia="方正仿宋_GBK" w:cs="方正仿宋_GBK"/>
                <w:b w:val="0"/>
                <w:bCs w:val="0"/>
                <w:color w:val="000000" w:themeColor="text1"/>
                <w:sz w:val="24"/>
                <w:szCs w:val="24"/>
                <w:vertAlign w:val="baseline"/>
                <w:lang w:val="en-US" w:eastAsia="zh-CN"/>
                <w14:textFill>
                  <w14:solidFill>
                    <w14:schemeClr w14:val="tx1"/>
                  </w14:solidFill>
                </w14:textFill>
              </w:rPr>
              <w:t>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687"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val="en-US" w:eastAsia="zh-CN"/>
                <w14:textFill>
                  <w14:solidFill>
                    <w14:schemeClr w14:val="tx1"/>
                  </w14:solidFill>
                </w14:textFill>
              </w:rPr>
              <w:t>响应启动程序</w:t>
            </w:r>
          </w:p>
        </w:tc>
        <w:tc>
          <w:tcPr>
            <w:tcW w:w="453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eastAsia="zh-CN"/>
                <w14:textFill>
                  <w14:solidFill>
                    <w14:schemeClr w14:val="tx1"/>
                  </w14:solidFill>
                </w14:textFill>
              </w:rPr>
              <w:t>区</w:t>
            </w:r>
            <w:r>
              <w:rPr>
                <w:rFonts w:hint="eastAsia" w:ascii="方正仿宋_GBK" w:hAnsi="方正仿宋_GBK" w:eastAsia="方正仿宋_GBK" w:cs="方正仿宋_GBK"/>
                <w:b/>
                <w:bCs/>
                <w:color w:val="000000" w:themeColor="text1"/>
                <w:sz w:val="24"/>
                <w:szCs w:val="24"/>
                <w:vertAlign w:val="baseline"/>
                <w14:textFill>
                  <w14:solidFill>
                    <w14:schemeClr w14:val="tx1"/>
                  </w14:solidFill>
                </w14:textFill>
              </w:rPr>
              <w:t>地指办主任（应急管理）</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组织会商，经其批准视情启动。</w:t>
            </w:r>
          </w:p>
        </w:tc>
        <w:tc>
          <w:tcPr>
            <w:tcW w:w="448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eastAsia="zh-CN"/>
                <w14:textFill>
                  <w14:solidFill>
                    <w14:schemeClr w14:val="tx1"/>
                  </w14:solidFill>
                </w14:textFill>
              </w:rPr>
              <w:t>区</w:t>
            </w:r>
            <w:r>
              <w:rPr>
                <w:rFonts w:hint="eastAsia" w:ascii="方正仿宋_GBK" w:hAnsi="方正仿宋_GBK" w:eastAsia="方正仿宋_GBK" w:cs="方正仿宋_GBK"/>
                <w:b/>
                <w:bCs/>
                <w:color w:val="000000" w:themeColor="text1"/>
                <w:sz w:val="24"/>
                <w:szCs w:val="24"/>
                <w:vertAlign w:val="baseline"/>
                <w14:textFill>
                  <w14:solidFill>
                    <w14:schemeClr w14:val="tx1"/>
                  </w14:solidFill>
                </w14:textFill>
              </w:rPr>
              <w:t>地指副指挥长（应急管理）</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组织会商，经其批准启动。</w:t>
            </w:r>
          </w:p>
        </w:tc>
        <w:tc>
          <w:tcPr>
            <w:tcW w:w="4942"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eastAsia="zh-CN"/>
                <w14:textFill>
                  <w14:solidFill>
                    <w14:schemeClr w14:val="tx1"/>
                  </w14:solidFill>
                </w14:textFill>
              </w:rPr>
              <w:t>区</w:t>
            </w:r>
            <w:r>
              <w:rPr>
                <w:rFonts w:hint="eastAsia" w:ascii="方正仿宋_GBK" w:hAnsi="方正仿宋_GBK" w:eastAsia="方正仿宋_GBK" w:cs="方正仿宋_GBK"/>
                <w:b/>
                <w:bCs/>
                <w:color w:val="000000" w:themeColor="text1"/>
                <w:sz w:val="24"/>
                <w:szCs w:val="24"/>
                <w:vertAlign w:val="baseline"/>
                <w14:textFill>
                  <w14:solidFill>
                    <w14:schemeClr w14:val="tx1"/>
                  </w14:solidFill>
                </w14:textFill>
              </w:rPr>
              <w:t>地指副指挥长（应急管理）</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组织会商，经 市地指指挥长批准启动。</w:t>
            </w:r>
          </w:p>
        </w:tc>
        <w:tc>
          <w:tcPr>
            <w:tcW w:w="3972"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b/>
                <w:bCs/>
                <w:color w:val="000000" w:themeColor="text1"/>
                <w:sz w:val="24"/>
                <w:szCs w:val="24"/>
                <w:vertAlign w:val="baseline"/>
                <w:lang w:eastAsia="zh-CN"/>
                <w14:textFill>
                  <w14:solidFill>
                    <w14:schemeClr w14:val="tx1"/>
                  </w14:solidFill>
                </w14:textFill>
              </w:rPr>
              <w:t>区</w:t>
            </w:r>
            <w:r>
              <w:rPr>
                <w:rFonts w:hint="eastAsia" w:ascii="方正仿宋_GBK" w:hAnsi="方正仿宋_GBK" w:eastAsia="方正仿宋_GBK" w:cs="方正仿宋_GBK"/>
                <w:b/>
                <w:bCs/>
                <w:color w:val="000000" w:themeColor="text1"/>
                <w:sz w:val="24"/>
                <w:szCs w:val="24"/>
                <w:vertAlign w:val="baseline"/>
                <w14:textFill>
                  <w14:solidFill>
                    <w14:schemeClr w14:val="tx1"/>
                  </w14:solidFill>
                </w14:textFill>
              </w:rPr>
              <w:t>地指副指挥长（应急管理）</w:t>
            </w: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组织会商，经市地指指挥长同意，报 市政府主要领导批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14:textFill>
                  <w14:solidFill>
                    <w14:schemeClr w14:val="tx1"/>
                  </w14:solidFill>
                </w14:textFill>
              </w:rPr>
              <w:t>准启动。</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tbl>
      <w:tblPr>
        <w:tblStyle w:val="14"/>
        <w:tblW w:w="1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46"/>
        <w:gridCol w:w="1140"/>
        <w:gridCol w:w="1747"/>
        <w:gridCol w:w="8"/>
        <w:gridCol w:w="2679"/>
        <w:gridCol w:w="1911"/>
        <w:gridCol w:w="838"/>
        <w:gridCol w:w="1991"/>
        <w:gridCol w:w="2091"/>
        <w:gridCol w:w="2499"/>
        <w:gridCol w:w="1772"/>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1" w:hRule="atLeast"/>
          <w:jc w:val="center"/>
        </w:trPr>
        <w:tc>
          <w:tcPr>
            <w:tcW w:w="1886" w:type="dxa"/>
            <w:gridSpan w:val="2"/>
            <w:tcBorders>
              <w:top w:val="single" w:color="auto" w:sz="4" w:space="0"/>
              <w:left w:val="single" w:color="auto" w:sz="4" w:space="0"/>
              <w:bottom w:val="single" w:color="auto" w:sz="4" w:space="0"/>
              <w:right w:val="single" w:color="auto" w:sz="4" w:space="0"/>
            </w:tcBorders>
            <w:shd w:val="clear" w:color="auto" w:fill="5B9BD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黑体_GBK" w:cs="方正黑体_GBK"/>
                <w:b w:val="0"/>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响应</w:t>
            </w: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等级</w:t>
            </w:r>
          </w:p>
        </w:tc>
        <w:tc>
          <w:tcPr>
            <w:tcW w:w="4434" w:type="dxa"/>
            <w:gridSpan w:val="3"/>
            <w:tcBorders>
              <w:top w:val="single" w:color="auto" w:sz="4" w:space="0"/>
              <w:left w:val="nil"/>
              <w:bottom w:val="single" w:color="auto" w:sz="4" w:space="0"/>
              <w:right w:val="single" w:color="auto" w:sz="4" w:space="0"/>
            </w:tcBorders>
            <w:shd w:val="clear" w:color="auto" w:fill="C7DAF1"/>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val="0"/>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四级响应</w:t>
            </w:r>
          </w:p>
        </w:tc>
        <w:tc>
          <w:tcPr>
            <w:tcW w:w="4740" w:type="dxa"/>
            <w:gridSpan w:val="3"/>
            <w:tcBorders>
              <w:top w:val="single" w:color="auto" w:sz="4" w:space="0"/>
              <w:left w:val="nil"/>
              <w:bottom w:val="single" w:color="auto" w:sz="4" w:space="0"/>
              <w:right w:val="single" w:color="auto" w:sz="4" w:space="0"/>
            </w:tcBorders>
            <w:shd w:val="clear" w:color="auto" w:fill="FFFF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val="0"/>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三级响应</w:t>
            </w:r>
          </w:p>
        </w:tc>
        <w:tc>
          <w:tcPr>
            <w:tcW w:w="4590" w:type="dxa"/>
            <w:gridSpan w:val="2"/>
            <w:tcBorders>
              <w:top w:val="single" w:color="auto" w:sz="4" w:space="0"/>
              <w:left w:val="nil"/>
              <w:bottom w:val="single" w:color="auto" w:sz="4" w:space="0"/>
              <w:right w:val="single" w:color="auto" w:sz="4" w:space="0"/>
            </w:tcBorders>
            <w:shd w:val="clear" w:color="auto" w:fill="FFC0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val="0"/>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二级响应</w:t>
            </w:r>
          </w:p>
        </w:tc>
        <w:tc>
          <w:tcPr>
            <w:tcW w:w="4139" w:type="dxa"/>
            <w:gridSpan w:val="2"/>
            <w:tcBorders>
              <w:top w:val="single" w:color="auto" w:sz="4" w:space="0"/>
              <w:left w:val="nil"/>
              <w:bottom w:val="single" w:color="auto" w:sz="4" w:space="0"/>
              <w:right w:val="single" w:color="auto" w:sz="4" w:space="0"/>
            </w:tcBorders>
            <w:shd w:val="clear" w:color="auto" w:fill="E5B8B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val="0"/>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一级响应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90" w:hRule="atLeast"/>
          <w:jc w:val="center"/>
        </w:trPr>
        <w:tc>
          <w:tcPr>
            <w:tcW w:w="746" w:type="dxa"/>
            <w:vMerge w:val="restart"/>
            <w:tcBorders>
              <w:top w:val="nil"/>
              <w:left w:val="single" w:color="auto" w:sz="4" w:space="0"/>
              <w:bottom w:val="single" w:color="auto" w:sz="4" w:space="0"/>
              <w:right w:val="single" w:color="auto" w:sz="4" w:space="0"/>
            </w:tcBorders>
            <w:shd w:val="clear" w:color="auto" w:fill="5B9BD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2"/>
                <w:sz w:val="24"/>
                <w:szCs w:val="24"/>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t>区</w:t>
            </w:r>
          </w:p>
        </w:tc>
        <w:tc>
          <w:tcPr>
            <w:tcW w:w="1140" w:type="dxa"/>
            <w:vMerge w:val="restart"/>
            <w:tcBorders>
              <w:top w:val="nil"/>
              <w:left w:val="nil"/>
              <w:bottom w:val="single" w:color="auto" w:sz="4" w:space="0"/>
              <w:right w:val="single" w:color="auto" w:sz="4" w:space="0"/>
            </w:tcBorders>
            <w:shd w:val="clear" w:color="auto" w:fill="5B9BD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2"/>
                <w:sz w:val="24"/>
                <w:szCs w:val="24"/>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t>指挥部</w:t>
            </w:r>
          </w:p>
        </w:tc>
        <w:tc>
          <w:tcPr>
            <w:tcW w:w="1755" w:type="dxa"/>
            <w:gridSpan w:val="2"/>
            <w:tcBorders>
              <w:top w:val="single" w:color="auto" w:sz="4" w:space="0"/>
              <w:left w:val="nil"/>
              <w:bottom w:val="single" w:color="auto" w:sz="4" w:space="0"/>
              <w:right w:val="single" w:color="auto" w:sz="4" w:space="0"/>
            </w:tcBorders>
            <w:shd w:val="clear" w:color="auto" w:fill="C7DAF1"/>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事项</w:t>
            </w:r>
          </w:p>
        </w:tc>
        <w:tc>
          <w:tcPr>
            <w:tcW w:w="2679" w:type="dxa"/>
            <w:tcBorders>
              <w:top w:val="single" w:color="auto" w:sz="4" w:space="0"/>
              <w:left w:val="nil"/>
              <w:bottom w:val="single" w:color="auto" w:sz="4" w:space="0"/>
              <w:right w:val="single" w:color="auto" w:sz="4" w:space="0"/>
            </w:tcBorders>
            <w:shd w:val="clear" w:color="auto" w:fill="C7DAF1"/>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作战措施</w:t>
            </w:r>
          </w:p>
        </w:tc>
        <w:tc>
          <w:tcPr>
            <w:tcW w:w="1911" w:type="dxa"/>
            <w:tcBorders>
              <w:top w:val="single" w:color="auto" w:sz="4" w:space="0"/>
              <w:left w:val="nil"/>
              <w:bottom w:val="single" w:color="auto" w:sz="4" w:space="0"/>
              <w:right w:val="single" w:color="auto" w:sz="4" w:space="0"/>
            </w:tcBorders>
            <w:shd w:val="clear" w:color="auto" w:fill="FFFF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事项</w:t>
            </w:r>
          </w:p>
        </w:tc>
        <w:tc>
          <w:tcPr>
            <w:tcW w:w="2829" w:type="dxa"/>
            <w:gridSpan w:val="2"/>
            <w:tcBorders>
              <w:top w:val="single" w:color="auto" w:sz="4" w:space="0"/>
              <w:left w:val="nil"/>
              <w:bottom w:val="single" w:color="auto" w:sz="4" w:space="0"/>
              <w:right w:val="single" w:color="auto" w:sz="4" w:space="0"/>
            </w:tcBorders>
            <w:shd w:val="clear" w:color="auto" w:fill="FFFF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作战措施</w:t>
            </w:r>
          </w:p>
        </w:tc>
        <w:tc>
          <w:tcPr>
            <w:tcW w:w="2091" w:type="dxa"/>
            <w:tcBorders>
              <w:top w:val="single" w:color="auto" w:sz="4" w:space="0"/>
              <w:left w:val="nil"/>
              <w:bottom w:val="single" w:color="auto" w:sz="4" w:space="0"/>
              <w:right w:val="single" w:color="auto" w:sz="4" w:space="0"/>
            </w:tcBorders>
            <w:shd w:val="clear" w:color="auto" w:fill="FFC0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事项</w:t>
            </w:r>
          </w:p>
        </w:tc>
        <w:tc>
          <w:tcPr>
            <w:tcW w:w="2499" w:type="dxa"/>
            <w:tcBorders>
              <w:top w:val="single" w:color="auto" w:sz="4" w:space="0"/>
              <w:left w:val="nil"/>
              <w:bottom w:val="single" w:color="auto" w:sz="4" w:space="0"/>
              <w:right w:val="single" w:color="auto" w:sz="4" w:space="0"/>
            </w:tcBorders>
            <w:shd w:val="clear" w:color="auto" w:fill="FFC0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作战措施</w:t>
            </w:r>
          </w:p>
        </w:tc>
        <w:tc>
          <w:tcPr>
            <w:tcW w:w="1772" w:type="dxa"/>
            <w:tcBorders>
              <w:top w:val="single" w:color="auto" w:sz="4" w:space="0"/>
              <w:left w:val="nil"/>
              <w:bottom w:val="single" w:color="auto" w:sz="4" w:space="0"/>
              <w:right w:val="single" w:color="auto" w:sz="4" w:space="0"/>
            </w:tcBorders>
            <w:shd w:val="clear" w:color="auto" w:fill="E5B8B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事项</w:t>
            </w:r>
          </w:p>
        </w:tc>
        <w:tc>
          <w:tcPr>
            <w:tcW w:w="2367" w:type="dxa"/>
            <w:tcBorders>
              <w:top w:val="single" w:color="auto" w:sz="4" w:space="0"/>
              <w:left w:val="nil"/>
              <w:bottom w:val="single" w:color="auto" w:sz="4" w:space="0"/>
              <w:right w:val="single" w:color="auto" w:sz="4" w:space="0"/>
            </w:tcBorders>
            <w:shd w:val="clear" w:color="auto" w:fill="E5B8B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作战措施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90" w:hRule="atLeast"/>
          <w:jc w:val="center"/>
        </w:trPr>
        <w:tc>
          <w:tcPr>
            <w:tcW w:w="746" w:type="dxa"/>
            <w:vMerge w:val="continue"/>
            <w:tcBorders>
              <w:top w:val="nil"/>
              <w:left w:val="single" w:color="auto" w:sz="4" w:space="0"/>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140" w:type="dxa"/>
            <w:vMerge w:val="continue"/>
            <w:tcBorders>
              <w:top w:val="nil"/>
              <w:left w:val="nil"/>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755" w:type="dxa"/>
            <w:gridSpan w:val="2"/>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【统】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组织指挥</w:t>
            </w:r>
          </w:p>
        </w:tc>
        <w:tc>
          <w:tcPr>
            <w:tcW w:w="2679" w:type="dxa"/>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区地指副指挥长</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坐镇指挥，调度相关镇街、部门，安排部署工作，落实响应措施。</w:t>
            </w:r>
          </w:p>
        </w:tc>
        <w:tc>
          <w:tcPr>
            <w:tcW w:w="1911" w:type="dxa"/>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【统】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组织指挥</w:t>
            </w:r>
          </w:p>
        </w:tc>
        <w:tc>
          <w:tcPr>
            <w:tcW w:w="2829" w:type="dxa"/>
            <w:gridSpan w:val="2"/>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区地指指挥长</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坐镇指挥，调度相关镇街、部门，安排部署工作，落实响应措施。</w:t>
            </w:r>
          </w:p>
        </w:tc>
        <w:tc>
          <w:tcPr>
            <w:tcW w:w="2091"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【统】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组织指挥</w:t>
            </w:r>
          </w:p>
        </w:tc>
        <w:tc>
          <w:tcPr>
            <w:tcW w:w="2499"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区政府主要领导</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坐镇指挥，调度相关镇街、部门，安排部署工作，落实响应措施。</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br w:type="textWrapping"/>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（必要时提</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请</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区党委主要领导</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坐镇指挥）</w:t>
            </w:r>
          </w:p>
        </w:tc>
        <w:tc>
          <w:tcPr>
            <w:tcW w:w="1772"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【统】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组织指挥</w:t>
            </w:r>
          </w:p>
        </w:tc>
        <w:tc>
          <w:tcPr>
            <w:tcW w:w="2367"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区党委主要领导</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坐镇指挥，调度相关镇街、部门，安排部署工作，落实响应措施。</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br w:type="textWrapping"/>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（必要时提请</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市级领导</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坐镇指挥）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55" w:hRule="atLeast"/>
          <w:jc w:val="center"/>
        </w:trPr>
        <w:tc>
          <w:tcPr>
            <w:tcW w:w="746" w:type="dxa"/>
            <w:vMerge w:val="continue"/>
            <w:tcBorders>
              <w:top w:val="nil"/>
              <w:left w:val="single" w:color="auto" w:sz="4" w:space="0"/>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140" w:type="dxa"/>
            <w:vMerge w:val="continue"/>
            <w:tcBorders>
              <w:top w:val="nil"/>
              <w:left w:val="nil"/>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755" w:type="dxa"/>
            <w:gridSpan w:val="2"/>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【商】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会商研判</w:t>
            </w:r>
          </w:p>
        </w:tc>
        <w:tc>
          <w:tcPr>
            <w:tcW w:w="2679" w:type="dxa"/>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default" w:ascii="Times New Roman" w:hAnsi="Times New Roman" w:eastAsia="方正楷体_GBK" w:cs="Times New Roman"/>
                <w:b w:val="0"/>
                <w:i w:val="0"/>
                <w:color w:val="000000" w:themeColor="text1"/>
                <w:kern w:val="0"/>
                <w:sz w:val="24"/>
                <w:szCs w:val="24"/>
                <w:lang w:val="en-US" w:eastAsia="zh-CN" w:bidi="ar"/>
                <w14:textFill>
                  <w14:solidFill>
                    <w14:schemeClr w14:val="tx1"/>
                  </w14:solidFill>
                </w14:textFill>
              </w:rPr>
              <w:t>6</w:t>
            </w: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w:t>
            </w:r>
            <w:r>
              <w:rPr>
                <w:rFonts w:hint="default" w:ascii="Times New Roman" w:hAnsi="Times New Roman" w:eastAsia="方正楷体_GBK" w:cs="Times New Roman"/>
                <w:b w:val="0"/>
                <w:i w:val="0"/>
                <w:color w:val="000000" w:themeColor="text1"/>
                <w:kern w:val="0"/>
                <w:sz w:val="24"/>
                <w:szCs w:val="24"/>
                <w:lang w:val="en-US" w:eastAsia="zh-CN" w:bidi="ar"/>
                <w14:textFill>
                  <w14:solidFill>
                    <w14:schemeClr w14:val="tx1"/>
                  </w14:solidFill>
                </w14:textFill>
              </w:rPr>
              <w:t>12</w:t>
            </w:r>
            <w:r>
              <w:rPr>
                <w:rFonts w:hint="eastAsia" w:ascii="方正仿宋_GBK" w:hAnsi="方正仿宋_GBK" w:eastAsia="方正仿宋_GBK" w:cs="方正仿宋_GBK"/>
                <w:b w:val="0"/>
                <w:i w:val="0"/>
                <w:color w:val="000000" w:themeColor="text1"/>
                <w:kern w:val="0"/>
                <w:sz w:val="24"/>
                <w:szCs w:val="24"/>
                <w:lang w:val="en-US" w:eastAsia="zh-CN" w:bidi="ar"/>
                <w14:textFill>
                  <w14:solidFill>
                    <w14:schemeClr w14:val="tx1"/>
                  </w14:solidFill>
                </w14:textFill>
              </w:rPr>
              <w:t>小时</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滚动会商。</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br w:type="textWrapping"/>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根据市级响应，提级响应。</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br w:type="textWrapping"/>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及时向市地指报告情况。</w:t>
            </w:r>
          </w:p>
        </w:tc>
        <w:tc>
          <w:tcPr>
            <w:tcW w:w="1911" w:type="dxa"/>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【商】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会商研判</w:t>
            </w:r>
          </w:p>
        </w:tc>
        <w:tc>
          <w:tcPr>
            <w:tcW w:w="2829" w:type="dxa"/>
            <w:gridSpan w:val="2"/>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default" w:ascii="Times New Roman" w:hAnsi="Times New Roman" w:eastAsia="方正楷体_GBK" w:cs="Times New Roman"/>
                <w:b w:val="0"/>
                <w:i w:val="0"/>
                <w:color w:val="000000" w:themeColor="text1"/>
                <w:kern w:val="0"/>
                <w:sz w:val="24"/>
                <w:szCs w:val="24"/>
                <w:lang w:val="en-US" w:eastAsia="zh-CN" w:bidi="ar"/>
                <w14:textFill>
                  <w14:solidFill>
                    <w14:schemeClr w14:val="tx1"/>
                  </w14:solidFill>
                </w14:textFill>
              </w:rPr>
              <w:t>6</w:t>
            </w:r>
            <w:r>
              <w:rPr>
                <w:rFonts w:hint="eastAsia" w:ascii="方正仿宋_GBK" w:hAnsi="方正仿宋_GBK" w:eastAsia="方正仿宋_GBK" w:cs="方正仿宋_GBK"/>
                <w:b w:val="0"/>
                <w:i w:val="0"/>
                <w:color w:val="000000" w:themeColor="text1"/>
                <w:kern w:val="0"/>
                <w:sz w:val="24"/>
                <w:szCs w:val="24"/>
                <w:lang w:val="en-US" w:eastAsia="zh-CN" w:bidi="ar"/>
                <w14:textFill>
                  <w14:solidFill>
                    <w14:schemeClr w14:val="tx1"/>
                  </w14:solidFill>
                </w14:textFill>
              </w:rPr>
              <w:t>小时</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滚动会商。</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br w:type="textWrapping"/>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根据市级响应，提级响应。</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br w:type="textWrapping"/>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及时向市地指报告情况。</w:t>
            </w:r>
          </w:p>
        </w:tc>
        <w:tc>
          <w:tcPr>
            <w:tcW w:w="2091"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【商】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会商研判</w:t>
            </w:r>
          </w:p>
        </w:tc>
        <w:tc>
          <w:tcPr>
            <w:tcW w:w="2499"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default" w:ascii="Times New Roman" w:hAnsi="Times New Roman" w:eastAsia="方正楷体_GBK" w:cs="Times New Roman"/>
                <w:b w:val="0"/>
                <w:i w:val="0"/>
                <w:color w:val="000000" w:themeColor="text1"/>
                <w:kern w:val="0"/>
                <w:sz w:val="24"/>
                <w:szCs w:val="24"/>
                <w:lang w:val="en-US" w:eastAsia="zh-CN" w:bidi="ar"/>
                <w14:textFill>
                  <w14:solidFill>
                    <w14:schemeClr w14:val="tx1"/>
                  </w14:solidFill>
                </w14:textFill>
              </w:rPr>
              <w:t>2</w:t>
            </w:r>
            <w:r>
              <w:rPr>
                <w:rFonts w:hint="eastAsia" w:ascii="方正仿宋_GBK" w:hAnsi="方正仿宋_GBK" w:eastAsia="方正仿宋_GBK" w:cs="方正仿宋_GBK"/>
                <w:b w:val="0"/>
                <w:i w:val="0"/>
                <w:color w:val="000000" w:themeColor="text1"/>
                <w:kern w:val="0"/>
                <w:sz w:val="24"/>
                <w:szCs w:val="24"/>
                <w:lang w:val="en-US" w:eastAsia="zh-CN" w:bidi="ar"/>
                <w14:textFill>
                  <w14:solidFill>
                    <w14:schemeClr w14:val="tx1"/>
                  </w14:solidFill>
                </w14:textFill>
              </w:rPr>
              <w:t>小时</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滚动会商。</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br w:type="textWrapping"/>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根据市级响应，提级响应。</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br w:type="textWrapping"/>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及时向市地指报告情况。</w:t>
            </w:r>
          </w:p>
        </w:tc>
        <w:tc>
          <w:tcPr>
            <w:tcW w:w="1772"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【商】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会商研判</w:t>
            </w:r>
          </w:p>
        </w:tc>
        <w:tc>
          <w:tcPr>
            <w:tcW w:w="2367"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实时</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会商。</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br w:type="textWrapping"/>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及时向市地指报告情况。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305" w:hRule="atLeast"/>
          <w:jc w:val="center"/>
        </w:trPr>
        <w:tc>
          <w:tcPr>
            <w:tcW w:w="746" w:type="dxa"/>
            <w:vMerge w:val="continue"/>
            <w:tcBorders>
              <w:top w:val="nil"/>
              <w:left w:val="single" w:color="auto" w:sz="4" w:space="0"/>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140" w:type="dxa"/>
            <w:vMerge w:val="continue"/>
            <w:tcBorders>
              <w:top w:val="nil"/>
              <w:left w:val="nil"/>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755" w:type="dxa"/>
            <w:gridSpan w:val="2"/>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【文】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文件部署</w:t>
            </w:r>
          </w:p>
        </w:tc>
        <w:tc>
          <w:tcPr>
            <w:tcW w:w="2679" w:type="dxa"/>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发布响应启动文件。及时报送灾险情发展态势和突发灾险情情况。</w:t>
            </w:r>
          </w:p>
        </w:tc>
        <w:tc>
          <w:tcPr>
            <w:tcW w:w="1911" w:type="dxa"/>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【文】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文件部署</w:t>
            </w:r>
          </w:p>
        </w:tc>
        <w:tc>
          <w:tcPr>
            <w:tcW w:w="2829" w:type="dxa"/>
            <w:gridSpan w:val="2"/>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发布响应启动（升级）文件。及时报送灾险情发展态势和突发灾险情情况。</w:t>
            </w:r>
          </w:p>
        </w:tc>
        <w:tc>
          <w:tcPr>
            <w:tcW w:w="2091"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【文】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文件部署</w:t>
            </w:r>
          </w:p>
        </w:tc>
        <w:tc>
          <w:tcPr>
            <w:tcW w:w="2499"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发布响应启动（升级）文件。定期或不定期报送和发布灾险情进展情况。及时报送灾险情发展态势和处置工作情况。</w:t>
            </w:r>
          </w:p>
        </w:tc>
        <w:tc>
          <w:tcPr>
            <w:tcW w:w="1772"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【文】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文件部署</w:t>
            </w:r>
          </w:p>
        </w:tc>
        <w:tc>
          <w:tcPr>
            <w:tcW w:w="2367"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发布响应启动（升级）文件。定期或不定期报送和发布灾险情进展情况。及时报送灾险情发展态势和处置工作情况。筹备新闻发布会等。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45" w:hRule="atLeast"/>
          <w:jc w:val="center"/>
        </w:trPr>
        <w:tc>
          <w:tcPr>
            <w:tcW w:w="746" w:type="dxa"/>
            <w:vMerge w:val="continue"/>
            <w:tcBorders>
              <w:top w:val="nil"/>
              <w:left w:val="single" w:color="auto" w:sz="4" w:space="0"/>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140" w:type="dxa"/>
            <w:vMerge w:val="continue"/>
            <w:tcBorders>
              <w:top w:val="nil"/>
              <w:left w:val="nil"/>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755" w:type="dxa"/>
            <w:gridSpan w:val="2"/>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【值】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联合值守</w:t>
            </w:r>
          </w:p>
        </w:tc>
        <w:tc>
          <w:tcPr>
            <w:tcW w:w="2679" w:type="dxa"/>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区地指办</w:t>
            </w:r>
            <w:r>
              <w:rPr>
                <w:rStyle w:val="32"/>
                <w:rFonts w:hint="default" w:ascii="Times New Roman" w:hAnsi="Times New Roman" w:eastAsia="方正楷体_GBK" w:cs="Times New Roman"/>
                <w:b w:val="0"/>
                <w:i w:val="0"/>
                <w:color w:val="000000" w:themeColor="text1"/>
                <w:kern w:val="2"/>
                <w:sz w:val="24"/>
                <w:szCs w:val="24"/>
                <w:lang w:val="en-US" w:eastAsia="zh-CN" w:bidi="ar"/>
                <w14:textFill>
                  <w14:solidFill>
                    <w14:schemeClr w14:val="tx1"/>
                  </w14:solidFill>
                </w14:textFill>
              </w:rPr>
              <w:t>24</w:t>
            </w:r>
            <w:r>
              <w:rPr>
                <w:rStyle w:val="32"/>
                <w:rFonts w:hint="eastAsia" w:ascii="方正仿宋_GBK" w:hAnsi="方正仿宋_GBK" w:eastAsia="方正仿宋_GBK" w:cs="方正仿宋_GBK"/>
                <w:b w:val="0"/>
                <w:i w:val="0"/>
                <w:color w:val="000000" w:themeColor="text1"/>
                <w:kern w:val="2"/>
                <w:sz w:val="24"/>
                <w:szCs w:val="24"/>
                <w:lang w:val="en-US" w:eastAsia="zh-CN" w:bidi="ar"/>
                <w14:textFill>
                  <w14:solidFill>
                    <w14:schemeClr w14:val="tx1"/>
                  </w14:solidFill>
                </w14:textFill>
              </w:rPr>
              <w:t>小时值班值守。</w:t>
            </w:r>
          </w:p>
        </w:tc>
        <w:tc>
          <w:tcPr>
            <w:tcW w:w="1911" w:type="dxa"/>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【值】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联合值守</w:t>
            </w:r>
          </w:p>
        </w:tc>
        <w:tc>
          <w:tcPr>
            <w:tcW w:w="2829" w:type="dxa"/>
            <w:gridSpan w:val="2"/>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组织</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规资、应急、气象</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等部门联络员进驻区地指办联合值守。</w:t>
            </w:r>
          </w:p>
        </w:tc>
        <w:tc>
          <w:tcPr>
            <w:tcW w:w="2091"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【值】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联合值守</w:t>
            </w:r>
          </w:p>
        </w:tc>
        <w:tc>
          <w:tcPr>
            <w:tcW w:w="2499"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组织</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规资、应急、气象</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等部门分管副局长进驻区地指办联合值守。</w:t>
            </w:r>
          </w:p>
        </w:tc>
        <w:tc>
          <w:tcPr>
            <w:tcW w:w="1772"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【值】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联合值守</w:t>
            </w:r>
          </w:p>
        </w:tc>
        <w:tc>
          <w:tcPr>
            <w:tcW w:w="2367"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组织</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规资、应急、气象</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等部门主要领导进驻区地指办联合值守。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86" w:hRule="atLeast"/>
          <w:jc w:val="center"/>
        </w:trPr>
        <w:tc>
          <w:tcPr>
            <w:tcW w:w="1886" w:type="dxa"/>
            <w:gridSpan w:val="2"/>
            <w:tcBorders>
              <w:top w:val="single" w:color="auto" w:sz="4" w:space="0"/>
              <w:left w:val="single" w:color="auto" w:sz="4" w:space="0"/>
              <w:bottom w:val="single" w:color="auto" w:sz="4" w:space="0"/>
              <w:right w:val="single" w:color="auto" w:sz="4" w:space="0"/>
            </w:tcBorders>
            <w:shd w:val="clear" w:color="auto" w:fill="5B9BD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黑体_GBK" w:cs="方正黑体_GBK"/>
                <w:b w:val="0"/>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响应</w:t>
            </w: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2"/>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等级</w:t>
            </w:r>
          </w:p>
        </w:tc>
        <w:tc>
          <w:tcPr>
            <w:tcW w:w="4434" w:type="dxa"/>
            <w:gridSpan w:val="3"/>
            <w:tcBorders>
              <w:top w:val="single" w:color="auto" w:sz="4" w:space="0"/>
              <w:left w:val="nil"/>
              <w:bottom w:val="single" w:color="auto" w:sz="4" w:space="0"/>
              <w:right w:val="single" w:color="auto" w:sz="4" w:space="0"/>
            </w:tcBorders>
            <w:shd w:val="clear" w:color="auto" w:fill="C7DAF1"/>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四级响应</w:t>
            </w:r>
          </w:p>
        </w:tc>
        <w:tc>
          <w:tcPr>
            <w:tcW w:w="4740" w:type="dxa"/>
            <w:gridSpan w:val="3"/>
            <w:tcBorders>
              <w:top w:val="single" w:color="auto" w:sz="4" w:space="0"/>
              <w:left w:val="nil"/>
              <w:bottom w:val="single" w:color="auto" w:sz="4" w:space="0"/>
              <w:right w:val="single" w:color="auto" w:sz="4" w:space="0"/>
            </w:tcBorders>
            <w:shd w:val="clear" w:color="auto" w:fill="FFFF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三级响应</w:t>
            </w:r>
          </w:p>
        </w:tc>
        <w:tc>
          <w:tcPr>
            <w:tcW w:w="4590" w:type="dxa"/>
            <w:gridSpan w:val="2"/>
            <w:tcBorders>
              <w:top w:val="single" w:color="auto" w:sz="4" w:space="0"/>
              <w:left w:val="nil"/>
              <w:bottom w:val="single" w:color="auto" w:sz="4" w:space="0"/>
              <w:right w:val="single" w:color="auto" w:sz="4" w:space="0"/>
            </w:tcBorders>
            <w:shd w:val="clear" w:color="auto" w:fill="FFC0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二级响应</w:t>
            </w:r>
          </w:p>
        </w:tc>
        <w:tc>
          <w:tcPr>
            <w:tcW w:w="4139" w:type="dxa"/>
            <w:gridSpan w:val="2"/>
            <w:tcBorders>
              <w:top w:val="single" w:color="auto" w:sz="4" w:space="0"/>
              <w:left w:val="nil"/>
              <w:bottom w:val="single" w:color="auto" w:sz="4" w:space="0"/>
              <w:right w:val="single" w:color="auto" w:sz="4" w:space="0"/>
            </w:tcBorders>
            <w:shd w:val="clear" w:color="auto" w:fill="E5B8B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一级响应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313" w:hRule="atLeast"/>
          <w:jc w:val="center"/>
        </w:trPr>
        <w:tc>
          <w:tcPr>
            <w:tcW w:w="746" w:type="dxa"/>
            <w:vMerge w:val="restart"/>
            <w:tcBorders>
              <w:top w:val="nil"/>
              <w:left w:val="single" w:color="auto" w:sz="4" w:space="0"/>
              <w:bottom w:val="single" w:color="auto" w:sz="4" w:space="0"/>
              <w:right w:val="single" w:color="auto" w:sz="4" w:space="0"/>
            </w:tcBorders>
            <w:shd w:val="clear" w:color="auto" w:fill="5B9BD5"/>
            <w:vAlign w:val="center"/>
          </w:tcPr>
          <w:p>
            <w:pPr>
              <w:keepNext w:val="0"/>
              <w:keepLines w:val="0"/>
              <w:widowControl w:val="0"/>
              <w:suppressLineNumbers w:val="0"/>
              <w:autoSpaceDE w:val="0"/>
              <w:autoSpaceDN/>
              <w:spacing w:before="0" w:beforeAutospacing="0" w:after="0" w:afterAutospacing="0" w:line="380" w:lineRule="exact"/>
              <w:ind w:left="0" w:right="0"/>
              <w:jc w:val="center"/>
              <w:rPr>
                <w:rFonts w:hint="eastAsia" w:ascii="Times New Roman" w:hAnsi="Times New Roman" w:eastAsia="方正楷体_GBK" w:cs="方正楷体_GBK"/>
                <w:b/>
                <w:i w:val="0"/>
                <w:color w:val="000000" w:themeColor="text1"/>
                <w:kern w:val="2"/>
                <w:sz w:val="24"/>
                <w:szCs w:val="24"/>
                <w:lang w:val="en-US" w:eastAsia="zh-CN"/>
                <w14:textFill>
                  <w14:solidFill>
                    <w14:schemeClr w14:val="tx1"/>
                  </w14:solidFill>
                </w14:textFill>
              </w:rPr>
            </w:pPr>
            <w:r>
              <w:rPr>
                <w:rFonts w:hint="eastAsia" w:ascii="Times New Roman" w:hAnsi="Times New Roman" w:eastAsia="方正楷体_GBK" w:cs="方正楷体_GBK"/>
                <w:b/>
                <w:i w:val="0"/>
                <w:color w:val="000000" w:themeColor="text1"/>
                <w:kern w:val="2"/>
                <w:sz w:val="24"/>
                <w:szCs w:val="24"/>
                <w:lang w:val="en-US" w:eastAsia="zh-CN"/>
                <w14:textFill>
                  <w14:solidFill>
                    <w14:schemeClr w14:val="tx1"/>
                  </w14:solidFill>
                </w14:textFill>
              </w:rPr>
              <w:t>区</w:t>
            </w:r>
          </w:p>
        </w:tc>
        <w:tc>
          <w:tcPr>
            <w:tcW w:w="1140" w:type="dxa"/>
            <w:vMerge w:val="restart"/>
            <w:tcBorders>
              <w:top w:val="nil"/>
              <w:left w:val="nil"/>
              <w:bottom w:val="single" w:color="auto" w:sz="4" w:space="0"/>
              <w:right w:val="single" w:color="auto" w:sz="4" w:space="0"/>
            </w:tcBorders>
            <w:shd w:val="clear" w:color="auto" w:fill="5B9BD5"/>
            <w:vAlign w:val="center"/>
          </w:tcPr>
          <w:p>
            <w:pPr>
              <w:keepNext w:val="0"/>
              <w:keepLines w:val="0"/>
              <w:widowControl w:val="0"/>
              <w:suppressLineNumbers w:val="0"/>
              <w:autoSpaceDE w:val="0"/>
              <w:autoSpaceDN/>
              <w:spacing w:before="0" w:beforeAutospacing="0" w:after="0" w:afterAutospacing="0" w:line="380" w:lineRule="exact"/>
              <w:ind w:left="0" w:right="0"/>
              <w:jc w:val="center"/>
              <w:rPr>
                <w:rFonts w:hint="eastAsia" w:ascii="Times New Roman" w:hAnsi="Times New Roman" w:eastAsia="方正楷体_GBK" w:cs="方正楷体_GBK"/>
                <w:b/>
                <w:i w:val="0"/>
                <w:color w:val="000000" w:themeColor="text1"/>
                <w:kern w:val="2"/>
                <w:sz w:val="24"/>
                <w:szCs w:val="24"/>
                <w:lang w:val="en-US" w:eastAsia="zh-CN"/>
                <w14:textFill>
                  <w14:solidFill>
                    <w14:schemeClr w14:val="tx1"/>
                  </w14:solidFill>
                </w14:textFill>
              </w:rPr>
            </w:pPr>
            <w:r>
              <w:rPr>
                <w:rFonts w:hint="eastAsia" w:ascii="Times New Roman" w:hAnsi="Times New Roman" w:eastAsia="方正楷体_GBK" w:cs="方正楷体_GBK"/>
                <w:b/>
                <w:i w:val="0"/>
                <w:color w:val="000000" w:themeColor="text1"/>
                <w:kern w:val="2"/>
                <w:sz w:val="24"/>
                <w:szCs w:val="24"/>
                <w:lang w:val="en-US" w:eastAsia="zh-CN"/>
                <w14:textFill>
                  <w14:solidFill>
                    <w14:schemeClr w14:val="tx1"/>
                  </w14:solidFill>
                </w14:textFill>
              </w:rPr>
              <w:t>指挥部</w:t>
            </w:r>
          </w:p>
        </w:tc>
        <w:tc>
          <w:tcPr>
            <w:tcW w:w="1755" w:type="dxa"/>
            <w:gridSpan w:val="2"/>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【督】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工作督导</w:t>
            </w:r>
          </w:p>
        </w:tc>
        <w:tc>
          <w:tcPr>
            <w:tcW w:w="2679" w:type="dxa"/>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值守抽查：</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通过视频调度结合电话方式对重点部门、镇街开展值班抽查。</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br w:type="textWrapping"/>
            </w:r>
            <w:r>
              <w:rPr>
                <w:rStyle w:val="34"/>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工作指导：</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视情派出工作组到镇街现场督导。</w:t>
            </w:r>
          </w:p>
        </w:tc>
        <w:tc>
          <w:tcPr>
            <w:tcW w:w="1911" w:type="dxa"/>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【督】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工作督导</w:t>
            </w:r>
          </w:p>
        </w:tc>
        <w:tc>
          <w:tcPr>
            <w:tcW w:w="2829" w:type="dxa"/>
            <w:gridSpan w:val="2"/>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值守抽查：</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要求各镇街视频</w:t>
            </w:r>
            <w:r>
              <w:rPr>
                <w:rStyle w:val="33"/>
                <w:rFonts w:hint="default" w:ascii="Times New Roman" w:hAnsi="Times New Roman" w:eastAsia="方正楷体_GBK" w:cs="Times New Roman"/>
                <w:i w:val="0"/>
                <w:color w:val="000000" w:themeColor="text1"/>
                <w:kern w:val="2"/>
                <w:sz w:val="24"/>
                <w:szCs w:val="24"/>
                <w:lang w:val="en-US" w:eastAsia="zh-CN" w:bidi="ar"/>
                <w14:textFill>
                  <w14:solidFill>
                    <w14:schemeClr w14:val="tx1"/>
                  </w14:solidFill>
                </w14:textFill>
              </w:rPr>
              <w:t>24</w:t>
            </w:r>
            <w:r>
              <w:rPr>
                <w:rStyle w:val="33"/>
                <w:rFonts w:hint="eastAsia" w:ascii="方正仿宋_GBK" w:hAnsi="方正仿宋_GBK" w:eastAsia="方正仿宋_GBK" w:cs="方正仿宋_GBK"/>
                <w:i w:val="0"/>
                <w:color w:val="000000" w:themeColor="text1"/>
                <w:kern w:val="2"/>
                <w:sz w:val="24"/>
                <w:szCs w:val="24"/>
                <w:lang w:val="en-US" w:eastAsia="zh-CN" w:bidi="ar"/>
                <w14:textFill>
                  <w14:solidFill>
                    <w14:schemeClr w14:val="tx1"/>
                  </w14:solidFill>
                </w14:textFill>
              </w:rPr>
              <w:t>小时在线，区地指办采取电话方式对重点部门、镇街开展值班抽查。</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br w:type="textWrapping"/>
            </w:r>
            <w:r>
              <w:rPr>
                <w:rStyle w:val="34"/>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工作指导：</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派出工作组到镇街现场督导。</w:t>
            </w:r>
          </w:p>
        </w:tc>
        <w:tc>
          <w:tcPr>
            <w:tcW w:w="2091"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【督】</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 xml:space="preserve">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工作督导</w:t>
            </w:r>
          </w:p>
        </w:tc>
        <w:tc>
          <w:tcPr>
            <w:tcW w:w="2499"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值守抽查：</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要求各镇街视频</w:t>
            </w:r>
            <w:r>
              <w:rPr>
                <w:rStyle w:val="32"/>
                <w:rFonts w:hint="default" w:ascii="Times New Roman" w:hAnsi="Times New Roman" w:eastAsia="方正楷体_GBK" w:cs="Times New Roman"/>
                <w:i w:val="0"/>
                <w:color w:val="000000" w:themeColor="text1"/>
                <w:kern w:val="2"/>
                <w:sz w:val="24"/>
                <w:szCs w:val="24"/>
                <w:lang w:val="en-US" w:eastAsia="zh-CN" w:bidi="ar"/>
                <w14:textFill>
                  <w14:solidFill>
                    <w14:schemeClr w14:val="tx1"/>
                  </w14:solidFill>
                </w14:textFill>
              </w:rPr>
              <w:t>24</w:t>
            </w:r>
            <w:r>
              <w:rPr>
                <w:rStyle w:val="32"/>
                <w:rFonts w:hint="eastAsia" w:ascii="方正仿宋_GBK" w:hAnsi="方正仿宋_GBK" w:eastAsia="方正仿宋_GBK" w:cs="方正仿宋_GBK"/>
                <w:i w:val="0"/>
                <w:color w:val="000000" w:themeColor="text1"/>
                <w:kern w:val="2"/>
                <w:sz w:val="24"/>
                <w:szCs w:val="24"/>
                <w:lang w:val="en-US" w:eastAsia="zh-CN" w:bidi="ar"/>
                <w14:textFill>
                  <w14:solidFill>
                    <w14:schemeClr w14:val="tx1"/>
                  </w14:solidFill>
                </w14:textFill>
              </w:rPr>
              <w:t>小时在线，保持人员随时在线。</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工作指导：</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派出工作组到镇街现场督导。</w:t>
            </w:r>
          </w:p>
        </w:tc>
        <w:tc>
          <w:tcPr>
            <w:tcW w:w="1772"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【督】</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 xml:space="preserve">                        </w:t>
            </w:r>
            <w:r>
              <w:rPr>
                <w:rStyle w:val="34"/>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工作督导</w:t>
            </w:r>
          </w:p>
        </w:tc>
        <w:tc>
          <w:tcPr>
            <w:tcW w:w="2367"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值守抽查：</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要求各镇街视频</w:t>
            </w:r>
            <w:r>
              <w:rPr>
                <w:rStyle w:val="33"/>
                <w:rFonts w:hint="default" w:ascii="Times New Roman" w:hAnsi="Times New Roman" w:eastAsia="方正楷体_GBK" w:cs="Times New Roman"/>
                <w:i w:val="0"/>
                <w:color w:val="000000" w:themeColor="text1"/>
                <w:kern w:val="2"/>
                <w:sz w:val="24"/>
                <w:szCs w:val="24"/>
                <w:lang w:val="en-US" w:eastAsia="zh-CN" w:bidi="ar"/>
                <w14:textFill>
                  <w14:solidFill>
                    <w14:schemeClr w14:val="tx1"/>
                  </w14:solidFill>
                </w14:textFill>
              </w:rPr>
              <w:t>24</w:t>
            </w:r>
            <w:r>
              <w:rPr>
                <w:rStyle w:val="33"/>
                <w:rFonts w:hint="eastAsia" w:ascii="方正仿宋_GBK" w:hAnsi="方正仿宋_GBK" w:eastAsia="方正仿宋_GBK" w:cs="方正仿宋_GBK"/>
                <w:i w:val="0"/>
                <w:color w:val="000000" w:themeColor="text1"/>
                <w:kern w:val="2"/>
                <w:sz w:val="24"/>
                <w:szCs w:val="24"/>
                <w:lang w:val="en-US" w:eastAsia="zh-CN" w:bidi="ar"/>
                <w14:textFill>
                  <w14:solidFill>
                    <w14:schemeClr w14:val="tx1"/>
                  </w14:solidFill>
                </w14:textFill>
              </w:rPr>
              <w:t>小时在线，保持人员随时在线。</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br w:type="textWrapping"/>
            </w:r>
            <w:r>
              <w:rPr>
                <w:rStyle w:val="34"/>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工作指导：</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派出工作组到镇街现场督导。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45" w:hRule="atLeast"/>
          <w:jc w:val="center"/>
        </w:trPr>
        <w:tc>
          <w:tcPr>
            <w:tcW w:w="746" w:type="dxa"/>
            <w:vMerge w:val="continue"/>
            <w:tcBorders>
              <w:top w:val="nil"/>
              <w:left w:val="single" w:color="auto" w:sz="4" w:space="0"/>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140" w:type="dxa"/>
            <w:vMerge w:val="continue"/>
            <w:tcBorders>
              <w:top w:val="nil"/>
              <w:left w:val="nil"/>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755" w:type="dxa"/>
            <w:gridSpan w:val="2"/>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【备】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应急准备</w:t>
            </w:r>
          </w:p>
        </w:tc>
        <w:tc>
          <w:tcPr>
            <w:tcW w:w="2679" w:type="dxa"/>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加强区级抢险救援队伍、装备、物资准备。</w:t>
            </w:r>
          </w:p>
        </w:tc>
        <w:tc>
          <w:tcPr>
            <w:tcW w:w="1911" w:type="dxa"/>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【备】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应急准备</w:t>
            </w:r>
          </w:p>
        </w:tc>
        <w:tc>
          <w:tcPr>
            <w:tcW w:w="2829" w:type="dxa"/>
            <w:gridSpan w:val="2"/>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区级</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抢险救援队伍、装备、物资</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前置驻防重点</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镇街</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w:t>
            </w:r>
          </w:p>
        </w:tc>
        <w:tc>
          <w:tcPr>
            <w:tcW w:w="2091"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【备】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应急准备</w:t>
            </w:r>
          </w:p>
        </w:tc>
        <w:tc>
          <w:tcPr>
            <w:tcW w:w="2499"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区级</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抢险救援队伍、装备、物资</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前置驻防重点</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镇街</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。视情请求</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市级力量</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支援。</w:t>
            </w:r>
          </w:p>
        </w:tc>
        <w:tc>
          <w:tcPr>
            <w:tcW w:w="1772"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【备】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应急准备</w:t>
            </w:r>
          </w:p>
        </w:tc>
        <w:tc>
          <w:tcPr>
            <w:tcW w:w="2367"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区级</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抢险救援队伍、装备、物资</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前置驻防重点</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镇街</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。请求</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市级力量</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支援。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56" w:hRule="atLeast"/>
          <w:jc w:val="center"/>
        </w:trPr>
        <w:tc>
          <w:tcPr>
            <w:tcW w:w="746" w:type="dxa"/>
            <w:vMerge w:val="continue"/>
            <w:tcBorders>
              <w:top w:val="nil"/>
              <w:left w:val="single" w:color="auto" w:sz="4" w:space="0"/>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140" w:type="dxa"/>
            <w:vMerge w:val="continue"/>
            <w:tcBorders>
              <w:top w:val="nil"/>
              <w:left w:val="nil"/>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755" w:type="dxa"/>
            <w:gridSpan w:val="2"/>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【信】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信息收集</w:t>
            </w:r>
          </w:p>
        </w:tc>
        <w:tc>
          <w:tcPr>
            <w:tcW w:w="2679" w:type="dxa"/>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收集汇总辖区内地质灾害应对情况，</w:t>
            </w:r>
            <w:r>
              <w:rPr>
                <w:rStyle w:val="35"/>
                <w:rFonts w:hint="default" w:ascii="Times New Roman" w:hAnsi="Times New Roman" w:eastAsia="方正楷体_GBK" w:cs="Times New Roman"/>
                <w:b w:val="0"/>
                <w:i w:val="0"/>
                <w:color w:val="000000" w:themeColor="text1"/>
                <w:kern w:val="2"/>
                <w:sz w:val="24"/>
                <w:szCs w:val="24"/>
                <w:lang w:val="en-US" w:eastAsia="zh-CN" w:bidi="ar"/>
                <w14:textFill>
                  <w14:solidFill>
                    <w14:schemeClr w14:val="tx1"/>
                  </w14:solidFill>
                </w14:textFill>
              </w:rPr>
              <w:t>24</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小时滚动上报</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，重要情况及时上报。</w:t>
            </w:r>
          </w:p>
        </w:tc>
        <w:tc>
          <w:tcPr>
            <w:tcW w:w="1911" w:type="dxa"/>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【信】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信息收集</w:t>
            </w:r>
          </w:p>
        </w:tc>
        <w:tc>
          <w:tcPr>
            <w:tcW w:w="2829" w:type="dxa"/>
            <w:gridSpan w:val="2"/>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收集汇总辖区内地质灾害应对情况，</w:t>
            </w:r>
            <w:r>
              <w:rPr>
                <w:rStyle w:val="35"/>
                <w:rFonts w:hint="default" w:ascii="Times New Roman" w:hAnsi="Times New Roman" w:eastAsia="方正楷体_GBK" w:cs="Times New Roman"/>
                <w:b w:val="0"/>
                <w:i w:val="0"/>
                <w:color w:val="000000" w:themeColor="text1"/>
                <w:kern w:val="2"/>
                <w:sz w:val="24"/>
                <w:szCs w:val="24"/>
                <w:lang w:val="en-US" w:eastAsia="zh-CN" w:bidi="ar"/>
                <w14:textFill>
                  <w14:solidFill>
                    <w14:schemeClr w14:val="tx1"/>
                  </w14:solidFill>
                </w14:textFill>
              </w:rPr>
              <w:t>12</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小时</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滚动上报，重要情况及时上报。</w:t>
            </w:r>
          </w:p>
        </w:tc>
        <w:tc>
          <w:tcPr>
            <w:tcW w:w="2091"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【信】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信息收集</w:t>
            </w:r>
          </w:p>
        </w:tc>
        <w:tc>
          <w:tcPr>
            <w:tcW w:w="2499"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收集汇总辖区内地质灾害应对情况，</w:t>
            </w:r>
            <w:r>
              <w:rPr>
                <w:rStyle w:val="35"/>
                <w:rFonts w:hint="default" w:ascii="Times New Roman" w:hAnsi="Times New Roman" w:eastAsia="方正楷体_GBK" w:cs="Times New Roman"/>
                <w:b w:val="0"/>
                <w:i w:val="0"/>
                <w:color w:val="000000" w:themeColor="text1"/>
                <w:kern w:val="2"/>
                <w:sz w:val="24"/>
                <w:szCs w:val="24"/>
                <w:lang w:val="en-US" w:eastAsia="zh-CN" w:bidi="ar"/>
                <w14:textFill>
                  <w14:solidFill>
                    <w14:schemeClr w14:val="tx1"/>
                  </w14:solidFill>
                </w14:textFill>
              </w:rPr>
              <w:t>6</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小时滚动上报</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，重要情况及时上报。</w:t>
            </w:r>
          </w:p>
        </w:tc>
        <w:tc>
          <w:tcPr>
            <w:tcW w:w="1772"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【信】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信息收集</w:t>
            </w:r>
          </w:p>
        </w:tc>
        <w:tc>
          <w:tcPr>
            <w:tcW w:w="2367"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收集汇总辖区内地质灾害应对情况，</w:t>
            </w:r>
            <w:r>
              <w:rPr>
                <w:rStyle w:val="35"/>
                <w:rFonts w:hint="default" w:ascii="Times New Roman" w:hAnsi="Times New Roman" w:eastAsia="方正楷体_GBK" w:cs="Times New Roman"/>
                <w:b w:val="0"/>
                <w:i w:val="0"/>
                <w:color w:val="000000" w:themeColor="text1"/>
                <w:kern w:val="2"/>
                <w:sz w:val="24"/>
                <w:szCs w:val="24"/>
                <w:lang w:val="en-US" w:eastAsia="zh-CN" w:bidi="ar"/>
                <w14:textFill>
                  <w14:solidFill>
                    <w14:schemeClr w14:val="tx1"/>
                  </w14:solidFill>
                </w14:textFill>
              </w:rPr>
              <w:t>2</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小时滚动上报</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，重要情况及时上报。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2" w:hRule="atLeast"/>
          <w:jc w:val="center"/>
        </w:trPr>
        <w:tc>
          <w:tcPr>
            <w:tcW w:w="746" w:type="dxa"/>
            <w:vMerge w:val="continue"/>
            <w:tcBorders>
              <w:top w:val="nil"/>
              <w:left w:val="single" w:color="auto" w:sz="4" w:space="0"/>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shd w:val="clear" w:color="auto" w:fill="5B9BD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2"/>
                <w:sz w:val="24"/>
                <w:szCs w:val="24"/>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t>气象</w:t>
            </w:r>
          </w:p>
        </w:tc>
        <w:tc>
          <w:tcPr>
            <w:tcW w:w="4434" w:type="dxa"/>
            <w:gridSpan w:val="3"/>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严密监测天气变化情况，加强会商研判</w:t>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及时发布气象预报预警。</w:t>
            </w:r>
          </w:p>
        </w:tc>
        <w:tc>
          <w:tcPr>
            <w:tcW w:w="4740" w:type="dxa"/>
            <w:gridSpan w:val="3"/>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严密监测天气变化情况，加强会商研判</w:t>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及时发布气象预报预警。</w:t>
            </w:r>
          </w:p>
        </w:tc>
        <w:tc>
          <w:tcPr>
            <w:tcW w:w="4590" w:type="dxa"/>
            <w:gridSpan w:val="2"/>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严密监测天气变化情况，加强会商研判</w:t>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及时发布气象预报预警。</w:t>
            </w:r>
          </w:p>
        </w:tc>
        <w:tc>
          <w:tcPr>
            <w:tcW w:w="4139" w:type="dxa"/>
            <w:gridSpan w:val="2"/>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严密监测天气变化情况，加强会商研判</w:t>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br w:type="textWrapping"/>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及时发布气象预报预警。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444" w:hRule="atLeast"/>
          <w:jc w:val="center"/>
        </w:trPr>
        <w:tc>
          <w:tcPr>
            <w:tcW w:w="746" w:type="dxa"/>
            <w:vMerge w:val="continue"/>
            <w:tcBorders>
              <w:top w:val="nil"/>
              <w:left w:val="single" w:color="auto" w:sz="4" w:space="0"/>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shd w:val="clear" w:color="auto" w:fill="5B9BD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2"/>
                <w:sz w:val="24"/>
                <w:szCs w:val="24"/>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t>规资</w:t>
            </w:r>
          </w:p>
        </w:tc>
        <w:tc>
          <w:tcPr>
            <w:tcW w:w="4434" w:type="dxa"/>
            <w:gridSpan w:val="3"/>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both"/>
              <w:textAlignment w:val="top"/>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default" w:ascii="Times New Roman" w:hAnsi="Times New Roman" w:eastAsia="方正楷体_GBK" w:cs="Times New Roman"/>
                <w:i w:val="0"/>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．督促“四重”网格员、驻守地质队员开展巡查排查工作，抽查在岗在位情况；</w:t>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方正楷体_GBK" w:cs="Times New Roman"/>
                <w:i w:val="0"/>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．指导镇街按照“三个紧急撤离”原则做好紧急避险工作。</w:t>
            </w:r>
          </w:p>
        </w:tc>
        <w:tc>
          <w:tcPr>
            <w:tcW w:w="4740" w:type="dxa"/>
            <w:gridSpan w:val="3"/>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both"/>
              <w:textAlignment w:val="top"/>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default" w:ascii="Times New Roman" w:hAnsi="Times New Roman" w:eastAsia="方正楷体_GBK" w:cs="Times New Roman"/>
                <w:i w:val="0"/>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．督促“四重”网格员、驻守地质队员开展巡查排查工作，抽查在岗在位情况；</w:t>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方正楷体_GBK" w:cs="Times New Roman"/>
                <w:i w:val="0"/>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指导镇街撤离不稳定地质灾害隐患点受威胁群众，高易发区、高和极高风险区临坡、临崖、临水、临沟等区域可能受地质灾害威胁的群众以及存在较大地质灾害风险的交通、采矿、水利等工程建设野外作业人员和工作人员。</w:t>
            </w:r>
          </w:p>
        </w:tc>
        <w:tc>
          <w:tcPr>
            <w:tcW w:w="4590" w:type="dxa"/>
            <w:gridSpan w:val="2"/>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both"/>
              <w:textAlignment w:val="top"/>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default" w:ascii="Times New Roman" w:hAnsi="Times New Roman" w:eastAsia="方正楷体_GBK" w:cs="Times New Roman"/>
                <w:i w:val="0"/>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．督促“四重”网格员、驻守地质队员开展巡查排查工作，抽查在岗在位情况；</w:t>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方正楷体_GBK" w:cs="Times New Roman"/>
                <w:i w:val="0"/>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．指导镇街撤离不稳定和基本稳定地质灾害隐患点受威胁群众，高易发区、高和极高风险区可能受地质灾害威胁的群众以及山区交通、采矿、水利等工程建设野外作业人员和工作人员。</w:t>
            </w:r>
          </w:p>
        </w:tc>
        <w:tc>
          <w:tcPr>
            <w:tcW w:w="4139" w:type="dxa"/>
            <w:gridSpan w:val="2"/>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both"/>
              <w:textAlignment w:val="top"/>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default" w:ascii="Times New Roman" w:hAnsi="Times New Roman" w:eastAsia="方正楷体_GBK" w:cs="Times New Roman"/>
                <w:i w:val="0"/>
                <w:color w:val="000000" w:themeColor="text1"/>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．督促“四重”网格员、驻守地质队员开展巡查排查工作，抽查在岗在位情况；</w:t>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方正楷体_GBK" w:cs="Times New Roman"/>
                <w:i w:val="0"/>
                <w:color w:val="000000" w:themeColor="text1"/>
                <w:kern w:val="0"/>
                <w:sz w:val="24"/>
                <w:szCs w:val="24"/>
                <w:lang w:val="en-US" w:eastAsia="zh-CN" w:bidi="ar"/>
                <w14:textFill>
                  <w14:solidFill>
                    <w14:schemeClr w14:val="tx1"/>
                  </w14:solidFill>
                </w14:textFill>
              </w:rPr>
              <w:t>2</w:t>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指导镇街撤离所有地质灾害隐患点受威胁群众，高易发区、高和极高风险区可能受地质灾害威胁的群众，交通、采矿、水利等工程建设野外作业人员和工作人员，以及临坡、临崖、临水、临沟等区域可能受地质灾害威胁的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996" w:hRule="atLeast"/>
          <w:jc w:val="center"/>
        </w:trPr>
        <w:tc>
          <w:tcPr>
            <w:tcW w:w="746" w:type="dxa"/>
            <w:vMerge w:val="continue"/>
            <w:tcBorders>
              <w:top w:val="nil"/>
              <w:left w:val="single" w:color="auto" w:sz="4" w:space="0"/>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shd w:val="clear" w:color="auto" w:fill="5B9BD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2"/>
                <w:sz w:val="24"/>
                <w:szCs w:val="24"/>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t>其他</w:t>
            </w:r>
            <w: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br w:type="textWrapping"/>
            </w:r>
            <w: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t>部门</w:t>
            </w:r>
          </w:p>
        </w:tc>
        <w:tc>
          <w:tcPr>
            <w:tcW w:w="4434" w:type="dxa"/>
            <w:gridSpan w:val="3"/>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加强预警信息关注发布，按照职能职责指导预警镇街做好地质灾害巡查排查、抢险救援准备等工作。</w:t>
            </w:r>
          </w:p>
        </w:tc>
        <w:tc>
          <w:tcPr>
            <w:tcW w:w="4740" w:type="dxa"/>
            <w:gridSpan w:val="3"/>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加强预警信息关注发布，指导预警区内高易发区、高和极高风险区存在较大地质灾害风险的野外作业人员和工作人员避险转移工作。</w:t>
            </w:r>
          </w:p>
        </w:tc>
        <w:tc>
          <w:tcPr>
            <w:tcW w:w="4590" w:type="dxa"/>
            <w:gridSpan w:val="2"/>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default" w:ascii="Times New Roman" w:hAnsi="Times New Roman" w:eastAsia="方正仿宋_GBK" w:cs="方正仿宋_GBK"/>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 xml:space="preserve">加强预警信息关注发布，指导预警区内高易发区、高和极高风险区存在较大地质灾害风险的野外作业人员和工作人员避险转移工作。视情采取行业“熔断”措施。 </w:t>
            </w:r>
          </w:p>
        </w:tc>
        <w:tc>
          <w:tcPr>
            <w:tcW w:w="4139" w:type="dxa"/>
            <w:gridSpan w:val="2"/>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加强预警信息关注发布，指导预警区内高易发区、高和极高风险区存在较大地质灾害风险的野外作业人员和工作人员避险转移工作。采取行业“熔断”措施。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5" w:hRule="atLeast"/>
          <w:jc w:val="center"/>
        </w:trPr>
        <w:tc>
          <w:tcPr>
            <w:tcW w:w="1886" w:type="dxa"/>
            <w:gridSpan w:val="2"/>
            <w:tcBorders>
              <w:top w:val="single" w:color="auto" w:sz="4" w:space="0"/>
              <w:left w:val="single" w:color="auto" w:sz="4" w:space="0"/>
              <w:bottom w:val="single" w:color="auto" w:sz="4" w:space="0"/>
              <w:right w:val="single" w:color="auto" w:sz="4" w:space="0"/>
            </w:tcBorders>
            <w:shd w:val="clear" w:color="auto" w:fill="5B9BD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黑体_GBK" w:cs="方正黑体_GBK"/>
                <w:b w:val="0"/>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响应</w:t>
            </w: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等级</w:t>
            </w:r>
          </w:p>
        </w:tc>
        <w:tc>
          <w:tcPr>
            <w:tcW w:w="4434" w:type="dxa"/>
            <w:gridSpan w:val="3"/>
            <w:tcBorders>
              <w:top w:val="single" w:color="auto" w:sz="4" w:space="0"/>
              <w:left w:val="nil"/>
              <w:bottom w:val="single" w:color="auto" w:sz="4" w:space="0"/>
              <w:right w:val="single" w:color="auto" w:sz="4" w:space="0"/>
            </w:tcBorders>
            <w:shd w:val="clear" w:color="auto" w:fill="C7DAF1"/>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四级响应</w:t>
            </w:r>
          </w:p>
        </w:tc>
        <w:tc>
          <w:tcPr>
            <w:tcW w:w="4740" w:type="dxa"/>
            <w:gridSpan w:val="3"/>
            <w:tcBorders>
              <w:top w:val="single" w:color="auto" w:sz="4" w:space="0"/>
              <w:left w:val="nil"/>
              <w:bottom w:val="single" w:color="auto" w:sz="4" w:space="0"/>
              <w:right w:val="single" w:color="auto" w:sz="4" w:space="0"/>
            </w:tcBorders>
            <w:shd w:val="clear" w:color="auto" w:fill="FFFF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三级响应</w:t>
            </w:r>
          </w:p>
        </w:tc>
        <w:tc>
          <w:tcPr>
            <w:tcW w:w="4590" w:type="dxa"/>
            <w:gridSpan w:val="2"/>
            <w:tcBorders>
              <w:top w:val="single" w:color="auto" w:sz="4" w:space="0"/>
              <w:left w:val="nil"/>
              <w:bottom w:val="single" w:color="auto" w:sz="4" w:space="0"/>
              <w:right w:val="single" w:color="auto" w:sz="4" w:space="0"/>
            </w:tcBorders>
            <w:shd w:val="clear" w:color="auto" w:fill="FFC0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二级响应</w:t>
            </w:r>
          </w:p>
        </w:tc>
        <w:tc>
          <w:tcPr>
            <w:tcW w:w="4139" w:type="dxa"/>
            <w:gridSpan w:val="2"/>
            <w:tcBorders>
              <w:top w:val="single" w:color="auto" w:sz="4" w:space="0"/>
              <w:left w:val="nil"/>
              <w:bottom w:val="single" w:color="auto" w:sz="4" w:space="0"/>
              <w:right w:val="single" w:color="auto" w:sz="4" w:space="0"/>
            </w:tcBorders>
            <w:shd w:val="clear" w:color="auto" w:fill="E5B8B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一级响应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35" w:hRule="atLeast"/>
          <w:jc w:val="center"/>
        </w:trPr>
        <w:tc>
          <w:tcPr>
            <w:tcW w:w="1886" w:type="dxa"/>
            <w:gridSpan w:val="2"/>
            <w:vMerge w:val="restart"/>
            <w:tcBorders>
              <w:top w:val="nil"/>
              <w:left w:val="single" w:color="auto" w:sz="4" w:space="0"/>
              <w:bottom w:val="single" w:color="auto" w:sz="4" w:space="0"/>
              <w:right w:val="single" w:color="auto" w:sz="4" w:space="0"/>
            </w:tcBorders>
            <w:shd w:val="clear" w:color="auto" w:fill="5B9BD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t>镇街</w:t>
            </w: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default"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tc>
        <w:tc>
          <w:tcPr>
            <w:tcW w:w="1755" w:type="dxa"/>
            <w:gridSpan w:val="2"/>
            <w:tcBorders>
              <w:top w:val="single" w:color="auto" w:sz="4" w:space="0"/>
              <w:left w:val="nil"/>
              <w:bottom w:val="single" w:color="auto" w:sz="4" w:space="0"/>
              <w:right w:val="single" w:color="auto" w:sz="4" w:space="0"/>
            </w:tcBorders>
            <w:shd w:val="clear" w:color="auto" w:fill="C7DAF1"/>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事项</w:t>
            </w:r>
          </w:p>
        </w:tc>
        <w:tc>
          <w:tcPr>
            <w:tcW w:w="2679" w:type="dxa"/>
            <w:tcBorders>
              <w:top w:val="single" w:color="auto" w:sz="4" w:space="0"/>
              <w:left w:val="nil"/>
              <w:bottom w:val="single" w:color="auto" w:sz="4" w:space="0"/>
              <w:right w:val="single" w:color="auto" w:sz="4" w:space="0"/>
            </w:tcBorders>
            <w:shd w:val="clear" w:color="auto" w:fill="C7DAF1"/>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作战措施</w:t>
            </w:r>
          </w:p>
        </w:tc>
        <w:tc>
          <w:tcPr>
            <w:tcW w:w="1911" w:type="dxa"/>
            <w:tcBorders>
              <w:top w:val="single" w:color="auto" w:sz="4" w:space="0"/>
              <w:left w:val="nil"/>
              <w:bottom w:val="single" w:color="auto" w:sz="4" w:space="0"/>
              <w:right w:val="single" w:color="auto" w:sz="4" w:space="0"/>
            </w:tcBorders>
            <w:shd w:val="clear" w:color="auto" w:fill="FFFF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事项</w:t>
            </w:r>
          </w:p>
        </w:tc>
        <w:tc>
          <w:tcPr>
            <w:tcW w:w="2829" w:type="dxa"/>
            <w:gridSpan w:val="2"/>
            <w:tcBorders>
              <w:top w:val="single" w:color="auto" w:sz="4" w:space="0"/>
              <w:left w:val="nil"/>
              <w:bottom w:val="single" w:color="auto" w:sz="4" w:space="0"/>
              <w:right w:val="single" w:color="auto" w:sz="4" w:space="0"/>
            </w:tcBorders>
            <w:shd w:val="clear" w:color="auto" w:fill="FFFF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作战措施</w:t>
            </w:r>
          </w:p>
        </w:tc>
        <w:tc>
          <w:tcPr>
            <w:tcW w:w="2091" w:type="dxa"/>
            <w:tcBorders>
              <w:top w:val="single" w:color="auto" w:sz="4" w:space="0"/>
              <w:left w:val="nil"/>
              <w:bottom w:val="single" w:color="auto" w:sz="4" w:space="0"/>
              <w:right w:val="single" w:color="auto" w:sz="4" w:space="0"/>
            </w:tcBorders>
            <w:shd w:val="clear" w:color="auto" w:fill="FFC0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事项</w:t>
            </w:r>
          </w:p>
        </w:tc>
        <w:tc>
          <w:tcPr>
            <w:tcW w:w="2499" w:type="dxa"/>
            <w:tcBorders>
              <w:top w:val="single" w:color="auto" w:sz="4" w:space="0"/>
              <w:left w:val="nil"/>
              <w:bottom w:val="single" w:color="auto" w:sz="4" w:space="0"/>
              <w:right w:val="single" w:color="auto" w:sz="4" w:space="0"/>
            </w:tcBorders>
            <w:shd w:val="clear" w:color="auto" w:fill="FFC0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作战措施</w:t>
            </w:r>
          </w:p>
        </w:tc>
        <w:tc>
          <w:tcPr>
            <w:tcW w:w="1772" w:type="dxa"/>
            <w:tcBorders>
              <w:top w:val="single" w:color="auto" w:sz="4" w:space="0"/>
              <w:left w:val="nil"/>
              <w:bottom w:val="single" w:color="auto" w:sz="4" w:space="0"/>
              <w:right w:val="single" w:color="auto" w:sz="4" w:space="0"/>
            </w:tcBorders>
            <w:shd w:val="clear" w:color="auto" w:fill="E5B8B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事项</w:t>
            </w:r>
          </w:p>
        </w:tc>
        <w:tc>
          <w:tcPr>
            <w:tcW w:w="2367" w:type="dxa"/>
            <w:tcBorders>
              <w:top w:val="single" w:color="auto" w:sz="4" w:space="0"/>
              <w:left w:val="nil"/>
              <w:bottom w:val="single" w:color="auto" w:sz="4" w:space="0"/>
              <w:right w:val="single" w:color="auto" w:sz="4" w:space="0"/>
            </w:tcBorders>
            <w:shd w:val="clear" w:color="auto" w:fill="E5B8B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作战措施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400" w:hRule="atLeast"/>
          <w:jc w:val="center"/>
        </w:trPr>
        <w:tc>
          <w:tcPr>
            <w:tcW w:w="1886" w:type="dxa"/>
            <w:gridSpan w:val="2"/>
            <w:vMerge w:val="continue"/>
            <w:tcBorders>
              <w:top w:val="nil"/>
              <w:left w:val="single" w:color="auto" w:sz="4" w:space="0"/>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755" w:type="dxa"/>
            <w:gridSpan w:val="2"/>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【统】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组织落实</w:t>
            </w:r>
          </w:p>
        </w:tc>
        <w:tc>
          <w:tcPr>
            <w:tcW w:w="2679" w:type="dxa"/>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政府主要领导</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坐镇指挥</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组织各村社开展巡查排查，对标识红色的住户落实避险转移。</w:t>
            </w:r>
          </w:p>
        </w:tc>
        <w:tc>
          <w:tcPr>
            <w:tcW w:w="1911" w:type="dxa"/>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【统】</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 xml:space="preserve">                        组织落实</w:t>
            </w:r>
          </w:p>
        </w:tc>
        <w:tc>
          <w:tcPr>
            <w:tcW w:w="2829" w:type="dxa"/>
            <w:gridSpan w:val="2"/>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政府主要领导</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坐</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镇指挥，组织各村社开展巡查排查、派出分片包干干部驻村（社）。</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对标识红色、橙色的住户落实避险转移。</w:t>
            </w:r>
          </w:p>
        </w:tc>
        <w:tc>
          <w:tcPr>
            <w:tcW w:w="2091"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【统】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 xml:space="preserve">                      组织落实</w:t>
            </w:r>
          </w:p>
        </w:tc>
        <w:tc>
          <w:tcPr>
            <w:tcW w:w="2499"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党委主要领导</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坐镇指</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挥，组织各村社开展巡查排查、抢险救援，派出分片包干干部驻村（社）。重点区域熔断，对标识红色、橙色、黄色的住</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户落实避险转移。</w:t>
            </w:r>
          </w:p>
        </w:tc>
        <w:tc>
          <w:tcPr>
            <w:tcW w:w="1772"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【统】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 xml:space="preserve">                       组织落实</w:t>
            </w:r>
          </w:p>
        </w:tc>
        <w:tc>
          <w:tcPr>
            <w:tcW w:w="2367"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党委主要领导</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坐镇指挥</w:t>
            </w:r>
            <w:r>
              <w:rPr>
                <w:rStyle w:val="33"/>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，组织各村社开展巡查排查、抢险救援，派出分片包干干部驻村（社）。协调支援力量、转移群众管理和保障、风险区熔断，对标识红色、橙色、黄</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色、蓝色的住户落实全面避险转移。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81" w:hRule="atLeast"/>
          <w:jc w:val="center"/>
        </w:trPr>
        <w:tc>
          <w:tcPr>
            <w:tcW w:w="1886" w:type="dxa"/>
            <w:gridSpan w:val="2"/>
            <w:vMerge w:val="continue"/>
            <w:tcBorders>
              <w:top w:val="nil"/>
              <w:left w:val="single" w:color="auto" w:sz="4" w:space="0"/>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755" w:type="dxa"/>
            <w:gridSpan w:val="2"/>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【警】</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预警叫应</w:t>
            </w:r>
          </w:p>
        </w:tc>
        <w:tc>
          <w:tcPr>
            <w:tcW w:w="2679" w:type="dxa"/>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智能</w:t>
            </w: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w:t>
            </w:r>
            <w:r>
              <w:rPr>
                <w:rStyle w:val="33"/>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 xml:space="preserve">通过区智能预警平台转发预警信息，应急智能广播一键直达。                                 </w:t>
            </w:r>
            <w:r>
              <w:rPr>
                <w:rStyle w:val="34"/>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人工</w:t>
            </w:r>
            <w:r>
              <w:rPr>
                <w:rStyle w:val="34"/>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w:t>
            </w:r>
            <w:r>
              <w:rPr>
                <w:rStyle w:val="33"/>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通过“</w:t>
            </w:r>
            <w:r>
              <w:rPr>
                <w:rStyle w:val="33"/>
                <w:rFonts w:hint="default" w:ascii="Times New Roman" w:hAnsi="Times New Roman" w:eastAsia="方正楷体_GBK" w:cs="Times New Roman"/>
                <w:b w:val="0"/>
                <w:i w:val="0"/>
                <w:color w:val="000000" w:themeColor="text1"/>
                <w:kern w:val="2"/>
                <w:sz w:val="24"/>
                <w:szCs w:val="24"/>
                <w:lang w:val="en-US" w:eastAsia="zh-CN" w:bidi="ar"/>
                <w14:textFill>
                  <w14:solidFill>
                    <w14:schemeClr w14:val="tx1"/>
                  </w14:solidFill>
                </w14:textFill>
              </w:rPr>
              <w:t>141</w:t>
            </w:r>
            <w:r>
              <w:rPr>
                <w:rStyle w:val="33"/>
                <w:rFonts w:hint="eastAsia" w:ascii="方正仿宋_GBK" w:hAnsi="方正仿宋_GBK" w:eastAsia="方正仿宋_GBK" w:cs="方正仿宋_GBK"/>
                <w:b w:val="0"/>
                <w:i w:val="0"/>
                <w:color w:val="000000" w:themeColor="text1"/>
                <w:kern w:val="2"/>
                <w:sz w:val="24"/>
                <w:szCs w:val="24"/>
                <w:lang w:val="en-US" w:eastAsia="zh-CN" w:bidi="ar"/>
                <w14:textFill>
                  <w14:solidFill>
                    <w14:schemeClr w14:val="tx1"/>
                  </w14:solidFill>
                </w14:textFill>
              </w:rPr>
              <w:t>”平台、 工作群、电话等方式叫应村社网格员、群防群测员。</w:t>
            </w:r>
          </w:p>
        </w:tc>
        <w:tc>
          <w:tcPr>
            <w:tcW w:w="1911" w:type="dxa"/>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【警】</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预警叫应</w:t>
            </w:r>
          </w:p>
        </w:tc>
        <w:tc>
          <w:tcPr>
            <w:tcW w:w="2829" w:type="dxa"/>
            <w:gridSpan w:val="2"/>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智能：</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 xml:space="preserve">通过区智能预警平台转发预警信息，应急智能广播一键直达。                                 </w:t>
            </w:r>
            <w:r>
              <w:rPr>
                <w:rStyle w:val="34"/>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人工：</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通过“</w:t>
            </w:r>
            <w:r>
              <w:rPr>
                <w:rStyle w:val="33"/>
                <w:rFonts w:hint="default" w:ascii="Times New Roman" w:hAnsi="Times New Roman" w:eastAsia="方正楷体_GBK" w:cs="Times New Roman"/>
                <w:i w:val="0"/>
                <w:color w:val="000000" w:themeColor="text1"/>
                <w:kern w:val="2"/>
                <w:sz w:val="24"/>
                <w:szCs w:val="24"/>
                <w:lang w:val="en-US" w:eastAsia="zh-CN" w:bidi="ar"/>
                <w14:textFill>
                  <w14:solidFill>
                    <w14:schemeClr w14:val="tx1"/>
                  </w14:solidFill>
                </w14:textFill>
              </w:rPr>
              <w:t>141</w:t>
            </w:r>
            <w:r>
              <w:rPr>
                <w:rStyle w:val="33"/>
                <w:rFonts w:hint="eastAsia" w:ascii="方正仿宋_GBK" w:hAnsi="方正仿宋_GBK" w:eastAsia="方正仿宋_GBK" w:cs="方正仿宋_GBK"/>
                <w:i w:val="0"/>
                <w:color w:val="000000" w:themeColor="text1"/>
                <w:kern w:val="2"/>
                <w:sz w:val="24"/>
                <w:szCs w:val="24"/>
                <w:lang w:val="en-US" w:eastAsia="zh-CN" w:bidi="ar"/>
                <w14:textFill>
                  <w14:solidFill>
                    <w14:schemeClr w14:val="tx1"/>
                  </w14:solidFill>
                </w14:textFill>
              </w:rPr>
              <w:t>”平台、 工作群、电话等方式叫应村社网格员、群防群测员。</w:t>
            </w:r>
          </w:p>
        </w:tc>
        <w:tc>
          <w:tcPr>
            <w:tcW w:w="2091"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【警】</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预警叫应</w:t>
            </w:r>
          </w:p>
        </w:tc>
        <w:tc>
          <w:tcPr>
            <w:tcW w:w="2499"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智能：</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 xml:space="preserve">通过区智能预警平台转发预警信息，应急智能广播一键直达。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 xml:space="preserve">                              人工：</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通过“</w:t>
            </w:r>
            <w:r>
              <w:rPr>
                <w:rStyle w:val="32"/>
                <w:rFonts w:hint="default" w:ascii="Times New Roman" w:hAnsi="Times New Roman" w:eastAsia="方正楷体_GBK" w:cs="Times New Roman"/>
                <w:i w:val="0"/>
                <w:color w:val="000000" w:themeColor="text1"/>
                <w:kern w:val="2"/>
                <w:sz w:val="24"/>
                <w:szCs w:val="24"/>
                <w:lang w:val="en-US" w:eastAsia="zh-CN" w:bidi="ar"/>
                <w14:textFill>
                  <w14:solidFill>
                    <w14:schemeClr w14:val="tx1"/>
                  </w14:solidFill>
                </w14:textFill>
              </w:rPr>
              <w:t>141</w:t>
            </w:r>
            <w:r>
              <w:rPr>
                <w:rStyle w:val="32"/>
                <w:rFonts w:hint="eastAsia" w:ascii="方正仿宋_GBK" w:hAnsi="方正仿宋_GBK" w:eastAsia="方正仿宋_GBK" w:cs="方正仿宋_GBK"/>
                <w:i w:val="0"/>
                <w:color w:val="000000" w:themeColor="text1"/>
                <w:kern w:val="2"/>
                <w:sz w:val="24"/>
                <w:szCs w:val="24"/>
                <w:lang w:val="en-US" w:eastAsia="zh-CN" w:bidi="ar"/>
                <w14:textFill>
                  <w14:solidFill>
                    <w14:schemeClr w14:val="tx1"/>
                  </w14:solidFill>
                </w14:textFill>
              </w:rPr>
              <w:t>”平台、 工作群、电话等方式叫应村社网格员、群防群测员。</w:t>
            </w:r>
          </w:p>
        </w:tc>
        <w:tc>
          <w:tcPr>
            <w:tcW w:w="1772"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【警】</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预警叫应</w:t>
            </w:r>
          </w:p>
        </w:tc>
        <w:tc>
          <w:tcPr>
            <w:tcW w:w="2367"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智能：</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通过区智能预警平台转发预警信息，应急智能广播一键直达。</w:t>
            </w:r>
            <w:r>
              <w:rPr>
                <w:rStyle w:val="34"/>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 xml:space="preserve">                                 人工：</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通过“</w:t>
            </w:r>
            <w:r>
              <w:rPr>
                <w:rStyle w:val="33"/>
                <w:rFonts w:hint="default" w:ascii="Times New Roman" w:hAnsi="Times New Roman" w:eastAsia="方正楷体_GBK" w:cs="Times New Roman"/>
                <w:i w:val="0"/>
                <w:color w:val="000000" w:themeColor="text1"/>
                <w:kern w:val="2"/>
                <w:sz w:val="24"/>
                <w:szCs w:val="24"/>
                <w:lang w:val="en-US" w:eastAsia="zh-CN" w:bidi="ar"/>
                <w14:textFill>
                  <w14:solidFill>
                    <w14:schemeClr w14:val="tx1"/>
                  </w14:solidFill>
                </w14:textFill>
              </w:rPr>
              <w:t>141</w:t>
            </w:r>
            <w:r>
              <w:rPr>
                <w:rStyle w:val="33"/>
                <w:rFonts w:hint="eastAsia" w:ascii="方正仿宋_GBK" w:hAnsi="方正仿宋_GBK" w:eastAsia="方正仿宋_GBK" w:cs="方正仿宋_GBK"/>
                <w:i w:val="0"/>
                <w:color w:val="000000" w:themeColor="text1"/>
                <w:kern w:val="2"/>
                <w:sz w:val="24"/>
                <w:szCs w:val="24"/>
                <w:lang w:val="en-US" w:eastAsia="zh-CN" w:bidi="ar"/>
                <w14:textFill>
                  <w14:solidFill>
                    <w14:schemeClr w14:val="tx1"/>
                  </w14:solidFill>
                </w14:textFill>
              </w:rPr>
              <w:t>”平台、 工作群、电话等方式叫应村社网格员、群防群测员。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878" w:hRule="atLeast"/>
          <w:jc w:val="center"/>
        </w:trPr>
        <w:tc>
          <w:tcPr>
            <w:tcW w:w="1886" w:type="dxa"/>
            <w:gridSpan w:val="2"/>
            <w:vMerge w:val="continue"/>
            <w:tcBorders>
              <w:top w:val="nil"/>
              <w:left w:val="single" w:color="auto" w:sz="4" w:space="0"/>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755" w:type="dxa"/>
            <w:gridSpan w:val="2"/>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【查】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巡查排查</w:t>
            </w:r>
          </w:p>
        </w:tc>
        <w:tc>
          <w:tcPr>
            <w:tcW w:w="2679" w:type="dxa"/>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“四临”区域、地灾隐患点、切坡建房边坡隐患、深基坑等。</w:t>
            </w:r>
          </w:p>
        </w:tc>
        <w:tc>
          <w:tcPr>
            <w:tcW w:w="1911" w:type="dxa"/>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【查】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巡查排查</w:t>
            </w:r>
          </w:p>
        </w:tc>
        <w:tc>
          <w:tcPr>
            <w:tcW w:w="2829" w:type="dxa"/>
            <w:gridSpan w:val="2"/>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“四临”区域、地灾隐患点、切坡建房边坡隐患、深基坑等。</w:t>
            </w:r>
          </w:p>
        </w:tc>
        <w:tc>
          <w:tcPr>
            <w:tcW w:w="2091"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【查】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巡查排查</w:t>
            </w:r>
          </w:p>
        </w:tc>
        <w:tc>
          <w:tcPr>
            <w:tcW w:w="2499"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“四临”区域、地灾隐患点、切坡建房边坡隐患、深基坑等、未纳入地灾点但风险较高区域。</w:t>
            </w:r>
          </w:p>
        </w:tc>
        <w:tc>
          <w:tcPr>
            <w:tcW w:w="1772"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【查】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巡查排查</w:t>
            </w:r>
          </w:p>
        </w:tc>
        <w:tc>
          <w:tcPr>
            <w:tcW w:w="2367"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“四临”区域、地灾隐患点、切坡建房边坡隐患、深基坑等、未纳入地灾点但风险较高区域。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85" w:hRule="atLeast"/>
          <w:jc w:val="center"/>
        </w:trPr>
        <w:tc>
          <w:tcPr>
            <w:tcW w:w="1886" w:type="dxa"/>
            <w:gridSpan w:val="2"/>
            <w:vMerge w:val="continue"/>
            <w:tcBorders>
              <w:top w:val="nil"/>
              <w:left w:val="single" w:color="auto" w:sz="4" w:space="0"/>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755" w:type="dxa"/>
            <w:gridSpan w:val="2"/>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【备】</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应急准备</w:t>
            </w:r>
          </w:p>
        </w:tc>
        <w:tc>
          <w:tcPr>
            <w:tcW w:w="2679" w:type="dxa"/>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备勤</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镇街</w:t>
            </w: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级救援队伍，盘点物资，开放避难场所。</w:t>
            </w:r>
          </w:p>
        </w:tc>
        <w:tc>
          <w:tcPr>
            <w:tcW w:w="1911" w:type="dxa"/>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【备】</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应急准备</w:t>
            </w:r>
          </w:p>
        </w:tc>
        <w:tc>
          <w:tcPr>
            <w:tcW w:w="2829" w:type="dxa"/>
            <w:gridSpan w:val="2"/>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镇街</w:t>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级救援队伍带装巡逻，开放避难场所。</w:t>
            </w:r>
          </w:p>
        </w:tc>
        <w:tc>
          <w:tcPr>
            <w:tcW w:w="2091"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【备】</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应急准备</w:t>
            </w:r>
          </w:p>
        </w:tc>
        <w:tc>
          <w:tcPr>
            <w:tcW w:w="2499"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镇街</w:t>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级救援队伍带装巡逻，开放避难场所。</w:t>
            </w:r>
          </w:p>
        </w:tc>
        <w:tc>
          <w:tcPr>
            <w:tcW w:w="1772"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【备】</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应急准备</w:t>
            </w:r>
          </w:p>
        </w:tc>
        <w:tc>
          <w:tcPr>
            <w:tcW w:w="2367"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镇街</w:t>
            </w: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级救援队伍带装巡逻，开放避难场所。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870" w:hRule="atLeast"/>
          <w:jc w:val="center"/>
        </w:trPr>
        <w:tc>
          <w:tcPr>
            <w:tcW w:w="1886" w:type="dxa"/>
            <w:gridSpan w:val="2"/>
            <w:vMerge w:val="continue"/>
            <w:tcBorders>
              <w:top w:val="nil"/>
              <w:left w:val="single" w:color="auto" w:sz="4" w:space="0"/>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755" w:type="dxa"/>
            <w:gridSpan w:val="2"/>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【转】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避险转移</w:t>
            </w:r>
          </w:p>
        </w:tc>
        <w:tc>
          <w:tcPr>
            <w:tcW w:w="2679" w:type="dxa"/>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督促标识</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红色</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的住户落实避险转移，据实扩面避</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险转移。</w:t>
            </w:r>
          </w:p>
        </w:tc>
        <w:tc>
          <w:tcPr>
            <w:tcW w:w="1911" w:type="dxa"/>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【转】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避险转移</w:t>
            </w:r>
          </w:p>
        </w:tc>
        <w:tc>
          <w:tcPr>
            <w:tcW w:w="2829" w:type="dxa"/>
            <w:gridSpan w:val="2"/>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督促</w:t>
            </w: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标识</w:t>
            </w:r>
            <w:r>
              <w:rPr>
                <w:rStyle w:val="34"/>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红色、橙色</w:t>
            </w:r>
            <w:r>
              <w:rPr>
                <w:rStyle w:val="33"/>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的住户落实避险转移，据实扩面避险转移。</w:t>
            </w:r>
          </w:p>
        </w:tc>
        <w:tc>
          <w:tcPr>
            <w:tcW w:w="2091"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【转】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避险转移</w:t>
            </w:r>
          </w:p>
        </w:tc>
        <w:tc>
          <w:tcPr>
            <w:tcW w:w="2499"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督促标识</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红色、橙色、黄色</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的住户落实避险转移，据实扩面避险转移。</w:t>
            </w:r>
          </w:p>
        </w:tc>
        <w:tc>
          <w:tcPr>
            <w:tcW w:w="1772"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【转】</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 xml:space="preserve">                        避险转移</w:t>
            </w:r>
          </w:p>
        </w:tc>
        <w:tc>
          <w:tcPr>
            <w:tcW w:w="2367"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督促标</w:t>
            </w: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识</w:t>
            </w:r>
            <w:r>
              <w:rPr>
                <w:rStyle w:val="34"/>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红色、橙色、黄色、蓝色</w:t>
            </w:r>
            <w:r>
              <w:rPr>
                <w:rStyle w:val="33"/>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的住户落实避险转移，据实扩面避险转</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移，做到受威胁群众应转尽转。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90" w:hRule="atLeast"/>
          <w:jc w:val="center"/>
        </w:trPr>
        <w:tc>
          <w:tcPr>
            <w:tcW w:w="1886" w:type="dxa"/>
            <w:gridSpan w:val="2"/>
            <w:tcBorders>
              <w:top w:val="single" w:color="auto" w:sz="4" w:space="0"/>
              <w:left w:val="single" w:color="auto" w:sz="4" w:space="0"/>
              <w:bottom w:val="single" w:color="auto" w:sz="4" w:space="0"/>
              <w:right w:val="single" w:color="auto" w:sz="4" w:space="0"/>
            </w:tcBorders>
            <w:shd w:val="clear" w:color="auto" w:fill="5B9BD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黑体_GBK" w:cs="方正黑体_GBK"/>
                <w:b w:val="0"/>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响应</w:t>
            </w: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等级</w:t>
            </w:r>
          </w:p>
        </w:tc>
        <w:tc>
          <w:tcPr>
            <w:tcW w:w="4434" w:type="dxa"/>
            <w:gridSpan w:val="3"/>
            <w:tcBorders>
              <w:top w:val="single" w:color="auto" w:sz="4" w:space="0"/>
              <w:left w:val="nil"/>
              <w:bottom w:val="single" w:color="auto" w:sz="4" w:space="0"/>
              <w:right w:val="single" w:color="auto" w:sz="4" w:space="0"/>
            </w:tcBorders>
            <w:shd w:val="clear" w:color="auto" w:fill="C7DAF1"/>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四级响应</w:t>
            </w:r>
          </w:p>
        </w:tc>
        <w:tc>
          <w:tcPr>
            <w:tcW w:w="4740" w:type="dxa"/>
            <w:gridSpan w:val="3"/>
            <w:tcBorders>
              <w:top w:val="single" w:color="auto" w:sz="4" w:space="0"/>
              <w:left w:val="nil"/>
              <w:bottom w:val="single" w:color="auto" w:sz="4" w:space="0"/>
              <w:right w:val="single" w:color="auto" w:sz="4" w:space="0"/>
            </w:tcBorders>
            <w:shd w:val="clear" w:color="auto" w:fill="FFFF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三级响应</w:t>
            </w:r>
          </w:p>
        </w:tc>
        <w:tc>
          <w:tcPr>
            <w:tcW w:w="4590" w:type="dxa"/>
            <w:gridSpan w:val="2"/>
            <w:tcBorders>
              <w:top w:val="single" w:color="auto" w:sz="4" w:space="0"/>
              <w:left w:val="nil"/>
              <w:bottom w:val="single" w:color="auto" w:sz="4" w:space="0"/>
              <w:right w:val="single" w:color="auto" w:sz="4" w:space="0"/>
            </w:tcBorders>
            <w:shd w:val="clear" w:color="auto" w:fill="FFC0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二级响应</w:t>
            </w:r>
          </w:p>
        </w:tc>
        <w:tc>
          <w:tcPr>
            <w:tcW w:w="4139" w:type="dxa"/>
            <w:gridSpan w:val="2"/>
            <w:tcBorders>
              <w:top w:val="single" w:color="auto" w:sz="4" w:space="0"/>
              <w:left w:val="nil"/>
              <w:bottom w:val="single" w:color="auto" w:sz="4" w:space="0"/>
              <w:right w:val="single" w:color="auto" w:sz="4" w:space="0"/>
            </w:tcBorders>
            <w:shd w:val="clear" w:color="auto" w:fill="E5B8B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0"/>
                <w:sz w:val="24"/>
                <w:szCs w:val="24"/>
                <w14:textFill>
                  <w14:solidFill>
                    <w14:schemeClr w14:val="tx1"/>
                  </w14:solidFill>
                </w14:textFill>
              </w:rPr>
            </w:pPr>
            <w:r>
              <w:rPr>
                <w:rFonts w:hint="eastAsia" w:ascii="Times New Roman" w:hAnsi="Times New Roman" w:eastAsia="方正黑体_GBK" w:cs="方正黑体_GBK"/>
                <w:b w:val="0"/>
                <w:i w:val="0"/>
                <w:color w:val="000000" w:themeColor="text1"/>
                <w:kern w:val="0"/>
                <w:sz w:val="24"/>
                <w:szCs w:val="24"/>
                <w:lang w:val="en-US" w:eastAsia="zh-CN" w:bidi="ar"/>
                <w14:textFill>
                  <w14:solidFill>
                    <w14:schemeClr w14:val="tx1"/>
                  </w14:solidFill>
                </w14:textFill>
              </w:rPr>
              <w:t>一级响应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70" w:hRule="atLeast"/>
          <w:jc w:val="center"/>
        </w:trPr>
        <w:tc>
          <w:tcPr>
            <w:tcW w:w="1886" w:type="dxa"/>
            <w:gridSpan w:val="2"/>
            <w:vMerge w:val="restart"/>
            <w:tcBorders>
              <w:top w:val="nil"/>
              <w:left w:val="single" w:color="auto" w:sz="4" w:space="0"/>
              <w:bottom w:val="single" w:color="auto" w:sz="4" w:space="0"/>
              <w:right w:val="single" w:color="auto" w:sz="4" w:space="0"/>
            </w:tcBorders>
            <w:shd w:val="clear" w:color="auto" w:fill="5B9BD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t>网格</w:t>
            </w: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楷体_GBK" w:cs="方正楷体_GBK"/>
                <w:b/>
                <w:i w:val="0"/>
                <w:color w:val="000000" w:themeColor="text1"/>
                <w:kern w:val="0"/>
                <w:sz w:val="24"/>
                <w:szCs w:val="24"/>
                <w:lang w:val="en-US" w:eastAsia="zh-CN" w:bidi="ar"/>
                <w14:textFill>
                  <w14:solidFill>
                    <w14:schemeClr w14:val="tx1"/>
                  </w14:solidFill>
                </w14:textFill>
              </w:rPr>
            </w:pPr>
          </w:p>
        </w:tc>
        <w:tc>
          <w:tcPr>
            <w:tcW w:w="1747" w:type="dxa"/>
            <w:tcBorders>
              <w:top w:val="single" w:color="auto" w:sz="4" w:space="0"/>
              <w:left w:val="nil"/>
              <w:bottom w:val="single" w:color="auto" w:sz="4" w:space="0"/>
              <w:right w:val="single" w:color="auto" w:sz="4" w:space="0"/>
            </w:tcBorders>
            <w:shd w:val="clear" w:color="auto" w:fill="C7DAF1"/>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事项</w:t>
            </w:r>
          </w:p>
        </w:tc>
        <w:tc>
          <w:tcPr>
            <w:tcW w:w="2687" w:type="dxa"/>
            <w:gridSpan w:val="2"/>
            <w:tcBorders>
              <w:top w:val="single" w:color="auto" w:sz="4" w:space="0"/>
              <w:left w:val="nil"/>
              <w:bottom w:val="single" w:color="auto" w:sz="4" w:space="0"/>
              <w:right w:val="single" w:color="auto" w:sz="4" w:space="0"/>
            </w:tcBorders>
            <w:shd w:val="clear" w:color="auto" w:fill="C7DAF1"/>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作战措施</w:t>
            </w:r>
          </w:p>
        </w:tc>
        <w:tc>
          <w:tcPr>
            <w:tcW w:w="2749" w:type="dxa"/>
            <w:gridSpan w:val="2"/>
            <w:tcBorders>
              <w:top w:val="single" w:color="auto" w:sz="4" w:space="0"/>
              <w:left w:val="nil"/>
              <w:bottom w:val="single" w:color="auto" w:sz="4" w:space="0"/>
              <w:right w:val="single" w:color="auto" w:sz="4" w:space="0"/>
            </w:tcBorders>
            <w:shd w:val="clear" w:color="auto" w:fill="FFFF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事项</w:t>
            </w:r>
          </w:p>
        </w:tc>
        <w:tc>
          <w:tcPr>
            <w:tcW w:w="1991" w:type="dxa"/>
            <w:tcBorders>
              <w:top w:val="single" w:color="auto" w:sz="4" w:space="0"/>
              <w:left w:val="nil"/>
              <w:bottom w:val="single" w:color="auto" w:sz="4" w:space="0"/>
              <w:right w:val="single" w:color="auto" w:sz="4" w:space="0"/>
            </w:tcBorders>
            <w:shd w:val="clear" w:color="auto" w:fill="FFFF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作战措施</w:t>
            </w:r>
          </w:p>
        </w:tc>
        <w:tc>
          <w:tcPr>
            <w:tcW w:w="2091" w:type="dxa"/>
            <w:tcBorders>
              <w:top w:val="single" w:color="auto" w:sz="4" w:space="0"/>
              <w:left w:val="nil"/>
              <w:bottom w:val="single" w:color="auto" w:sz="4" w:space="0"/>
              <w:right w:val="single" w:color="auto" w:sz="4" w:space="0"/>
            </w:tcBorders>
            <w:shd w:val="clear" w:color="auto" w:fill="FFC0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事项</w:t>
            </w:r>
          </w:p>
        </w:tc>
        <w:tc>
          <w:tcPr>
            <w:tcW w:w="2499" w:type="dxa"/>
            <w:tcBorders>
              <w:top w:val="single" w:color="auto" w:sz="4" w:space="0"/>
              <w:left w:val="nil"/>
              <w:bottom w:val="single" w:color="auto" w:sz="4" w:space="0"/>
              <w:right w:val="single" w:color="auto" w:sz="4" w:space="0"/>
            </w:tcBorders>
            <w:shd w:val="clear" w:color="auto" w:fill="FFC000"/>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作战措施</w:t>
            </w:r>
          </w:p>
        </w:tc>
        <w:tc>
          <w:tcPr>
            <w:tcW w:w="1772" w:type="dxa"/>
            <w:tcBorders>
              <w:top w:val="single" w:color="auto" w:sz="4" w:space="0"/>
              <w:left w:val="nil"/>
              <w:bottom w:val="single" w:color="auto" w:sz="4" w:space="0"/>
              <w:right w:val="single" w:color="auto" w:sz="4" w:space="0"/>
            </w:tcBorders>
            <w:shd w:val="clear" w:color="auto" w:fill="E5B8B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事项</w:t>
            </w:r>
          </w:p>
        </w:tc>
        <w:tc>
          <w:tcPr>
            <w:tcW w:w="2367" w:type="dxa"/>
            <w:tcBorders>
              <w:top w:val="single" w:color="auto" w:sz="4" w:space="0"/>
              <w:left w:val="nil"/>
              <w:bottom w:val="single" w:color="auto" w:sz="4" w:space="0"/>
              <w:right w:val="single" w:color="auto" w:sz="4" w:space="0"/>
            </w:tcBorders>
            <w:shd w:val="clear" w:color="auto" w:fill="E5B8B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作战措施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666" w:hRule="atLeast"/>
          <w:jc w:val="center"/>
        </w:trPr>
        <w:tc>
          <w:tcPr>
            <w:tcW w:w="1886" w:type="dxa"/>
            <w:gridSpan w:val="2"/>
            <w:vMerge w:val="continue"/>
            <w:tcBorders>
              <w:top w:val="nil"/>
              <w:left w:val="single" w:color="auto" w:sz="4" w:space="0"/>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747" w:type="dxa"/>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【警】</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预警叫应</w:t>
            </w:r>
          </w:p>
        </w:tc>
        <w:tc>
          <w:tcPr>
            <w:tcW w:w="2687" w:type="dxa"/>
            <w:gridSpan w:val="2"/>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电话</w:t>
            </w:r>
            <w:r>
              <w:rPr>
                <w:rFonts w:hint="default" w:ascii="Times New Roman" w:hAnsi="Times New Roman" w:eastAsia="方正仿宋_GBK" w:cs="Times New Roman"/>
                <w:i w:val="0"/>
                <w:color w:val="000000" w:themeColor="text1"/>
                <w:kern w:val="0"/>
                <w:sz w:val="24"/>
                <w:szCs w:val="24"/>
                <w:lang w:val="en-US" w:eastAsia="zh-CN" w:bidi="ar"/>
                <w14:textFill>
                  <w14:solidFill>
                    <w14:schemeClr w14:val="tx1"/>
                  </w14:solidFill>
                </w14:textFill>
              </w:rPr>
              <w:t>/</w:t>
            </w:r>
            <w:r>
              <w:rPr>
                <w:rFonts w:hint="eastAsia" w:ascii="方正仿宋_GBK" w:hAnsi="方正仿宋_GBK" w:eastAsia="方正仿宋_GBK" w:cs="方正仿宋_GBK"/>
                <w:i w:val="0"/>
                <w:color w:val="000000" w:themeColor="text1"/>
                <w:kern w:val="0"/>
                <w:sz w:val="24"/>
                <w:szCs w:val="24"/>
                <w:lang w:val="en-US" w:eastAsia="zh-CN" w:bidi="ar"/>
                <w14:textFill>
                  <w14:solidFill>
                    <w14:schemeClr w14:val="tx1"/>
                  </w14:solidFill>
                </w14:textFill>
              </w:rPr>
              <w:t>短信</w:t>
            </w:r>
            <w:r>
              <w:rPr>
                <w:rFonts w:hint="default" w:ascii="Times New Roman" w:hAnsi="Times New Roman" w:eastAsia="方正仿宋_GBK" w:cs="Times New Roman"/>
                <w:i w:val="0"/>
                <w:color w:val="000000" w:themeColor="text1"/>
                <w:kern w:val="0"/>
                <w:sz w:val="24"/>
                <w:szCs w:val="24"/>
                <w:lang w:val="en-US" w:eastAsia="zh-CN" w:bidi="ar"/>
                <w14:textFill>
                  <w14:solidFill>
                    <w14:schemeClr w14:val="tx1"/>
                  </w14:solidFill>
                </w14:textFill>
              </w:rPr>
              <w:t>/</w:t>
            </w:r>
            <w:r>
              <w:rPr>
                <w:rFonts w:hint="eastAsia" w:ascii="方正仿宋_GBK" w:hAnsi="方正仿宋_GBK" w:eastAsia="方正仿宋_GBK" w:cs="方正仿宋_GBK"/>
                <w:i w:val="0"/>
                <w:color w:val="000000" w:themeColor="text1"/>
                <w:kern w:val="0"/>
                <w:sz w:val="24"/>
                <w:szCs w:val="24"/>
                <w:lang w:val="en-US" w:eastAsia="zh-CN" w:bidi="ar"/>
                <w14:textFill>
                  <w14:solidFill>
                    <w14:schemeClr w14:val="tx1"/>
                  </w14:solidFill>
                </w14:textFill>
              </w:rPr>
              <w:t>应急广播</w:t>
            </w:r>
            <w:r>
              <w:rPr>
                <w:rFonts w:hint="default" w:ascii="Times New Roman" w:hAnsi="Times New Roman" w:eastAsia="方正仿宋_GBK" w:cs="Times New Roman"/>
                <w:i w:val="0"/>
                <w:color w:val="000000" w:themeColor="text1"/>
                <w:kern w:val="0"/>
                <w:sz w:val="24"/>
                <w:szCs w:val="24"/>
                <w:lang w:val="en-US" w:eastAsia="zh-CN" w:bidi="ar"/>
                <w14:textFill>
                  <w14:solidFill>
                    <w14:schemeClr w14:val="tx1"/>
                  </w14:solidFill>
                </w14:textFill>
              </w:rPr>
              <w:t>/</w:t>
            </w:r>
            <w:r>
              <w:rPr>
                <w:rFonts w:hint="eastAsia" w:ascii="方正仿宋_GBK" w:hAnsi="方正仿宋_GBK" w:eastAsia="方正仿宋_GBK" w:cs="方正仿宋_GBK"/>
                <w:i w:val="0"/>
                <w:color w:val="000000" w:themeColor="text1"/>
                <w:kern w:val="0"/>
                <w:sz w:val="24"/>
                <w:szCs w:val="24"/>
                <w:lang w:val="en-US" w:eastAsia="zh-CN" w:bidi="ar"/>
                <w14:textFill>
                  <w14:solidFill>
                    <w14:schemeClr w14:val="tx1"/>
                  </w14:solidFill>
                </w14:textFill>
              </w:rPr>
              <w:t>入户喇叭等叫应片村长、楼栋长、志愿者、居民，及时将预警提示信息传达给网格内居民。</w:t>
            </w:r>
          </w:p>
        </w:tc>
        <w:tc>
          <w:tcPr>
            <w:tcW w:w="2749" w:type="dxa"/>
            <w:gridSpan w:val="2"/>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【警】</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预警叫应</w:t>
            </w:r>
          </w:p>
        </w:tc>
        <w:tc>
          <w:tcPr>
            <w:tcW w:w="1991" w:type="dxa"/>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电话</w:t>
            </w:r>
            <w:r>
              <w:rPr>
                <w:rFonts w:hint="default" w:ascii="Times New Roman" w:hAnsi="Times New Roman" w:eastAsia="方正仿宋_GBK" w:cs="Times New Roman"/>
                <w:i w:val="0"/>
                <w:color w:val="000000" w:themeColor="text1"/>
                <w:kern w:val="0"/>
                <w:sz w:val="24"/>
                <w:szCs w:val="24"/>
                <w:lang w:val="en-US" w:eastAsia="zh-CN" w:bidi="ar"/>
                <w14:textFill>
                  <w14:solidFill>
                    <w14:schemeClr w14:val="tx1"/>
                  </w14:solidFill>
                </w14:textFill>
              </w:rPr>
              <w:t>/</w:t>
            </w:r>
            <w:r>
              <w:rPr>
                <w:rFonts w:hint="eastAsia" w:ascii="方正仿宋_GBK" w:hAnsi="方正仿宋_GBK" w:eastAsia="方正仿宋_GBK" w:cs="方正仿宋_GBK"/>
                <w:i w:val="0"/>
                <w:color w:val="000000" w:themeColor="text1"/>
                <w:kern w:val="0"/>
                <w:sz w:val="24"/>
                <w:szCs w:val="24"/>
                <w:lang w:val="en-US" w:eastAsia="zh-CN" w:bidi="ar"/>
                <w14:textFill>
                  <w14:solidFill>
                    <w14:schemeClr w14:val="tx1"/>
                  </w14:solidFill>
                </w14:textFill>
              </w:rPr>
              <w:t>短信</w:t>
            </w:r>
            <w:r>
              <w:rPr>
                <w:rFonts w:hint="default" w:ascii="Times New Roman" w:hAnsi="Times New Roman" w:eastAsia="方正仿宋_GBK" w:cs="Times New Roman"/>
                <w:i w:val="0"/>
                <w:color w:val="000000" w:themeColor="text1"/>
                <w:kern w:val="0"/>
                <w:sz w:val="24"/>
                <w:szCs w:val="24"/>
                <w:lang w:val="en-US" w:eastAsia="zh-CN" w:bidi="ar"/>
                <w14:textFill>
                  <w14:solidFill>
                    <w14:schemeClr w14:val="tx1"/>
                  </w14:solidFill>
                </w14:textFill>
              </w:rPr>
              <w:t>/</w:t>
            </w:r>
            <w:r>
              <w:rPr>
                <w:rFonts w:hint="eastAsia" w:ascii="方正仿宋_GBK" w:hAnsi="方正仿宋_GBK" w:eastAsia="方正仿宋_GBK" w:cs="方正仿宋_GBK"/>
                <w:i w:val="0"/>
                <w:color w:val="000000" w:themeColor="text1"/>
                <w:kern w:val="0"/>
                <w:sz w:val="24"/>
                <w:szCs w:val="24"/>
                <w:lang w:val="en-US" w:eastAsia="zh-CN" w:bidi="ar"/>
                <w14:textFill>
                  <w14:solidFill>
                    <w14:schemeClr w14:val="tx1"/>
                  </w14:solidFill>
                </w14:textFill>
              </w:rPr>
              <w:t>应急广播</w:t>
            </w:r>
            <w:r>
              <w:rPr>
                <w:rFonts w:hint="default" w:ascii="Times New Roman" w:hAnsi="Times New Roman" w:eastAsia="方正仿宋_GBK" w:cs="Times New Roman"/>
                <w:i w:val="0"/>
                <w:color w:val="000000" w:themeColor="text1"/>
                <w:kern w:val="0"/>
                <w:sz w:val="24"/>
                <w:szCs w:val="24"/>
                <w:lang w:val="en-US" w:eastAsia="zh-CN" w:bidi="ar"/>
                <w14:textFill>
                  <w14:solidFill>
                    <w14:schemeClr w14:val="tx1"/>
                  </w14:solidFill>
                </w14:textFill>
              </w:rPr>
              <w:t>/</w:t>
            </w:r>
            <w:r>
              <w:rPr>
                <w:rFonts w:hint="eastAsia" w:ascii="方正仿宋_GBK" w:hAnsi="方正仿宋_GBK" w:eastAsia="方正仿宋_GBK" w:cs="方正仿宋_GBK"/>
                <w:i w:val="0"/>
                <w:color w:val="000000" w:themeColor="text1"/>
                <w:kern w:val="0"/>
                <w:sz w:val="24"/>
                <w:szCs w:val="24"/>
                <w:lang w:val="en-US" w:eastAsia="zh-CN" w:bidi="ar"/>
                <w14:textFill>
                  <w14:solidFill>
                    <w14:schemeClr w14:val="tx1"/>
                  </w14:solidFill>
                </w14:textFill>
              </w:rPr>
              <w:t>入户喇叭等叫应片村长、楼栋长、志愿者、居民，及时将预警提示信息传达给网格内居民。</w:t>
            </w:r>
          </w:p>
        </w:tc>
        <w:tc>
          <w:tcPr>
            <w:tcW w:w="2091"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【警】</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预警叫应</w:t>
            </w:r>
          </w:p>
        </w:tc>
        <w:tc>
          <w:tcPr>
            <w:tcW w:w="2499"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电话</w:t>
            </w:r>
            <w:r>
              <w:rPr>
                <w:rFonts w:hint="default" w:ascii="Times New Roman" w:hAnsi="Times New Roman" w:eastAsia="方正仿宋_GBK" w:cs="Times New Roman"/>
                <w:i w:val="0"/>
                <w:color w:val="000000" w:themeColor="text1"/>
                <w:kern w:val="0"/>
                <w:sz w:val="24"/>
                <w:szCs w:val="24"/>
                <w:lang w:val="en-US" w:eastAsia="zh-CN" w:bidi="ar"/>
                <w14:textFill>
                  <w14:solidFill>
                    <w14:schemeClr w14:val="tx1"/>
                  </w14:solidFill>
                </w14:textFill>
              </w:rPr>
              <w:t>/</w:t>
            </w:r>
            <w:r>
              <w:rPr>
                <w:rFonts w:hint="eastAsia" w:ascii="方正仿宋_GBK" w:hAnsi="方正仿宋_GBK" w:eastAsia="方正仿宋_GBK" w:cs="方正仿宋_GBK"/>
                <w:i w:val="0"/>
                <w:color w:val="000000" w:themeColor="text1"/>
                <w:kern w:val="0"/>
                <w:sz w:val="24"/>
                <w:szCs w:val="24"/>
                <w:lang w:val="en-US" w:eastAsia="zh-CN" w:bidi="ar"/>
                <w14:textFill>
                  <w14:solidFill>
                    <w14:schemeClr w14:val="tx1"/>
                  </w14:solidFill>
                </w14:textFill>
              </w:rPr>
              <w:t>短信</w:t>
            </w:r>
            <w:r>
              <w:rPr>
                <w:rFonts w:hint="default" w:ascii="Times New Roman" w:hAnsi="Times New Roman" w:eastAsia="方正仿宋_GBK" w:cs="Times New Roman"/>
                <w:i w:val="0"/>
                <w:color w:val="000000" w:themeColor="text1"/>
                <w:kern w:val="0"/>
                <w:sz w:val="24"/>
                <w:szCs w:val="24"/>
                <w:lang w:val="en-US" w:eastAsia="zh-CN" w:bidi="ar"/>
                <w14:textFill>
                  <w14:solidFill>
                    <w14:schemeClr w14:val="tx1"/>
                  </w14:solidFill>
                </w14:textFill>
              </w:rPr>
              <w:t>/</w:t>
            </w:r>
            <w:r>
              <w:rPr>
                <w:rFonts w:hint="eastAsia" w:ascii="方正仿宋_GBK" w:hAnsi="方正仿宋_GBK" w:eastAsia="方正仿宋_GBK" w:cs="方正仿宋_GBK"/>
                <w:i w:val="0"/>
                <w:color w:val="000000" w:themeColor="text1"/>
                <w:kern w:val="0"/>
                <w:sz w:val="24"/>
                <w:szCs w:val="24"/>
                <w:lang w:val="en-US" w:eastAsia="zh-CN" w:bidi="ar"/>
                <w14:textFill>
                  <w14:solidFill>
                    <w14:schemeClr w14:val="tx1"/>
                  </w14:solidFill>
                </w14:textFill>
              </w:rPr>
              <w:t>应急广播</w:t>
            </w:r>
            <w:r>
              <w:rPr>
                <w:rFonts w:hint="default" w:ascii="Times New Roman" w:hAnsi="Times New Roman" w:eastAsia="方正仿宋_GBK" w:cs="Times New Roman"/>
                <w:i w:val="0"/>
                <w:color w:val="000000" w:themeColor="text1"/>
                <w:kern w:val="0"/>
                <w:sz w:val="24"/>
                <w:szCs w:val="24"/>
                <w:lang w:val="en-US" w:eastAsia="zh-CN" w:bidi="ar"/>
                <w14:textFill>
                  <w14:solidFill>
                    <w14:schemeClr w14:val="tx1"/>
                  </w14:solidFill>
                </w14:textFill>
              </w:rPr>
              <w:t>/</w:t>
            </w:r>
            <w:r>
              <w:rPr>
                <w:rFonts w:hint="eastAsia" w:ascii="方正仿宋_GBK" w:hAnsi="方正仿宋_GBK" w:eastAsia="方正仿宋_GBK" w:cs="方正仿宋_GBK"/>
                <w:i w:val="0"/>
                <w:color w:val="000000" w:themeColor="text1"/>
                <w:kern w:val="0"/>
                <w:sz w:val="24"/>
                <w:szCs w:val="24"/>
                <w:lang w:val="en-US" w:eastAsia="zh-CN" w:bidi="ar"/>
                <w14:textFill>
                  <w14:solidFill>
                    <w14:schemeClr w14:val="tx1"/>
                  </w14:solidFill>
                </w14:textFill>
              </w:rPr>
              <w:t>入户喇叭等叫应片村长、楼栋长、志愿者、居民，及时将预警提示信息传达给网格内居民。</w:t>
            </w:r>
          </w:p>
        </w:tc>
        <w:tc>
          <w:tcPr>
            <w:tcW w:w="1772"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【警】</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预警叫应</w:t>
            </w:r>
          </w:p>
        </w:tc>
        <w:tc>
          <w:tcPr>
            <w:tcW w:w="2367"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i w:val="0"/>
                <w:color w:val="000000" w:themeColor="text1"/>
                <w:kern w:val="0"/>
                <w:sz w:val="24"/>
                <w:szCs w:val="24"/>
                <w:lang w:val="en-US" w:eastAsia="zh-CN" w:bidi="ar"/>
                <w14:textFill>
                  <w14:solidFill>
                    <w14:schemeClr w14:val="tx1"/>
                  </w14:solidFill>
                </w14:textFill>
              </w:rPr>
              <w:t>电话</w:t>
            </w:r>
            <w:r>
              <w:rPr>
                <w:rFonts w:hint="default" w:ascii="Times New Roman" w:hAnsi="Times New Roman" w:eastAsia="方正仿宋_GBK" w:cs="Times New Roman"/>
                <w:i w:val="0"/>
                <w:color w:val="000000" w:themeColor="text1"/>
                <w:kern w:val="0"/>
                <w:sz w:val="24"/>
                <w:szCs w:val="24"/>
                <w:lang w:val="en-US" w:eastAsia="zh-CN" w:bidi="ar"/>
                <w14:textFill>
                  <w14:solidFill>
                    <w14:schemeClr w14:val="tx1"/>
                  </w14:solidFill>
                </w14:textFill>
              </w:rPr>
              <w:t>/</w:t>
            </w:r>
            <w:r>
              <w:rPr>
                <w:rFonts w:hint="eastAsia" w:ascii="方正仿宋_GBK" w:hAnsi="方正仿宋_GBK" w:eastAsia="方正仿宋_GBK" w:cs="方正仿宋_GBK"/>
                <w:i w:val="0"/>
                <w:color w:val="000000" w:themeColor="text1"/>
                <w:kern w:val="0"/>
                <w:sz w:val="24"/>
                <w:szCs w:val="24"/>
                <w:lang w:val="en-US" w:eastAsia="zh-CN" w:bidi="ar"/>
                <w14:textFill>
                  <w14:solidFill>
                    <w14:schemeClr w14:val="tx1"/>
                  </w14:solidFill>
                </w14:textFill>
              </w:rPr>
              <w:t>短信</w:t>
            </w:r>
            <w:r>
              <w:rPr>
                <w:rFonts w:hint="default" w:ascii="Times New Roman" w:hAnsi="Times New Roman" w:eastAsia="方正仿宋_GBK" w:cs="Times New Roman"/>
                <w:i w:val="0"/>
                <w:color w:val="000000" w:themeColor="text1"/>
                <w:kern w:val="0"/>
                <w:sz w:val="24"/>
                <w:szCs w:val="24"/>
                <w:lang w:val="en-US" w:eastAsia="zh-CN" w:bidi="ar"/>
                <w14:textFill>
                  <w14:solidFill>
                    <w14:schemeClr w14:val="tx1"/>
                  </w14:solidFill>
                </w14:textFill>
              </w:rPr>
              <w:t>/</w:t>
            </w:r>
            <w:r>
              <w:rPr>
                <w:rFonts w:hint="eastAsia" w:ascii="方正仿宋_GBK" w:hAnsi="方正仿宋_GBK" w:eastAsia="方正仿宋_GBK" w:cs="方正仿宋_GBK"/>
                <w:i w:val="0"/>
                <w:color w:val="000000" w:themeColor="text1"/>
                <w:kern w:val="0"/>
                <w:sz w:val="24"/>
                <w:szCs w:val="24"/>
                <w:lang w:val="en-US" w:eastAsia="zh-CN" w:bidi="ar"/>
                <w14:textFill>
                  <w14:solidFill>
                    <w14:schemeClr w14:val="tx1"/>
                  </w14:solidFill>
                </w14:textFill>
              </w:rPr>
              <w:t>应急广播</w:t>
            </w:r>
            <w:r>
              <w:rPr>
                <w:rFonts w:hint="default" w:ascii="Times New Roman" w:hAnsi="Times New Roman" w:eastAsia="方正仿宋_GBK" w:cs="Times New Roman"/>
                <w:i w:val="0"/>
                <w:color w:val="000000" w:themeColor="text1"/>
                <w:kern w:val="0"/>
                <w:sz w:val="24"/>
                <w:szCs w:val="24"/>
                <w:lang w:val="en-US" w:eastAsia="zh-CN" w:bidi="ar"/>
                <w14:textFill>
                  <w14:solidFill>
                    <w14:schemeClr w14:val="tx1"/>
                  </w14:solidFill>
                </w14:textFill>
              </w:rPr>
              <w:t>/</w:t>
            </w:r>
            <w:r>
              <w:rPr>
                <w:rFonts w:hint="eastAsia" w:ascii="方正仿宋_GBK" w:hAnsi="方正仿宋_GBK" w:eastAsia="方正仿宋_GBK" w:cs="方正仿宋_GBK"/>
                <w:i w:val="0"/>
                <w:color w:val="000000" w:themeColor="text1"/>
                <w:kern w:val="0"/>
                <w:sz w:val="24"/>
                <w:szCs w:val="24"/>
                <w:lang w:val="en-US" w:eastAsia="zh-CN" w:bidi="ar"/>
                <w14:textFill>
                  <w14:solidFill>
                    <w14:schemeClr w14:val="tx1"/>
                  </w14:solidFill>
                </w14:textFill>
              </w:rPr>
              <w:t>入户喇叭等叫应片村长、楼栋长、志愿者、居民，及时将预警提示信息传达给网格内居民。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83" w:hRule="atLeast"/>
          <w:jc w:val="center"/>
        </w:trPr>
        <w:tc>
          <w:tcPr>
            <w:tcW w:w="1886" w:type="dxa"/>
            <w:gridSpan w:val="2"/>
            <w:vMerge w:val="continue"/>
            <w:tcBorders>
              <w:top w:val="nil"/>
              <w:left w:val="single" w:color="auto" w:sz="4" w:space="0"/>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747" w:type="dxa"/>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【查】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巡查排查</w:t>
            </w:r>
          </w:p>
        </w:tc>
        <w:tc>
          <w:tcPr>
            <w:tcW w:w="2687" w:type="dxa"/>
            <w:gridSpan w:val="2"/>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全面查：</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雨前完成</w:t>
            </w:r>
            <w:r>
              <w:rPr>
                <w:rStyle w:val="32"/>
                <w:rFonts w:hint="default" w:ascii="Times New Roman" w:hAnsi="Times New Roman" w:eastAsia="方正楷体_GBK" w:cs="Times New Roman"/>
                <w:i w:val="0"/>
                <w:color w:val="000000" w:themeColor="text1"/>
                <w:kern w:val="2"/>
                <w:sz w:val="24"/>
                <w:szCs w:val="24"/>
                <w:lang w:val="en-US" w:eastAsia="zh-CN" w:bidi="ar"/>
                <w14:textFill>
                  <w14:solidFill>
                    <w14:schemeClr w14:val="tx1"/>
                  </w14:solidFill>
                </w14:textFill>
              </w:rPr>
              <w:t>1</w:t>
            </w:r>
            <w:r>
              <w:rPr>
                <w:rStyle w:val="32"/>
                <w:rFonts w:hint="eastAsia" w:ascii="方正仿宋_GBK" w:hAnsi="方正仿宋_GBK" w:eastAsia="方正仿宋_GBK" w:cs="方正仿宋_GBK"/>
                <w:i w:val="0"/>
                <w:color w:val="000000" w:themeColor="text1"/>
                <w:kern w:val="2"/>
                <w:sz w:val="24"/>
                <w:szCs w:val="24"/>
                <w:lang w:val="en-US" w:eastAsia="zh-CN" w:bidi="ar"/>
                <w14:textFill>
                  <w14:solidFill>
                    <w14:schemeClr w14:val="tx1"/>
                  </w14:solidFill>
                </w14:textFill>
              </w:rPr>
              <w:t>次全面排查。雨中完成</w:t>
            </w:r>
            <w:r>
              <w:rPr>
                <w:rStyle w:val="32"/>
                <w:rFonts w:hint="default" w:ascii="Times New Roman" w:hAnsi="Times New Roman" w:eastAsia="方正楷体_GBK" w:cs="Times New Roman"/>
                <w:i w:val="0"/>
                <w:color w:val="000000" w:themeColor="text1"/>
                <w:kern w:val="2"/>
                <w:sz w:val="24"/>
                <w:szCs w:val="24"/>
                <w:lang w:val="en-US" w:eastAsia="zh-CN" w:bidi="ar"/>
                <w14:textFill>
                  <w14:solidFill>
                    <w14:schemeClr w14:val="tx1"/>
                  </w14:solidFill>
                </w14:textFill>
              </w:rPr>
              <w:t>1</w:t>
            </w:r>
            <w:r>
              <w:rPr>
                <w:rStyle w:val="32"/>
                <w:rFonts w:hint="eastAsia" w:ascii="方正仿宋_GBK" w:hAnsi="方正仿宋_GBK" w:eastAsia="方正仿宋_GBK" w:cs="方正仿宋_GBK"/>
                <w:i w:val="0"/>
                <w:color w:val="000000" w:themeColor="text1"/>
                <w:kern w:val="2"/>
                <w:sz w:val="24"/>
                <w:szCs w:val="24"/>
                <w:lang w:val="en-US" w:eastAsia="zh-CN" w:bidi="ar"/>
                <w14:textFill>
                  <w14:solidFill>
                    <w14:schemeClr w14:val="tx1"/>
                  </w14:solidFill>
                </w14:textFill>
              </w:rPr>
              <w:t>次未撤离人员区域的重点巡查。雨后及时开展全面核查。</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重点查：</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做好临时避险安置点及周边的地灾风险隐患排查。</w:t>
            </w:r>
          </w:p>
        </w:tc>
        <w:tc>
          <w:tcPr>
            <w:tcW w:w="2749" w:type="dxa"/>
            <w:gridSpan w:val="2"/>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【查】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巡查排查</w:t>
            </w:r>
          </w:p>
        </w:tc>
        <w:tc>
          <w:tcPr>
            <w:tcW w:w="1991" w:type="dxa"/>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全面查：</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雨前完成</w:t>
            </w:r>
            <w:r>
              <w:rPr>
                <w:rStyle w:val="32"/>
                <w:rFonts w:hint="default" w:ascii="Times New Roman" w:hAnsi="Times New Roman" w:eastAsia="方正楷体_GBK" w:cs="Times New Roman"/>
                <w:i w:val="0"/>
                <w:color w:val="000000" w:themeColor="text1"/>
                <w:kern w:val="2"/>
                <w:sz w:val="24"/>
                <w:szCs w:val="24"/>
                <w:lang w:val="en-US" w:eastAsia="zh-CN" w:bidi="ar"/>
                <w14:textFill>
                  <w14:solidFill>
                    <w14:schemeClr w14:val="tx1"/>
                  </w14:solidFill>
                </w14:textFill>
              </w:rPr>
              <w:t>1</w:t>
            </w:r>
            <w:r>
              <w:rPr>
                <w:rStyle w:val="32"/>
                <w:rFonts w:hint="eastAsia" w:ascii="方正仿宋_GBK" w:hAnsi="方正仿宋_GBK" w:eastAsia="方正仿宋_GBK" w:cs="方正仿宋_GBK"/>
                <w:i w:val="0"/>
                <w:color w:val="000000" w:themeColor="text1"/>
                <w:kern w:val="2"/>
                <w:sz w:val="24"/>
                <w:szCs w:val="24"/>
                <w:lang w:val="en-US" w:eastAsia="zh-CN" w:bidi="ar"/>
                <w14:textFill>
                  <w14:solidFill>
                    <w14:schemeClr w14:val="tx1"/>
                  </w14:solidFill>
                </w14:textFill>
              </w:rPr>
              <w:t>次全面排查。雨中完成</w:t>
            </w:r>
            <w:r>
              <w:rPr>
                <w:rStyle w:val="32"/>
                <w:rFonts w:hint="default" w:ascii="Times New Roman" w:hAnsi="Times New Roman" w:eastAsia="方正楷体_GBK" w:cs="Times New Roman"/>
                <w:i w:val="0"/>
                <w:color w:val="000000" w:themeColor="text1"/>
                <w:kern w:val="2"/>
                <w:sz w:val="24"/>
                <w:szCs w:val="24"/>
                <w:lang w:val="en-US" w:eastAsia="zh-CN" w:bidi="ar"/>
                <w14:textFill>
                  <w14:solidFill>
                    <w14:schemeClr w14:val="tx1"/>
                  </w14:solidFill>
                </w14:textFill>
              </w:rPr>
              <w:t>1</w:t>
            </w:r>
            <w:r>
              <w:rPr>
                <w:rStyle w:val="32"/>
                <w:rFonts w:hint="eastAsia" w:ascii="方正仿宋_GBK" w:hAnsi="方正仿宋_GBK" w:eastAsia="方正仿宋_GBK" w:cs="方正仿宋_GBK"/>
                <w:i w:val="0"/>
                <w:color w:val="000000" w:themeColor="text1"/>
                <w:kern w:val="2"/>
                <w:sz w:val="24"/>
                <w:szCs w:val="24"/>
                <w:lang w:val="en-US" w:eastAsia="zh-CN" w:bidi="ar"/>
                <w14:textFill>
                  <w14:solidFill>
                    <w14:schemeClr w14:val="tx1"/>
                  </w14:solidFill>
                </w14:textFill>
              </w:rPr>
              <w:t>次未撤离人员区域的重点巡查。雨后及时开展全面核查。</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重点查：</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做好临时避险安置点及周边的地灾风险隐患排查。</w:t>
            </w:r>
          </w:p>
        </w:tc>
        <w:tc>
          <w:tcPr>
            <w:tcW w:w="2091"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【查】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巡查排查</w:t>
            </w:r>
          </w:p>
        </w:tc>
        <w:tc>
          <w:tcPr>
            <w:tcW w:w="2499"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全面查：</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雨前完成</w:t>
            </w:r>
            <w:r>
              <w:rPr>
                <w:rStyle w:val="32"/>
                <w:rFonts w:hint="default" w:ascii="Times New Roman" w:hAnsi="Times New Roman" w:eastAsia="方正楷体_GBK" w:cs="Times New Roman"/>
                <w:i w:val="0"/>
                <w:color w:val="000000" w:themeColor="text1"/>
                <w:kern w:val="2"/>
                <w:sz w:val="24"/>
                <w:szCs w:val="24"/>
                <w:lang w:val="en-US" w:eastAsia="zh-CN" w:bidi="ar"/>
                <w14:textFill>
                  <w14:solidFill>
                    <w14:schemeClr w14:val="tx1"/>
                  </w14:solidFill>
                </w14:textFill>
              </w:rPr>
              <w:t>1</w:t>
            </w:r>
            <w:r>
              <w:rPr>
                <w:rStyle w:val="32"/>
                <w:rFonts w:hint="eastAsia" w:ascii="方正仿宋_GBK" w:hAnsi="方正仿宋_GBK" w:eastAsia="方正仿宋_GBK" w:cs="方正仿宋_GBK"/>
                <w:i w:val="0"/>
                <w:color w:val="000000" w:themeColor="text1"/>
                <w:kern w:val="2"/>
                <w:sz w:val="24"/>
                <w:szCs w:val="24"/>
                <w:lang w:val="en-US" w:eastAsia="zh-CN" w:bidi="ar"/>
                <w14:textFill>
                  <w14:solidFill>
                    <w14:schemeClr w14:val="tx1"/>
                  </w14:solidFill>
                </w14:textFill>
              </w:rPr>
              <w:t>次全面排查。雨中完成</w:t>
            </w:r>
            <w:r>
              <w:rPr>
                <w:rStyle w:val="32"/>
                <w:rFonts w:hint="default" w:ascii="Times New Roman" w:hAnsi="Times New Roman" w:eastAsia="方正楷体_GBK" w:cs="Times New Roman"/>
                <w:i w:val="0"/>
                <w:color w:val="000000" w:themeColor="text1"/>
                <w:kern w:val="2"/>
                <w:sz w:val="24"/>
                <w:szCs w:val="24"/>
                <w:lang w:val="en-US" w:eastAsia="zh-CN" w:bidi="ar"/>
                <w14:textFill>
                  <w14:solidFill>
                    <w14:schemeClr w14:val="tx1"/>
                  </w14:solidFill>
                </w14:textFill>
              </w:rPr>
              <w:t>1</w:t>
            </w:r>
            <w:r>
              <w:rPr>
                <w:rStyle w:val="32"/>
                <w:rFonts w:hint="eastAsia" w:ascii="方正仿宋_GBK" w:hAnsi="方正仿宋_GBK" w:eastAsia="方正仿宋_GBK" w:cs="方正仿宋_GBK"/>
                <w:i w:val="0"/>
                <w:color w:val="000000" w:themeColor="text1"/>
                <w:kern w:val="2"/>
                <w:sz w:val="24"/>
                <w:szCs w:val="24"/>
                <w:lang w:val="en-US" w:eastAsia="zh-CN" w:bidi="ar"/>
                <w14:textFill>
                  <w14:solidFill>
                    <w14:schemeClr w14:val="tx1"/>
                  </w14:solidFill>
                </w14:textFill>
              </w:rPr>
              <w:t>次未撤离人员区域的重点巡查。雨后及时开展全面核查。</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重点查：</w:t>
            </w:r>
            <w:r>
              <w:rPr>
                <w:rStyle w:val="32"/>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做好临时避险安置点及周边的地灾风险隐患排查。</w:t>
            </w:r>
          </w:p>
        </w:tc>
        <w:tc>
          <w:tcPr>
            <w:tcW w:w="1772"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【查】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巡查排查</w:t>
            </w:r>
          </w:p>
        </w:tc>
        <w:tc>
          <w:tcPr>
            <w:tcW w:w="2367"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全面查：</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雨前完成</w:t>
            </w:r>
            <w:r>
              <w:rPr>
                <w:rStyle w:val="33"/>
                <w:rFonts w:hint="default" w:ascii="Times New Roman" w:hAnsi="Times New Roman" w:eastAsia="方正楷体_GBK" w:cs="Times New Roman"/>
                <w:i w:val="0"/>
                <w:color w:val="000000" w:themeColor="text1"/>
                <w:kern w:val="2"/>
                <w:sz w:val="24"/>
                <w:szCs w:val="24"/>
                <w:lang w:val="en-US" w:eastAsia="zh-CN" w:bidi="ar"/>
                <w14:textFill>
                  <w14:solidFill>
                    <w14:schemeClr w14:val="tx1"/>
                  </w14:solidFill>
                </w14:textFill>
              </w:rPr>
              <w:t>1</w:t>
            </w:r>
            <w:r>
              <w:rPr>
                <w:rStyle w:val="33"/>
                <w:rFonts w:hint="eastAsia" w:ascii="方正仿宋_GBK" w:hAnsi="方正仿宋_GBK" w:eastAsia="方正仿宋_GBK" w:cs="方正仿宋_GBK"/>
                <w:i w:val="0"/>
                <w:color w:val="000000" w:themeColor="text1"/>
                <w:kern w:val="2"/>
                <w:sz w:val="24"/>
                <w:szCs w:val="24"/>
                <w:lang w:val="en-US" w:eastAsia="zh-CN" w:bidi="ar"/>
                <w14:textFill>
                  <w14:solidFill>
                    <w14:schemeClr w14:val="tx1"/>
                  </w14:solidFill>
                </w14:textFill>
              </w:rPr>
              <w:t>次全面排查。雨中完成</w:t>
            </w:r>
            <w:r>
              <w:rPr>
                <w:rStyle w:val="33"/>
                <w:rFonts w:hint="default" w:ascii="Times New Roman" w:hAnsi="Times New Roman" w:eastAsia="方正楷体_GBK" w:cs="Times New Roman"/>
                <w:i w:val="0"/>
                <w:color w:val="000000" w:themeColor="text1"/>
                <w:kern w:val="2"/>
                <w:sz w:val="24"/>
                <w:szCs w:val="24"/>
                <w:lang w:val="en-US" w:eastAsia="zh-CN" w:bidi="ar"/>
                <w14:textFill>
                  <w14:solidFill>
                    <w14:schemeClr w14:val="tx1"/>
                  </w14:solidFill>
                </w14:textFill>
              </w:rPr>
              <w:t>1</w:t>
            </w:r>
            <w:r>
              <w:rPr>
                <w:rStyle w:val="33"/>
                <w:rFonts w:hint="eastAsia" w:ascii="方正仿宋_GBK" w:hAnsi="方正仿宋_GBK" w:eastAsia="方正仿宋_GBK" w:cs="方正仿宋_GBK"/>
                <w:i w:val="0"/>
                <w:color w:val="000000" w:themeColor="text1"/>
                <w:kern w:val="2"/>
                <w:sz w:val="24"/>
                <w:szCs w:val="24"/>
                <w:lang w:val="en-US" w:eastAsia="zh-CN" w:bidi="ar"/>
                <w14:textFill>
                  <w14:solidFill>
                    <w14:schemeClr w14:val="tx1"/>
                  </w14:solidFill>
                </w14:textFill>
              </w:rPr>
              <w:t>次未撤离人员区域的重点巡查。雨后及时开展全面核查。</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br w:type="textWrapping"/>
            </w:r>
            <w:r>
              <w:rPr>
                <w:rStyle w:val="34"/>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重点查：</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做好临时避险安置点及周边的地灾风险隐患排查。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996" w:hRule="atLeast"/>
          <w:jc w:val="center"/>
        </w:trPr>
        <w:tc>
          <w:tcPr>
            <w:tcW w:w="1886" w:type="dxa"/>
            <w:gridSpan w:val="2"/>
            <w:vMerge w:val="continue"/>
            <w:tcBorders>
              <w:top w:val="nil"/>
              <w:left w:val="single" w:color="auto" w:sz="4" w:space="0"/>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747" w:type="dxa"/>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【转】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转移管控</w:t>
            </w:r>
          </w:p>
        </w:tc>
        <w:tc>
          <w:tcPr>
            <w:tcW w:w="2687" w:type="dxa"/>
            <w:gridSpan w:val="2"/>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在</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镇街</w:t>
            </w: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指导下，</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雨前、天黑前</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完成</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红色</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标识住户的避险转移，据实组织危险较高区域群众转移，做好避险安置点现场管控，严防回流。</w:t>
            </w:r>
          </w:p>
        </w:tc>
        <w:tc>
          <w:tcPr>
            <w:tcW w:w="2749" w:type="dxa"/>
            <w:gridSpan w:val="2"/>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【转】</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 xml:space="preserve">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转移管控</w:t>
            </w:r>
          </w:p>
        </w:tc>
        <w:tc>
          <w:tcPr>
            <w:tcW w:w="1991" w:type="dxa"/>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在</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镇街</w:t>
            </w: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指导下，</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雨前、天黑前</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完成</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红色、橙色</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标识住户的避险转移，据实组织危险较高区域群众转移，做好避险安置点现场管控，严防回流。</w:t>
            </w:r>
          </w:p>
        </w:tc>
        <w:tc>
          <w:tcPr>
            <w:tcW w:w="2091"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【转】</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 xml:space="preserve">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转移管控</w:t>
            </w:r>
          </w:p>
        </w:tc>
        <w:tc>
          <w:tcPr>
            <w:tcW w:w="2499"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在</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镇街</w:t>
            </w: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指导下，</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雨前、天黑前</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完成</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红色、橙色、黄色</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标识住户的避险转移，据实组织危险较高区域群众转移，做好避险安置点现场管控，严防回流。</w:t>
            </w:r>
          </w:p>
        </w:tc>
        <w:tc>
          <w:tcPr>
            <w:tcW w:w="1772"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【转】</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 xml:space="preserve">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br w:type="textWrapping"/>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转移管控</w:t>
            </w:r>
          </w:p>
        </w:tc>
        <w:tc>
          <w:tcPr>
            <w:tcW w:w="2367"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在</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镇街</w:t>
            </w: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指导下，</w:t>
            </w:r>
            <w:r>
              <w:rPr>
                <w:rStyle w:val="34"/>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雨前、天黑前</w:t>
            </w:r>
            <w:r>
              <w:rPr>
                <w:rStyle w:val="33"/>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完成</w:t>
            </w:r>
            <w:r>
              <w:rPr>
                <w:rStyle w:val="34"/>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红色、橙色、黄色、蓝色</w:t>
            </w:r>
            <w:r>
              <w:rPr>
                <w:rStyle w:val="33"/>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标识住户的避险转移，据实组织危险较高区域群众转移，做好避险安置点现场管控，严防回流。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996" w:hRule="atLeast"/>
          <w:jc w:val="center"/>
        </w:trPr>
        <w:tc>
          <w:tcPr>
            <w:tcW w:w="1886" w:type="dxa"/>
            <w:gridSpan w:val="2"/>
            <w:vMerge w:val="continue"/>
            <w:tcBorders>
              <w:top w:val="nil"/>
              <w:left w:val="single" w:color="auto" w:sz="4" w:space="0"/>
              <w:bottom w:val="single" w:color="auto" w:sz="4" w:space="0"/>
              <w:right w:val="single" w:color="auto" w:sz="4" w:space="0"/>
            </w:tcBorders>
            <w:shd w:val="clear" w:color="auto" w:fill="5B9BD5"/>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747" w:type="dxa"/>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【信】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信息报送</w:t>
            </w:r>
          </w:p>
        </w:tc>
        <w:tc>
          <w:tcPr>
            <w:tcW w:w="2687" w:type="dxa"/>
            <w:gridSpan w:val="2"/>
            <w:tcBorders>
              <w:top w:val="single" w:color="auto" w:sz="4" w:space="0"/>
              <w:left w:val="nil"/>
              <w:bottom w:val="single" w:color="auto" w:sz="4" w:space="0"/>
              <w:right w:val="single" w:color="auto" w:sz="4" w:space="0"/>
            </w:tcBorders>
            <w:shd w:val="clear" w:color="auto" w:fill="DDEBF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及时向</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镇街</w:t>
            </w: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治理中心报告</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雨情、水情、灾情、险情</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，向居民传递信息。</w:t>
            </w:r>
          </w:p>
        </w:tc>
        <w:tc>
          <w:tcPr>
            <w:tcW w:w="2749" w:type="dxa"/>
            <w:gridSpan w:val="2"/>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【信】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信息报送</w:t>
            </w:r>
          </w:p>
        </w:tc>
        <w:tc>
          <w:tcPr>
            <w:tcW w:w="1991" w:type="dxa"/>
            <w:tcBorders>
              <w:top w:val="single" w:color="auto" w:sz="4" w:space="0"/>
              <w:left w:val="nil"/>
              <w:bottom w:val="single" w:color="auto" w:sz="4" w:space="0"/>
              <w:right w:val="single" w:color="auto" w:sz="4" w:space="0"/>
            </w:tcBorders>
            <w:shd w:val="clear" w:color="auto" w:fill="FFFFC7"/>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及时向</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镇街</w:t>
            </w: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治理中心报告</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雨情、水情、灾情、险情</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，向居民传递信息。</w:t>
            </w:r>
          </w:p>
        </w:tc>
        <w:tc>
          <w:tcPr>
            <w:tcW w:w="2091"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【信】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信息报送</w:t>
            </w:r>
          </w:p>
        </w:tc>
        <w:tc>
          <w:tcPr>
            <w:tcW w:w="2499" w:type="dxa"/>
            <w:tcBorders>
              <w:top w:val="single" w:color="auto" w:sz="4" w:space="0"/>
              <w:left w:val="nil"/>
              <w:bottom w:val="single" w:color="auto" w:sz="4" w:space="0"/>
              <w:right w:val="single" w:color="auto" w:sz="4" w:space="0"/>
            </w:tcBorders>
            <w:shd w:val="clear" w:color="auto" w:fill="FFE8C8"/>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及时向</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镇街</w:t>
            </w: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治理中心报告</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雨情、水情、灾情、险情</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，向居民传递信息。</w:t>
            </w:r>
          </w:p>
        </w:tc>
        <w:tc>
          <w:tcPr>
            <w:tcW w:w="1772"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center"/>
              <w:textAlignment w:val="center"/>
              <w:rPr>
                <w:rFonts w:hint="eastAsia" w:ascii="Times New Roman" w:hAnsi="Times New Roman" w:eastAsia="方正仿宋_GBK" w:cs="方正仿宋_GBK"/>
                <w:b/>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i w:val="0"/>
                <w:color w:val="000000" w:themeColor="text1"/>
                <w:kern w:val="0"/>
                <w:sz w:val="24"/>
                <w:szCs w:val="24"/>
                <w:lang w:val="en-US" w:eastAsia="zh-CN" w:bidi="ar"/>
                <w14:textFill>
                  <w14:solidFill>
                    <w14:schemeClr w14:val="tx1"/>
                  </w14:solidFill>
                </w14:textFill>
              </w:rPr>
              <w:t xml:space="preserve">【信】                           </w:t>
            </w:r>
            <w:r>
              <w:rPr>
                <w:rStyle w:val="31"/>
                <w:rFonts w:hint="eastAsia" w:ascii="Times New Roman" w:hAnsi="Times New Roman" w:eastAsia="方正仿宋_GBK" w:cs="方正仿宋_GBK"/>
                <w:b/>
                <w:i w:val="0"/>
                <w:color w:val="000000" w:themeColor="text1"/>
                <w:kern w:val="2"/>
                <w:sz w:val="24"/>
                <w:szCs w:val="24"/>
                <w:lang w:val="en-US" w:eastAsia="zh-CN" w:bidi="ar"/>
                <w14:textFill>
                  <w14:solidFill>
                    <w14:schemeClr w14:val="tx1"/>
                  </w14:solidFill>
                </w14:textFill>
              </w:rPr>
              <w:t>信息报送</w:t>
            </w:r>
          </w:p>
        </w:tc>
        <w:tc>
          <w:tcPr>
            <w:tcW w:w="2367" w:type="dxa"/>
            <w:tcBorders>
              <w:top w:val="single" w:color="auto" w:sz="4" w:space="0"/>
              <w:left w:val="nil"/>
              <w:bottom w:val="single" w:color="auto" w:sz="4" w:space="0"/>
              <w:right w:val="single" w:color="auto" w:sz="4" w:space="0"/>
            </w:tcBorders>
            <w:shd w:val="clear" w:color="auto" w:fill="FFE5E5"/>
            <w:vAlign w:val="center"/>
          </w:tcPr>
          <w:p>
            <w:pPr>
              <w:keepNext w:val="0"/>
              <w:keepLines w:val="0"/>
              <w:widowControl w:val="0"/>
              <w:suppressLineNumbers w:val="0"/>
              <w:autoSpaceDE w:val="0"/>
              <w:autoSpaceDN/>
              <w:spacing w:before="0" w:beforeAutospacing="0" w:after="0" w:afterAutospacing="0" w:line="380" w:lineRule="exact"/>
              <w:ind w:left="0" w:right="0"/>
              <w:jc w:val="left"/>
              <w:textAlignment w:val="center"/>
              <w:rPr>
                <w:rFonts w:hint="eastAsia" w:ascii="Times New Roman" w:hAnsi="Times New Roman" w:eastAsia="方正仿宋_GBK" w:cs="方正仿宋_GBK"/>
                <w:b w:val="0"/>
                <w:i w:val="0"/>
                <w:color w:val="000000" w:themeColor="text1"/>
                <w:kern w:val="2"/>
                <w:sz w:val="24"/>
                <w:szCs w:val="24"/>
                <w14:textFill>
                  <w14:solidFill>
                    <w14:schemeClr w14:val="tx1"/>
                  </w14:solidFill>
                </w14:textFill>
              </w:rPr>
            </w:pP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及时向</w:t>
            </w:r>
            <w:r>
              <w:rPr>
                <w:rStyle w:val="33"/>
                <w:rFonts w:hint="eastAsia" w:ascii="Times New Roman" w:hAnsi="Times New Roman" w:eastAsia="方正仿宋_GBK" w:cs="方正仿宋_GBK"/>
                <w:i w:val="0"/>
                <w:color w:val="000000" w:themeColor="text1"/>
                <w:kern w:val="2"/>
                <w:sz w:val="24"/>
                <w:szCs w:val="24"/>
                <w:lang w:val="en-US" w:eastAsia="zh-CN" w:bidi="ar"/>
                <w14:textFill>
                  <w14:solidFill>
                    <w14:schemeClr w14:val="tx1"/>
                  </w14:solidFill>
                </w14:textFill>
              </w:rPr>
              <w:t>镇街</w:t>
            </w:r>
            <w:r>
              <w:rPr>
                <w:rFonts w:hint="eastAsia" w:ascii="Times New Roman" w:hAnsi="Times New Roman" w:eastAsia="方正仿宋_GBK" w:cs="方正仿宋_GBK"/>
                <w:b w:val="0"/>
                <w:i w:val="0"/>
                <w:color w:val="000000" w:themeColor="text1"/>
                <w:kern w:val="0"/>
                <w:sz w:val="24"/>
                <w:szCs w:val="24"/>
                <w:lang w:val="en-US" w:eastAsia="zh-CN" w:bidi="ar"/>
                <w14:textFill>
                  <w14:solidFill>
                    <w14:schemeClr w14:val="tx1"/>
                  </w14:solidFill>
                </w14:textFill>
              </w:rPr>
              <w:t>治理中心报告</w:t>
            </w:r>
            <w:r>
              <w:rPr>
                <w:rStyle w:val="31"/>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雨情、水情、灾情、险情</w:t>
            </w:r>
            <w:r>
              <w:rPr>
                <w:rStyle w:val="32"/>
                <w:rFonts w:hint="eastAsia" w:ascii="Times New Roman" w:hAnsi="Times New Roman" w:eastAsia="方正仿宋_GBK" w:cs="方正仿宋_GBK"/>
                <w:b w:val="0"/>
                <w:i w:val="0"/>
                <w:color w:val="000000" w:themeColor="text1"/>
                <w:kern w:val="2"/>
                <w:sz w:val="24"/>
                <w:szCs w:val="24"/>
                <w:lang w:val="en-US" w:eastAsia="zh-CN" w:bidi="ar"/>
                <w14:textFill>
                  <w14:solidFill>
                    <w14:schemeClr w14:val="tx1"/>
                  </w14:solidFill>
                </w14:textFill>
              </w:rPr>
              <w:t>，向居民传递信息。</w:t>
            </w:r>
          </w:p>
        </w:tc>
      </w:tr>
    </w:tbl>
    <w:p>
      <w:pPr>
        <w:keepNext w:val="0"/>
        <w:keepLines w:val="0"/>
        <w:widowControl w:val="0"/>
        <w:suppressLineNumbers w:val="0"/>
        <w:autoSpaceDE w:val="0"/>
        <w:autoSpaceDN/>
        <w:spacing w:before="0" w:beforeAutospacing="0" w:after="0" w:afterAutospacing="0" w:line="594" w:lineRule="exact"/>
        <w:ind w:left="0" w:right="0"/>
        <w:jc w:val="both"/>
        <w:rPr>
          <w:rFonts w:hint="eastAsia" w:ascii="Times New Roman" w:hAnsi="Times New Roman" w:cs="Times New Roman"/>
          <w:color w:val="000000" w:themeColor="text1"/>
          <w:lang w:val="en-US" w:eastAsia="zh-CN"/>
          <w14:textFill>
            <w14:solidFill>
              <w14:schemeClr w14:val="tx1"/>
            </w14:solidFill>
          </w14:textFill>
        </w:rPr>
        <w:sectPr>
          <w:headerReference r:id="rId11" w:type="default"/>
          <w:footerReference r:id="rId13" w:type="default"/>
          <w:headerReference r:id="rId12" w:type="even"/>
          <w:footerReference r:id="rId14" w:type="even"/>
          <w:pgSz w:w="23757" w:h="16783" w:orient="landscape"/>
          <w:pgMar w:top="1446" w:right="1984" w:bottom="1446" w:left="1644" w:header="851" w:footer="1247" w:gutter="0"/>
          <w:pgBorders>
            <w:top w:val="none" w:sz="0" w:space="0"/>
            <w:left w:val="none" w:sz="0" w:space="0"/>
            <w:bottom w:val="none" w:sz="0" w:space="0"/>
            <w:right w:val="none" w:sz="0" w:space="0"/>
          </w:pgBorders>
          <w:pgNumType w:fmt="numberInDash"/>
          <w:cols w:space="720" w:num="1"/>
          <w:rtlGutter w:val="0"/>
          <w:docGrid w:type="linesAndChars" w:linePitch="597" w:charSpace="-204"/>
        </w:sect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000000" w:themeColor="text1"/>
          <w:lang w:val="en-US" w:eastAsia="zh-CN"/>
          <w14:textFill>
            <w14:solidFill>
              <w14:schemeClr w14:val="tx1"/>
            </w14:solidFill>
          </w14:textFill>
        </w:rPr>
      </w:pPr>
    </w:p>
    <w:p>
      <w:pPr>
        <w:pStyle w:val="6"/>
        <w:rPr>
          <w:rFonts w:hint="default" w:ascii="Times New Roman" w:hAnsi="Times New Roman" w:cs="Times New Roman"/>
          <w:color w:val="000000" w:themeColor="text1"/>
          <w:lang w:val="en-US" w:eastAsia="zh-CN"/>
          <w14:textFill>
            <w14:solidFill>
              <w14:schemeClr w14:val="tx1"/>
            </w14:solidFill>
          </w14:textFill>
        </w:rPr>
      </w:pPr>
    </w:p>
    <w:p>
      <w:pPr>
        <w:pStyle w:val="18"/>
        <w:rPr>
          <w:rFonts w:hint="eastAsia" w:ascii="方正小标宋_GBK" w:hAnsi="方正小标宋_GBK" w:eastAsia="方正小标宋_GBK" w:cs="方正小标宋_GBK"/>
          <w:color w:val="000000" w:themeColor="text1"/>
          <w:kern w:val="2"/>
          <w:sz w:val="32"/>
          <w:szCs w:val="32"/>
          <w:lang w:val="en-US" w:eastAsia="zh-CN" w:bidi="ar-SA"/>
          <w14:textFill>
            <w14:solidFill>
              <w14:schemeClr w14:val="tx1"/>
            </w14:solidFill>
          </w14:textFill>
        </w:rPr>
      </w:pPr>
    </w:p>
    <w:p>
      <w:pPr>
        <w:pStyle w:val="18"/>
        <w:rPr>
          <w:rFonts w:hint="eastAsia" w:ascii="方正小标宋_GBK" w:hAnsi="方正小标宋_GBK" w:eastAsia="方正小标宋_GBK" w:cs="方正小标宋_GBK"/>
          <w:color w:val="000000" w:themeColor="text1"/>
          <w:kern w:val="2"/>
          <w:sz w:val="32"/>
          <w:szCs w:val="32"/>
          <w:lang w:val="en-US" w:eastAsia="zh-CN" w:bidi="ar-SA"/>
          <w14:textFill>
            <w14:solidFill>
              <w14:schemeClr w14:val="tx1"/>
            </w14:solidFill>
          </w14:textFill>
        </w:rPr>
      </w:pPr>
    </w:p>
    <w:p>
      <w:pPr>
        <w:pStyle w:val="18"/>
        <w:rPr>
          <w:rFonts w:hint="eastAsia" w:ascii="方正小标宋_GBK" w:hAnsi="方正小标宋_GBK" w:eastAsia="方正小标宋_GBK" w:cs="方正小标宋_GBK"/>
          <w:color w:val="000000" w:themeColor="text1"/>
          <w:kern w:val="2"/>
          <w:sz w:val="32"/>
          <w:szCs w:val="32"/>
          <w:lang w:val="en-US" w:eastAsia="zh-CN" w:bidi="ar-SA"/>
          <w14:textFill>
            <w14:solidFill>
              <w14:schemeClr w14:val="tx1"/>
            </w14:solidFill>
          </w14:textFill>
        </w:rPr>
      </w:pPr>
    </w:p>
    <w:p>
      <w:pPr>
        <w:pStyle w:val="18"/>
        <w:rPr>
          <w:rFonts w:hint="eastAsia" w:ascii="方正小标宋_GBK" w:hAnsi="方正小标宋_GBK" w:eastAsia="方正小标宋_GBK" w:cs="方正小标宋_GBK"/>
          <w:color w:val="000000" w:themeColor="text1"/>
          <w:kern w:val="2"/>
          <w:sz w:val="32"/>
          <w:szCs w:val="32"/>
          <w:lang w:val="en-US" w:eastAsia="zh-CN" w:bidi="ar-SA"/>
          <w14:textFill>
            <w14:solidFill>
              <w14:schemeClr w14:val="tx1"/>
            </w14:solidFill>
          </w14:textFill>
        </w:rPr>
      </w:pPr>
    </w:p>
    <w:p>
      <w:pPr>
        <w:pStyle w:val="18"/>
        <w:rPr>
          <w:rFonts w:hint="eastAsia" w:ascii="方正小标宋_GBK" w:hAnsi="方正小标宋_GBK" w:eastAsia="方正小标宋_GBK" w:cs="方正小标宋_GBK"/>
          <w:color w:val="000000" w:themeColor="text1"/>
          <w:kern w:val="2"/>
          <w:sz w:val="32"/>
          <w:szCs w:val="32"/>
          <w:lang w:val="en-US" w:eastAsia="zh-CN" w:bidi="ar-SA"/>
          <w14:textFill>
            <w14:solidFill>
              <w14:schemeClr w14:val="tx1"/>
            </w14:solidFill>
          </w14:textFill>
        </w:rPr>
      </w:pPr>
    </w:p>
    <w:p>
      <w:pPr>
        <w:pStyle w:val="18"/>
        <w:rPr>
          <w:rFonts w:hint="eastAsia" w:ascii="方正小标宋_GBK" w:hAnsi="方正小标宋_GBK" w:eastAsia="方正小标宋_GBK" w:cs="方正小标宋_GBK"/>
          <w:color w:val="000000" w:themeColor="text1"/>
          <w:kern w:val="2"/>
          <w:sz w:val="32"/>
          <w:szCs w:val="32"/>
          <w:lang w:val="en-US" w:eastAsia="zh-CN" w:bidi="ar-SA"/>
          <w14:textFill>
            <w14:solidFill>
              <w14:schemeClr w14:val="tx1"/>
            </w14:solidFill>
          </w14:textFill>
        </w:rPr>
      </w:pPr>
    </w:p>
    <w:p>
      <w:pPr>
        <w:pStyle w:val="18"/>
        <w:rPr>
          <w:rFonts w:hint="eastAsia" w:ascii="方正小标宋_GBK" w:hAnsi="方正小标宋_GBK" w:eastAsia="方正小标宋_GBK" w:cs="方正小标宋_GBK"/>
          <w:color w:val="000000" w:themeColor="text1"/>
          <w:kern w:val="2"/>
          <w:sz w:val="32"/>
          <w:szCs w:val="32"/>
          <w:lang w:val="en-US" w:eastAsia="zh-CN" w:bidi="ar-SA"/>
          <w14:textFill>
            <w14:solidFill>
              <w14:schemeClr w14:val="tx1"/>
            </w14:solidFill>
          </w14:textFill>
        </w:rPr>
      </w:pPr>
    </w:p>
    <w:p>
      <w:pPr>
        <w:pStyle w:val="18"/>
        <w:rPr>
          <w:rFonts w:hint="eastAsia" w:ascii="方正小标宋_GBK" w:hAnsi="方正小标宋_GBK" w:eastAsia="方正小标宋_GBK" w:cs="方正小标宋_GBK"/>
          <w:color w:val="000000" w:themeColor="text1"/>
          <w:kern w:val="2"/>
          <w:sz w:val="32"/>
          <w:szCs w:val="32"/>
          <w:lang w:val="en-US" w:eastAsia="zh-CN" w:bidi="ar-SA"/>
          <w14:textFill>
            <w14:solidFill>
              <w14:schemeClr w14:val="tx1"/>
            </w14:solidFill>
          </w14:textFill>
        </w:rPr>
      </w:pPr>
    </w:p>
    <w:p>
      <w:pPr>
        <w:pStyle w:val="18"/>
        <w:rPr>
          <w:rFonts w:hint="eastAsia" w:ascii="方正小标宋_GBK" w:hAnsi="方正小标宋_GBK" w:eastAsia="方正小标宋_GBK" w:cs="方正小标宋_GBK"/>
          <w:color w:val="000000" w:themeColor="text1"/>
          <w:kern w:val="2"/>
          <w:sz w:val="32"/>
          <w:szCs w:val="32"/>
          <w:lang w:val="en-US" w:eastAsia="zh-CN" w:bidi="ar-SA"/>
          <w14:textFill>
            <w14:solidFill>
              <w14:schemeClr w14:val="tx1"/>
            </w14:solidFill>
          </w14:textFill>
        </w:rPr>
      </w:pPr>
    </w:p>
    <w:p>
      <w:pPr>
        <w:pStyle w:val="18"/>
        <w:rPr>
          <w:rFonts w:hint="eastAsia" w:ascii="方正小标宋_GBK" w:hAnsi="方正小标宋_GBK" w:eastAsia="方正小标宋_GBK" w:cs="方正小标宋_GBK"/>
          <w:color w:val="000000" w:themeColor="text1"/>
          <w:kern w:val="2"/>
          <w:sz w:val="32"/>
          <w:szCs w:val="32"/>
          <w:lang w:val="en-US" w:eastAsia="zh-CN" w:bidi="ar-SA"/>
          <w14:textFill>
            <w14:solidFill>
              <w14:schemeClr w14:val="tx1"/>
            </w14:solidFill>
          </w14:textFill>
        </w:rPr>
      </w:pPr>
    </w:p>
    <w:p>
      <w:pPr>
        <w:pStyle w:val="18"/>
        <w:rPr>
          <w:rFonts w:hint="eastAsia" w:ascii="方正小标宋_GBK" w:hAnsi="方正小标宋_GBK" w:eastAsia="方正小标宋_GBK" w:cs="方正小标宋_GBK"/>
          <w:color w:val="000000" w:themeColor="text1"/>
          <w:kern w:val="2"/>
          <w:sz w:val="32"/>
          <w:szCs w:val="32"/>
          <w:lang w:val="en-US" w:eastAsia="zh-CN" w:bidi="ar-SA"/>
          <w14:textFill>
            <w14:solidFill>
              <w14:schemeClr w14:val="tx1"/>
            </w14:solidFill>
          </w14:textFill>
        </w:rPr>
      </w:pPr>
    </w:p>
    <w:p>
      <w:pPr>
        <w:pStyle w:val="18"/>
        <w:rPr>
          <w:rFonts w:hint="eastAsia" w:ascii="方正小标宋_GBK" w:hAnsi="方正小标宋_GBK" w:eastAsia="方正小标宋_GBK" w:cs="方正小标宋_GBK"/>
          <w:color w:val="000000" w:themeColor="text1"/>
          <w:kern w:val="2"/>
          <w:sz w:val="32"/>
          <w:szCs w:val="32"/>
          <w:lang w:val="en-US" w:eastAsia="zh-CN" w:bidi="ar-SA"/>
          <w14:textFill>
            <w14:solidFill>
              <w14:schemeClr w14:val="tx1"/>
            </w14:solidFill>
          </w14:textFill>
        </w:rPr>
      </w:pPr>
    </w:p>
    <w:p>
      <w:pPr>
        <w:pStyle w:val="18"/>
        <w:rPr>
          <w:rFonts w:hint="eastAsia" w:ascii="方正小标宋_GBK" w:hAnsi="方正小标宋_GBK" w:eastAsia="方正小标宋_GBK" w:cs="方正小标宋_GBK"/>
          <w:color w:val="000000" w:themeColor="text1"/>
          <w:kern w:val="2"/>
          <w:sz w:val="32"/>
          <w:szCs w:val="32"/>
          <w:lang w:val="en-US" w:eastAsia="zh-CN" w:bidi="ar-SA"/>
          <w14:textFill>
            <w14:solidFill>
              <w14:schemeClr w14:val="tx1"/>
            </w14:solidFill>
          </w14:textFill>
        </w:rPr>
      </w:pPr>
    </w:p>
    <w:p>
      <w:pPr>
        <w:pStyle w:val="18"/>
        <w:rPr>
          <w:rFonts w:hint="eastAsia" w:ascii="方正小标宋_GBK" w:hAnsi="方正小标宋_GBK" w:eastAsia="方正小标宋_GBK" w:cs="方正小标宋_GBK"/>
          <w:color w:val="000000" w:themeColor="text1"/>
          <w:kern w:val="2"/>
          <w:sz w:val="32"/>
          <w:szCs w:val="32"/>
          <w:lang w:val="en-US" w:eastAsia="zh-CN" w:bidi="ar-SA"/>
          <w14:textFill>
            <w14:solidFill>
              <w14:schemeClr w14:val="tx1"/>
            </w14:solidFill>
          </w14:textFill>
        </w:rPr>
      </w:pPr>
    </w:p>
    <w:p>
      <w:pPr>
        <w:pStyle w:val="18"/>
        <w:rPr>
          <w:rFonts w:hint="eastAsia" w:ascii="方正小标宋_GBK" w:hAnsi="方正小标宋_GBK" w:eastAsia="方正小标宋_GBK" w:cs="方正小标宋_GBK"/>
          <w:color w:val="000000" w:themeColor="text1"/>
          <w:kern w:val="2"/>
          <w:sz w:val="32"/>
          <w:szCs w:val="32"/>
          <w:lang w:val="en-US" w:eastAsia="zh-CN" w:bidi="ar-SA"/>
          <w14:textFill>
            <w14:solidFill>
              <w14:schemeClr w14:val="tx1"/>
            </w14:solidFill>
          </w14:textFill>
        </w:rPr>
      </w:pPr>
    </w:p>
    <w:p>
      <w:pPr>
        <w:pStyle w:val="18"/>
        <w:rPr>
          <w:rFonts w:hint="eastAsia" w:ascii="方正小标宋_GBK" w:hAnsi="方正小标宋_GBK" w:eastAsia="方正小标宋_GBK" w:cs="方正小标宋_GBK"/>
          <w:color w:val="000000" w:themeColor="text1"/>
          <w:kern w:val="2"/>
          <w:sz w:val="32"/>
          <w:szCs w:val="32"/>
          <w:lang w:val="en-US" w:eastAsia="zh-CN" w:bidi="ar-SA"/>
          <w14:textFill>
            <w14:solidFill>
              <w14:schemeClr w14:val="tx1"/>
            </w14:solidFill>
          </w14:textFill>
        </w:rPr>
      </w:pPr>
    </w:p>
    <w:p>
      <w:pPr>
        <w:pStyle w:val="18"/>
        <w:rPr>
          <w:rFonts w:hint="eastAsia" w:ascii="方正小标宋_GBK" w:hAnsi="方正小标宋_GBK" w:eastAsia="方正小标宋_GBK" w:cs="方正小标宋_GBK"/>
          <w:color w:val="000000" w:themeColor="text1"/>
          <w:kern w:val="2"/>
          <w:sz w:val="32"/>
          <w:szCs w:val="32"/>
          <w:lang w:val="en-US" w:eastAsia="zh-CN" w:bidi="ar-SA"/>
          <w14:textFill>
            <w14:solidFill>
              <w14:schemeClr w14:val="tx1"/>
            </w14:solidFill>
          </w14:textFill>
        </w:rPr>
      </w:pPr>
    </w:p>
    <w:p>
      <w:pPr>
        <w:pStyle w:val="18"/>
        <w:rPr>
          <w:rFonts w:hint="eastAsia" w:ascii="方正小标宋_GBK" w:hAnsi="方正小标宋_GBK" w:eastAsia="方正小标宋_GBK" w:cs="方正小标宋_GBK"/>
          <w:color w:val="000000" w:themeColor="text1"/>
          <w:kern w:val="2"/>
          <w:sz w:val="32"/>
          <w:szCs w:val="32"/>
          <w:lang w:val="en-US" w:eastAsia="zh-CN" w:bidi="ar-SA"/>
          <w14:textFill>
            <w14:solidFill>
              <w14:schemeClr w14:val="tx1"/>
            </w14:solidFill>
          </w14:textFill>
        </w:rPr>
      </w:pPr>
    </w:p>
    <w:p>
      <w:pPr>
        <w:pStyle w:val="18"/>
        <w:keepNext w:val="0"/>
        <w:keepLines w:val="0"/>
        <w:pageBreakBefore w:val="0"/>
        <w:widowControl/>
        <w:pBdr>
          <w:top w:val="single" w:color="auto" w:sz="4" w:space="0"/>
          <w:bottom w:val="single" w:color="auto" w:sz="4" w:space="0"/>
        </w:pBdr>
        <w:kinsoku/>
        <w:wordWrap/>
        <w:overflowPunct/>
        <w:topLinePunct w:val="0"/>
        <w:autoSpaceDE/>
        <w:autoSpaceDN/>
        <w:bidi w:val="0"/>
        <w:adjustRightInd/>
        <w:snapToGrid/>
        <w:spacing w:line="560" w:lineRule="exact"/>
        <w:ind w:firstLine="552" w:firstLineChars="200"/>
        <w:jc w:val="both"/>
        <w:textAlignment w:val="auto"/>
        <w:outlineLvl w:val="9"/>
        <w:rPr>
          <w:rFonts w:hint="eastAsia" w:ascii="方正仿宋_GBK" w:hAnsi="方正仿宋_GBK" w:eastAsia="方正仿宋_GBK" w:cs="方正仿宋_GBK"/>
          <w:color w:val="000000" w:themeColor="text1"/>
          <w:spacing w:val="0"/>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0"/>
          <w:kern w:val="2"/>
          <w:sz w:val="28"/>
          <w:szCs w:val="28"/>
          <w:lang w:val="en-US" w:eastAsia="zh-CN" w:bidi="ar-SA"/>
          <w14:textFill>
            <w14:solidFill>
              <w14:schemeClr w14:val="tx1"/>
            </w14:solidFill>
          </w14:textFill>
        </w:rPr>
        <w:t xml:space="preserve">重庆市巴南区减灾委员会办公室            </w:t>
      </w:r>
      <w:r>
        <w:rPr>
          <w:rFonts w:hint="default" w:ascii="Times New Roman" w:hAnsi="Times New Roman" w:eastAsia="方正楷体_GBK" w:cs="Times New Roman"/>
          <w:color w:val="000000" w:themeColor="text1"/>
          <w:spacing w:val="0"/>
          <w:kern w:val="2"/>
          <w:sz w:val="28"/>
          <w:szCs w:val="28"/>
          <w:lang w:val="en-US" w:eastAsia="zh-CN" w:bidi="ar-SA"/>
          <w14:textFill>
            <w14:solidFill>
              <w14:schemeClr w14:val="tx1"/>
            </w14:solidFill>
          </w14:textFill>
        </w:rPr>
        <w:t>2024</w:t>
      </w:r>
      <w:r>
        <w:rPr>
          <w:rFonts w:hint="eastAsia" w:ascii="方正仿宋_GBK" w:hAnsi="方正仿宋_GBK" w:eastAsia="方正仿宋_GBK" w:cs="方正仿宋_GBK"/>
          <w:color w:val="000000" w:themeColor="text1"/>
          <w:spacing w:val="0"/>
          <w:kern w:val="2"/>
          <w:sz w:val="28"/>
          <w:szCs w:val="28"/>
          <w:lang w:val="en-US" w:eastAsia="zh-CN" w:bidi="ar-SA"/>
          <w14:textFill>
            <w14:solidFill>
              <w14:schemeClr w14:val="tx1"/>
            </w14:solidFill>
          </w14:textFill>
        </w:rPr>
        <w:t>年</w:t>
      </w:r>
      <w:r>
        <w:rPr>
          <w:rFonts w:hint="default" w:ascii="Times New Roman" w:hAnsi="Times New Roman" w:eastAsia="方正楷体_GBK" w:cs="Times New Roman"/>
          <w:color w:val="000000" w:themeColor="text1"/>
          <w:spacing w:val="0"/>
          <w:kern w:val="2"/>
          <w:sz w:val="28"/>
          <w:szCs w:val="28"/>
          <w:lang w:val="en-US" w:eastAsia="zh-CN" w:bidi="ar-SA"/>
          <w14:textFill>
            <w14:solidFill>
              <w14:schemeClr w14:val="tx1"/>
            </w14:solidFill>
          </w14:textFill>
        </w:rPr>
        <w:t>8</w:t>
      </w:r>
      <w:r>
        <w:rPr>
          <w:rFonts w:hint="eastAsia" w:ascii="方正仿宋_GBK" w:hAnsi="方正仿宋_GBK" w:eastAsia="方正仿宋_GBK" w:cs="方正仿宋_GBK"/>
          <w:color w:val="000000" w:themeColor="text1"/>
          <w:spacing w:val="0"/>
          <w:kern w:val="2"/>
          <w:sz w:val="28"/>
          <w:szCs w:val="28"/>
          <w:lang w:val="en-US" w:eastAsia="zh-CN" w:bidi="ar-SA"/>
          <w14:textFill>
            <w14:solidFill>
              <w14:schemeClr w14:val="tx1"/>
            </w14:solidFill>
          </w14:textFill>
        </w:rPr>
        <w:t>月</w:t>
      </w:r>
      <w:r>
        <w:rPr>
          <w:rFonts w:hint="default" w:ascii="Times New Roman" w:hAnsi="Times New Roman" w:eastAsia="方正楷体_GBK" w:cs="Times New Roman"/>
          <w:color w:val="000000" w:themeColor="text1"/>
          <w:spacing w:val="0"/>
          <w:kern w:val="2"/>
          <w:sz w:val="28"/>
          <w:szCs w:val="28"/>
          <w:lang w:val="en-US" w:eastAsia="zh-CN" w:bidi="ar-SA"/>
          <w14:textFill>
            <w14:solidFill>
              <w14:schemeClr w14:val="tx1"/>
            </w14:solidFill>
          </w14:textFill>
        </w:rPr>
        <w:t>5</w:t>
      </w:r>
      <w:r>
        <w:rPr>
          <w:rFonts w:hint="eastAsia" w:ascii="方正仿宋_GBK" w:hAnsi="方正仿宋_GBK" w:eastAsia="方正仿宋_GBK" w:cs="方正仿宋_GBK"/>
          <w:color w:val="000000" w:themeColor="text1"/>
          <w:spacing w:val="0"/>
          <w:kern w:val="2"/>
          <w:sz w:val="28"/>
          <w:szCs w:val="28"/>
          <w:lang w:val="en-US" w:eastAsia="zh-CN" w:bidi="ar-SA"/>
          <w14:textFill>
            <w14:solidFill>
              <w14:schemeClr w14:val="tx1"/>
            </w14:solidFill>
          </w14:textFill>
        </w:rPr>
        <w:t>日印发</w:t>
      </w:r>
    </w:p>
    <w:sectPr>
      <w:headerReference r:id="rId15" w:type="default"/>
      <w:footerReference r:id="rId16" w:type="default"/>
      <w:pgSz w:w="11906" w:h="16838"/>
      <w:pgMar w:top="2098" w:right="1531" w:bottom="1984" w:left="1531" w:header="851" w:footer="1474" w:gutter="0"/>
      <w:pgNumType w:fmt="numberInDash"/>
      <w:cols w:space="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Arial Unicode MS">
    <w:altName w:val="Times New Roman"/>
    <w:panose1 w:val="020B0604020202020204"/>
    <w:charset w:val="86"/>
    <w:family w:val="swiss"/>
    <w:pitch w:val="default"/>
    <w:sig w:usb0="00000000" w:usb1="00000000" w:usb2="0000003F" w:usb3="00000000" w:csb0="603F01FF" w:csb1="FFFF0000"/>
  </w:font>
  <w:font w:name="方正大标宋_GBK">
    <w:altName w:val="方正书宋_GBK"/>
    <w:panose1 w:val="03000509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val="0"/>
      <w:overflowPunct/>
      <w:topLinePunct w:val="0"/>
      <w:autoSpaceDE/>
      <w:autoSpaceDN/>
      <w:bidi w:val="0"/>
      <w:adjustRightInd w:val="0"/>
      <w:snapToGrid w:val="0"/>
      <w:spacing w:line="400" w:lineRule="exact"/>
      <w:ind w:right="360" w:firstLine="180" w:firstLineChars="100"/>
      <w:jc w:val="right"/>
      <w:textAlignment w:val="auto"/>
      <w:outlineLvl w:val="9"/>
      <w:rPr>
        <w:rFonts w:hint="eastAsia" w:eastAsia="宋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val="0"/>
      <w:overflowPunct/>
      <w:topLinePunct w:val="0"/>
      <w:autoSpaceDE/>
      <w:autoSpaceDN/>
      <w:bidi w:val="0"/>
      <w:adjustRightInd w:val="0"/>
      <w:snapToGrid w:val="0"/>
      <w:spacing w:line="400" w:lineRule="exact"/>
      <w:ind w:right="360" w:firstLine="280" w:firstLineChars="100"/>
      <w:jc w:val="both"/>
      <w:textAlignment w:val="auto"/>
      <w:outlineLvl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-985520</wp:posOffset>
              </wp:positionH>
              <wp:positionV relativeFrom="paragraph">
                <wp:posOffset>-1447800</wp:posOffset>
              </wp:positionV>
              <wp:extent cx="624840" cy="156654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624840" cy="1566545"/>
                      </a:xfrm>
                      <a:prstGeom prst="rect">
                        <a:avLst/>
                      </a:prstGeom>
                      <a:noFill/>
                      <a:ln>
                        <a:noFill/>
                      </a:ln>
                    </wps:spPr>
                    <wps:txbx>
                      <w:txbxContent>
                        <w:p/>
                      </w:txbxContent>
                    </wps:txbx>
                    <wps:bodyPr vert="eaVert" upright="true"/>
                  </wps:wsp>
                </a:graphicData>
              </a:graphic>
            </wp:anchor>
          </w:drawing>
        </mc:Choice>
        <mc:Fallback>
          <w:pict>
            <v:shape id="_x0000_s1026" o:spid="_x0000_s1026" o:spt="202" type="#_x0000_t202" style="position:absolute;left:0pt;margin-left:-77.6pt;margin-top:-114pt;height:123.35pt;width:49.2pt;z-index:251660288;mso-width-relative:page;mso-height-relative:page;" filled="f" stroked="f" coordsize="21600,21600" o:gfxdata="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cHWwr9wAAAAMAQAADwAAAAAAAAABACAAAAA4AAAAZHJzL2Rvd25yZXYueG1sUEsBAhQAFAAA&#10;AAgAh07iQGmL1o2cAQAAFAMAAA4AAAAAAAAAAQAgAAAAQQEAAGRycy9lMm9Eb2MueG1sUEsFBgAA&#10;AAAGAAYAWQEAAE8FAAAAAA==&#10;">
              <v:fill on="f" focussize="0,0"/>
              <v:stroke on="f"/>
              <v:imagedata o:title=""/>
              <o:lock v:ext="edit" aspectratio="f"/>
              <v:textbox style="layout-flow:vertical-ideographic;">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val="0"/>
      <w:overflowPunct/>
      <w:topLinePunct w:val="0"/>
      <w:autoSpaceDE/>
      <w:autoSpaceDN/>
      <w:bidi w:val="0"/>
      <w:adjustRightInd w:val="0"/>
      <w:snapToGrid w:val="0"/>
      <w:spacing w:line="440" w:lineRule="exact"/>
      <w:ind w:right="360" w:firstLine="180" w:firstLineChars="100"/>
      <w:jc w:val="right"/>
      <w:textAlignment w:val="auto"/>
      <w:outlineLvl w:val="9"/>
      <w:rPr>
        <w:rFonts w:hint="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8"/>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val="0"/>
      <w:overflowPunct/>
      <w:topLinePunct w:val="0"/>
      <w:autoSpaceDE/>
      <w:autoSpaceDN/>
      <w:bidi w:val="0"/>
      <w:adjustRightInd w:val="0"/>
      <w:snapToGrid w:val="0"/>
      <w:spacing w:line="440" w:lineRule="exact"/>
      <w:ind w:right="360" w:firstLine="280" w:firstLineChars="100"/>
      <w:jc w:val="both"/>
      <w:textAlignment w:val="auto"/>
      <w:outlineLvl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4050"/>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4050"/>
      </w:tabs>
      <w:jc w:val="both"/>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column">
                <wp:posOffset>-974090</wp:posOffset>
              </wp:positionH>
              <wp:positionV relativeFrom="paragraph">
                <wp:posOffset>726440</wp:posOffset>
              </wp:positionV>
              <wp:extent cx="560705" cy="160845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560705" cy="1608455"/>
                      </a:xfrm>
                      <a:prstGeom prst="rect">
                        <a:avLst/>
                      </a:prstGeom>
                      <a:noFill/>
                      <a:ln>
                        <a:noFill/>
                      </a:ln>
                    </wps:spPr>
                    <wps:txbx>
                      <w:txbxContent>
                        <w:p>
                          <w:pPr>
                            <w:pStyle w:val="8"/>
                            <w:keepNext w:val="0"/>
                            <w:keepLines w:val="0"/>
                            <w:pageBreakBefore w:val="0"/>
                            <w:widowControl w:val="0"/>
                            <w:kinsoku/>
                            <w:wordWrap w:val="0"/>
                            <w:overflowPunct/>
                            <w:topLinePunct w:val="0"/>
                            <w:autoSpaceDE/>
                            <w:autoSpaceDN/>
                            <w:bidi w:val="0"/>
                            <w:adjustRightInd w:val="0"/>
                            <w:snapToGrid w:val="0"/>
                            <w:spacing w:line="440" w:lineRule="exact"/>
                            <w:ind w:right="360" w:firstLine="280" w:firstLineChars="100"/>
                            <w:jc w:val="both"/>
                            <w:textAlignment w:val="auto"/>
                            <w:outlineLvl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wps:txbx>
                    <wps:bodyPr vert="eaVert" upright="true"/>
                  </wps:wsp>
                </a:graphicData>
              </a:graphic>
            </wp:anchor>
          </w:drawing>
        </mc:Choice>
        <mc:Fallback>
          <w:pict>
            <v:shape id="_x0000_s1026" o:spid="_x0000_s1026" o:spt="202" type="#_x0000_t202" style="position:absolute;left:0pt;margin-left:-76.7pt;margin-top:57.2pt;height:126.65pt;width:44.15pt;z-index:251659264;mso-width-relative:page;mso-height-relative:page;" filled="f" stroked="f" coordsize="21600,21600" o:gfxdata="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1r0Ln3QAAAAwBAAAPAAAAAAAAAAEAIAAAADgAAABkcnMvZG93bnJldi54bWxQSwECFAAU&#10;AAAACACHTuJAxyq8HZ0BAAAUAwAADgAAAAAAAAABACAAAABCAQAAZHJzL2Uyb0RvYy54bWxQSwUG&#10;AAAAAAYABgBZAQAAUQUAAAAA&#10;">
              <v:fill on="f" focussize="0,0"/>
              <v:stroke on="f"/>
              <v:imagedata o:title=""/>
              <o:lock v:ext="edit" aspectratio="f"/>
              <v:textbox style="layout-flow:vertical-ideographic;">
                <w:txbxContent>
                  <w:p>
                    <w:pPr>
                      <w:pStyle w:val="8"/>
                      <w:keepNext w:val="0"/>
                      <w:keepLines w:val="0"/>
                      <w:pageBreakBefore w:val="0"/>
                      <w:widowControl w:val="0"/>
                      <w:kinsoku/>
                      <w:wordWrap w:val="0"/>
                      <w:overflowPunct/>
                      <w:topLinePunct w:val="0"/>
                      <w:autoSpaceDE/>
                      <w:autoSpaceDN/>
                      <w:bidi w:val="0"/>
                      <w:adjustRightInd w:val="0"/>
                      <w:snapToGrid w:val="0"/>
                      <w:spacing w:line="440" w:lineRule="exact"/>
                      <w:ind w:right="360" w:firstLine="280" w:firstLineChars="100"/>
                      <w:jc w:val="both"/>
                      <w:textAlignment w:val="auto"/>
                      <w:outlineLvl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4050"/>
      </w:tabs>
      <w:jc w:val="both"/>
    </w:pP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29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613CF"/>
    <w:rsid w:val="00294DEE"/>
    <w:rsid w:val="00446414"/>
    <w:rsid w:val="004B4D1C"/>
    <w:rsid w:val="005B3CB0"/>
    <w:rsid w:val="009771F2"/>
    <w:rsid w:val="00D0251C"/>
    <w:rsid w:val="033A27F1"/>
    <w:rsid w:val="05DB2490"/>
    <w:rsid w:val="06CE45C0"/>
    <w:rsid w:val="07B45B98"/>
    <w:rsid w:val="08541E0A"/>
    <w:rsid w:val="0C604DF0"/>
    <w:rsid w:val="128349F5"/>
    <w:rsid w:val="12F12C18"/>
    <w:rsid w:val="17B504DF"/>
    <w:rsid w:val="19BD06CD"/>
    <w:rsid w:val="1B1613CF"/>
    <w:rsid w:val="1EE07937"/>
    <w:rsid w:val="1FCE7C63"/>
    <w:rsid w:val="20EE7AAE"/>
    <w:rsid w:val="21AD5FAE"/>
    <w:rsid w:val="23950289"/>
    <w:rsid w:val="27E8125F"/>
    <w:rsid w:val="2B624F49"/>
    <w:rsid w:val="2C4B13FD"/>
    <w:rsid w:val="2E762D8B"/>
    <w:rsid w:val="2F741016"/>
    <w:rsid w:val="37B14BBC"/>
    <w:rsid w:val="3C9B7879"/>
    <w:rsid w:val="3D4F1FA8"/>
    <w:rsid w:val="3DC85AE5"/>
    <w:rsid w:val="3ECF502C"/>
    <w:rsid w:val="3FA04A21"/>
    <w:rsid w:val="4317374E"/>
    <w:rsid w:val="433A3502"/>
    <w:rsid w:val="44CC3F29"/>
    <w:rsid w:val="45EFB35B"/>
    <w:rsid w:val="46D07E8E"/>
    <w:rsid w:val="4BF41D1E"/>
    <w:rsid w:val="4CC63E97"/>
    <w:rsid w:val="4D0776F4"/>
    <w:rsid w:val="50F03B4C"/>
    <w:rsid w:val="522638B4"/>
    <w:rsid w:val="5286607C"/>
    <w:rsid w:val="54304DF3"/>
    <w:rsid w:val="5DC273F5"/>
    <w:rsid w:val="5DFA2EF6"/>
    <w:rsid w:val="60AA33F8"/>
    <w:rsid w:val="6158419B"/>
    <w:rsid w:val="63A440EC"/>
    <w:rsid w:val="63B51EEA"/>
    <w:rsid w:val="63D623EF"/>
    <w:rsid w:val="6A727E3C"/>
    <w:rsid w:val="6D621E68"/>
    <w:rsid w:val="6F5742CB"/>
    <w:rsid w:val="6F692525"/>
    <w:rsid w:val="750C525D"/>
    <w:rsid w:val="757B7E73"/>
    <w:rsid w:val="7582437B"/>
    <w:rsid w:val="769F3999"/>
    <w:rsid w:val="77B0032A"/>
    <w:rsid w:val="787710B3"/>
    <w:rsid w:val="7CA43907"/>
    <w:rsid w:val="7CB1560C"/>
    <w:rsid w:val="7D0E1113"/>
    <w:rsid w:val="7D2C6C70"/>
    <w:rsid w:val="BA7B23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3">
    <w:name w:val="heading 2"/>
    <w:basedOn w:val="1"/>
    <w:next w:val="1"/>
    <w:link w:val="28"/>
    <w:unhideWhenUsed/>
    <w:qFormat/>
    <w:uiPriority w:val="0"/>
    <w:pPr>
      <w:keepNext/>
      <w:keepLines/>
      <w:spacing w:beforeLines="0" w:beforeAutospacing="0" w:afterLines="0" w:afterAutospacing="0" w:line="240" w:lineRule="auto"/>
      <w:ind w:left="640" w:leftChars="200"/>
      <w:outlineLvl w:val="1"/>
    </w:pPr>
    <w:rPr>
      <w:rFonts w:ascii="Arial" w:hAnsi="Arial" w:eastAsia="方正黑体_GBK"/>
    </w:rPr>
  </w:style>
  <w:style w:type="paragraph" w:styleId="4">
    <w:name w:val="heading 3"/>
    <w:basedOn w:val="1"/>
    <w:next w:val="1"/>
    <w:link w:val="27"/>
    <w:unhideWhenUsed/>
    <w:qFormat/>
    <w:uiPriority w:val="0"/>
    <w:pPr>
      <w:keepNext/>
      <w:keepLines/>
      <w:spacing w:beforeAutospacing="0" w:afterLines="0" w:afterAutospacing="0" w:line="240" w:lineRule="auto"/>
      <w:ind w:left="640" w:leftChars="200"/>
      <w:outlineLvl w:val="2"/>
    </w:pPr>
    <w:rPr>
      <w:rFonts w:eastAsia="方正楷体_GBK" w:cs="Times New Roman"/>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2">
    <w:name w:val="Default"/>
    <w:basedOn w:val="1"/>
    <w:next w:val="1"/>
    <w:qFormat/>
    <w:uiPriority w:val="0"/>
    <w:pPr>
      <w:autoSpaceDE w:val="0"/>
      <w:autoSpaceDN w:val="0"/>
      <w:adjustRightInd w:val="0"/>
      <w:jc w:val="left"/>
    </w:pPr>
    <w:rPr>
      <w:rFonts w:ascii="仿宋_GB2312" w:eastAsia="仿宋_GB2312"/>
      <w:color w:val="000000"/>
      <w:kern w:val="0"/>
      <w:sz w:val="24"/>
    </w:rPr>
  </w:style>
  <w:style w:type="paragraph" w:styleId="5">
    <w:name w:val="Body Text"/>
    <w:basedOn w:val="1"/>
    <w:next w:val="6"/>
    <w:qFormat/>
    <w:uiPriority w:val="0"/>
    <w:pPr>
      <w:spacing w:after="120"/>
    </w:pPr>
    <w:rPr>
      <w:kern w:val="0"/>
    </w:rPr>
  </w:style>
  <w:style w:type="paragraph" w:styleId="6">
    <w:name w:val="toc 5"/>
    <w:basedOn w:val="1"/>
    <w:next w:val="1"/>
    <w:unhideWhenUsed/>
    <w:qFormat/>
    <w:uiPriority w:val="39"/>
    <w:pPr>
      <w:ind w:left="1680"/>
    </w:pPr>
    <w:rPr>
      <w:rFonts w:ascii="Calibri" w:hAnsi="Calibri" w:eastAsia="仿宋_GB2312" w:cs="Times New Roman"/>
      <w:szCs w:val="32"/>
    </w:rPr>
  </w:style>
  <w:style w:type="paragraph" w:styleId="7">
    <w:name w:val="Body Text Indent"/>
    <w:basedOn w:val="1"/>
    <w:qFormat/>
    <w:uiPriority w:val="0"/>
    <w:pPr>
      <w:spacing w:line="480" w:lineRule="exact"/>
      <w:ind w:firstLine="720"/>
    </w:pPr>
    <w:rPr>
      <w:rFonts w:eastAsia="仿宋_GB2312"/>
    </w:rPr>
  </w:style>
  <w:style w:type="paragraph" w:styleId="8">
    <w:name w:val="footer"/>
    <w:basedOn w:val="1"/>
    <w:next w:val="9"/>
    <w:link w:val="22"/>
    <w:qFormat/>
    <w:uiPriority w:val="0"/>
    <w:pPr>
      <w:tabs>
        <w:tab w:val="center" w:pos="4153"/>
        <w:tab w:val="right" w:pos="8306"/>
      </w:tabs>
      <w:snapToGrid w:val="0"/>
      <w:jc w:val="left"/>
    </w:pPr>
    <w:rPr>
      <w:sz w:val="18"/>
      <w:szCs w:val="18"/>
    </w:rPr>
  </w:style>
  <w:style w:type="paragraph" w:customStyle="1" w:styleId="9">
    <w:name w:val="索引 51"/>
    <w:basedOn w:val="1"/>
    <w:next w:val="1"/>
    <w:qFormat/>
    <w:uiPriority w:val="0"/>
    <w:pPr>
      <w:ind w:left="1680"/>
    </w:p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2"/>
    <w:basedOn w:val="7"/>
    <w:qFormat/>
    <w:uiPriority w:val="0"/>
    <w:pPr>
      <w:spacing w:after="120" w:line="240" w:lineRule="auto"/>
      <w:ind w:left="420" w:leftChars="200" w:firstLine="420" w:firstLineChars="200"/>
    </w:pPr>
    <w:rPr>
      <w:rFonts w:eastAsia="宋体"/>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paragraph" w:customStyle="1" w:styleId="18">
    <w:name w:val="默认"/>
    <w:qFormat/>
    <w:uiPriority w:val="0"/>
    <w:rPr>
      <w:rFonts w:ascii="Helvetica" w:hAnsi="Helvetica" w:eastAsia="Helvetica" w:cs="Helvetica"/>
      <w:color w:val="000000"/>
      <w:sz w:val="22"/>
      <w:szCs w:val="22"/>
      <w:lang w:val="en-US" w:eastAsia="zh-CN" w:bidi="ar-SA"/>
    </w:rPr>
  </w:style>
  <w:style w:type="paragraph" w:customStyle="1" w:styleId="19">
    <w:name w:val="MessageHeader"/>
    <w:basedOn w:val="1"/>
    <w:next w:val="20"/>
    <w:qFormat/>
    <w:uiPriority w:val="0"/>
    <w:pPr>
      <w:pBdr>
        <w:top w:val="single" w:color="000000" w:sz="6" w:space="1"/>
        <w:left w:val="single" w:color="000000" w:sz="6" w:space="1"/>
        <w:bottom w:val="single" w:color="000000" w:sz="6" w:space="1"/>
        <w:right w:val="single" w:color="000000" w:sz="6" w:space="1"/>
      </w:pBdr>
      <w:ind w:left="1080" w:leftChars="500" w:hanging="1080" w:hangingChars="500"/>
    </w:pPr>
    <w:rPr>
      <w:rFonts w:ascii="Arial" w:hAnsi="Arial"/>
      <w:sz w:val="24"/>
    </w:rPr>
  </w:style>
  <w:style w:type="paragraph" w:customStyle="1" w:styleId="20">
    <w:name w:val="BodyText"/>
    <w:basedOn w:val="1"/>
    <w:next w:val="1"/>
    <w:qFormat/>
    <w:uiPriority w:val="0"/>
    <w:pPr>
      <w:spacing w:after="120"/>
    </w:pPr>
    <w:rPr>
      <w:kern w:val="0"/>
    </w:rPr>
  </w:style>
  <w:style w:type="character" w:customStyle="1" w:styleId="21">
    <w:name w:val="页眉 Char"/>
    <w:basedOn w:val="16"/>
    <w:link w:val="10"/>
    <w:qFormat/>
    <w:uiPriority w:val="0"/>
    <w:rPr>
      <w:rFonts w:ascii="Calibri" w:hAnsi="Calibri" w:eastAsia="方正仿宋_GBK"/>
      <w:kern w:val="2"/>
      <w:sz w:val="18"/>
      <w:szCs w:val="18"/>
    </w:rPr>
  </w:style>
  <w:style w:type="character" w:customStyle="1" w:styleId="22">
    <w:name w:val="页脚 Char"/>
    <w:basedOn w:val="16"/>
    <w:link w:val="8"/>
    <w:qFormat/>
    <w:uiPriority w:val="0"/>
    <w:rPr>
      <w:rFonts w:ascii="Calibri" w:hAnsi="Calibri" w:eastAsia="方正仿宋_GBK"/>
      <w:kern w:val="2"/>
      <w:sz w:val="18"/>
      <w:szCs w:val="18"/>
    </w:rPr>
  </w:style>
  <w:style w:type="character" w:customStyle="1" w:styleId="23">
    <w:name w:val="font41"/>
    <w:basedOn w:val="16"/>
    <w:qFormat/>
    <w:uiPriority w:val="0"/>
    <w:rPr>
      <w:rFonts w:ascii="Arial" w:hAnsi="Arial" w:cs="Arial"/>
      <w:color w:val="000000"/>
      <w:sz w:val="20"/>
      <w:szCs w:val="20"/>
      <w:u w:val="none"/>
    </w:rPr>
  </w:style>
  <w:style w:type="character" w:customStyle="1" w:styleId="24">
    <w:name w:val="font81"/>
    <w:basedOn w:val="16"/>
    <w:qFormat/>
    <w:uiPriority w:val="0"/>
    <w:rPr>
      <w:rFonts w:hint="eastAsia" w:ascii="方正仿宋_GBK" w:hAnsi="方正仿宋_GBK" w:eastAsia="方正仿宋_GBK" w:cs="方正仿宋_GBK"/>
      <w:color w:val="000000"/>
      <w:sz w:val="20"/>
      <w:szCs w:val="20"/>
      <w:u w:val="none"/>
    </w:rPr>
  </w:style>
  <w:style w:type="paragraph" w:customStyle="1" w:styleId="25">
    <w:name w:val="普通(网站)1"/>
    <w:basedOn w:val="1"/>
    <w:unhideWhenUsed/>
    <w:qFormat/>
    <w:uiPriority w:val="99"/>
    <w:pPr>
      <w:spacing w:before="100" w:beforeAutospacing="1" w:after="100" w:afterAutospacing="1"/>
      <w:ind w:left="0" w:right="0"/>
      <w:jc w:val="left"/>
    </w:pPr>
    <w:rPr>
      <w:kern w:val="0"/>
      <w:sz w:val="24"/>
      <w:lang w:val="en-US" w:eastAsia="zh-CN" w:bidi="ar-SA"/>
    </w:rPr>
  </w:style>
  <w:style w:type="paragraph" w:customStyle="1" w:styleId="26">
    <w:name w:val="xl39"/>
    <w:basedOn w:val="1"/>
    <w:qFormat/>
    <w:uiPriority w:val="0"/>
    <w:pPr>
      <w:widowControl/>
      <w:spacing w:before="100" w:beforeAutospacing="1" w:after="100" w:afterAutospacing="1"/>
      <w:jc w:val="center"/>
    </w:pPr>
    <w:rPr>
      <w:rFonts w:hint="eastAsia" w:ascii="黑体" w:hAnsi="Arial Unicode MS" w:eastAsia="黑体"/>
      <w:b/>
      <w:bCs/>
      <w:kern w:val="0"/>
      <w:sz w:val="36"/>
      <w:szCs w:val="36"/>
    </w:rPr>
  </w:style>
  <w:style w:type="character" w:customStyle="1" w:styleId="27">
    <w:name w:val="标题 3 Char1"/>
    <w:link w:val="4"/>
    <w:qFormat/>
    <w:uiPriority w:val="0"/>
    <w:rPr>
      <w:rFonts w:eastAsia="方正楷体_GBK" w:cs="Times New Roman"/>
    </w:rPr>
  </w:style>
  <w:style w:type="character" w:customStyle="1" w:styleId="28">
    <w:name w:val="标题 2 Char"/>
    <w:link w:val="3"/>
    <w:qFormat/>
    <w:uiPriority w:val="0"/>
    <w:rPr>
      <w:rFonts w:ascii="Arial" w:hAnsi="Arial" w:eastAsia="方正黑体_GBK"/>
    </w:rPr>
  </w:style>
  <w:style w:type="paragraph" w:customStyle="1" w:styleId="29">
    <w:name w:val="UserStyle_4"/>
    <w:qFormat/>
    <w:uiPriority w:val="0"/>
    <w:pPr>
      <w:textAlignment w:val="baseline"/>
    </w:pPr>
    <w:rPr>
      <w:rFonts w:ascii="Helvetica" w:hAnsi="Helvetica" w:eastAsia="宋体" w:cs="Times New Roman"/>
      <w:color w:val="000000"/>
      <w:sz w:val="22"/>
      <w:szCs w:val="22"/>
      <w:lang w:val="en-US" w:eastAsia="zh-CN" w:bidi="ar-SA"/>
    </w:rPr>
  </w:style>
  <w:style w:type="paragraph" w:customStyle="1" w:styleId="30">
    <w:name w:val="方正楷体"/>
    <w:basedOn w:val="1"/>
    <w:qFormat/>
    <w:uiPriority w:val="0"/>
    <w:pPr>
      <w:ind w:firstLine="632" w:firstLineChars="200"/>
    </w:pPr>
    <w:rPr>
      <w:rFonts w:eastAsia="方正楷体_GBK"/>
      <w:szCs w:val="32"/>
    </w:rPr>
  </w:style>
  <w:style w:type="character" w:customStyle="1" w:styleId="31">
    <w:name w:val="18"/>
    <w:basedOn w:val="16"/>
    <w:qFormat/>
    <w:uiPriority w:val="0"/>
    <w:rPr>
      <w:rFonts w:hint="eastAsia" w:ascii="方正仿宋_GBK" w:hAnsi="方正仿宋_GBK" w:eastAsia="方正仿宋_GBK" w:cs="方正仿宋_GBK"/>
      <w:b/>
      <w:color w:val="000000"/>
      <w:sz w:val="48"/>
      <w:szCs w:val="48"/>
    </w:rPr>
  </w:style>
  <w:style w:type="character" w:customStyle="1" w:styleId="32">
    <w:name w:val="16"/>
    <w:basedOn w:val="16"/>
    <w:qFormat/>
    <w:uiPriority w:val="0"/>
    <w:rPr>
      <w:rFonts w:hint="eastAsia" w:ascii="方正仿宋_GBK" w:hAnsi="方正仿宋_GBK" w:eastAsia="方正仿宋_GBK" w:cs="方正仿宋_GBK"/>
      <w:color w:val="000000"/>
      <w:sz w:val="48"/>
      <w:szCs w:val="48"/>
    </w:rPr>
  </w:style>
  <w:style w:type="character" w:customStyle="1" w:styleId="33">
    <w:name w:val="15"/>
    <w:basedOn w:val="16"/>
    <w:qFormat/>
    <w:uiPriority w:val="0"/>
    <w:rPr>
      <w:rFonts w:hint="eastAsia" w:ascii="方正仿宋_GBK" w:hAnsi="方正仿宋_GBK" w:eastAsia="方正仿宋_GBK" w:cs="方正仿宋_GBK"/>
      <w:color w:val="000000"/>
      <w:sz w:val="48"/>
      <w:szCs w:val="48"/>
    </w:rPr>
  </w:style>
  <w:style w:type="character" w:customStyle="1" w:styleId="34">
    <w:name w:val="17"/>
    <w:basedOn w:val="16"/>
    <w:qFormat/>
    <w:uiPriority w:val="0"/>
    <w:rPr>
      <w:rFonts w:hint="eastAsia" w:ascii="方正仿宋_GBK" w:hAnsi="方正仿宋_GBK" w:eastAsia="方正仿宋_GBK" w:cs="方正仿宋_GBK"/>
      <w:b/>
      <w:color w:val="000000"/>
      <w:sz w:val="48"/>
      <w:szCs w:val="48"/>
    </w:rPr>
  </w:style>
  <w:style w:type="character" w:customStyle="1" w:styleId="35">
    <w:name w:val="19"/>
    <w:basedOn w:val="16"/>
    <w:qFormat/>
    <w:uiPriority w:val="0"/>
    <w:rPr>
      <w:rFonts w:hint="default" w:ascii="Times New Roman" w:hAnsi="Times New Roman" w:eastAsia="宋体" w:cs="Times New Roman"/>
      <w:b/>
      <w:color w:val="000000"/>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巴南区安监局</Company>
  <Pages>9</Pages>
  <Words>666</Words>
  <Characters>3799</Characters>
  <Lines>31</Lines>
  <Paragraphs>8</Paragraphs>
  <TotalTime>6</TotalTime>
  <ScaleCrop>false</ScaleCrop>
  <LinksUpToDate>false</LinksUpToDate>
  <CharactersWithSpaces>4457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2023-01-16T09:35:00Z</dcterms:created>
  <dc:creator>Administrator</dc:creator>
  <cp:lastModifiedBy>greatwall</cp:lastModifiedBy>
  <cp:lastPrinted>2024-08-01T10:45:00Z</cp:lastPrinted>
  <dcterms:modified xsi:type="dcterms:W3CDTF">2024-08-06T09:52:37Z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