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/>
          <w:sz w:val="32"/>
        </w:rPr>
      </w:pPr>
      <w:r>
        <w:rPr>
          <w:rFonts w:hint="eastAsia" w:ascii="方正黑体_GBK" w:hAnsi="方正黑体_GBK" w:eastAsia="方正黑体_GBK"/>
          <w:sz w:val="32"/>
        </w:rPr>
        <w:t>附件</w:t>
      </w:r>
    </w:p>
    <w:p>
      <w:pPr>
        <w:widowControl/>
        <w:spacing w:line="720" w:lineRule="exact"/>
        <w:jc w:val="center"/>
        <w:rPr>
          <w:rFonts w:hint="eastAsia" w:eastAsia="仿宋_GB2312"/>
          <w:color w:val="000000"/>
          <w:kern w:val="0"/>
          <w:sz w:val="44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36"/>
        </w:rPr>
        <w:t>巴南区农村集中统一建房初审会签表</w:t>
      </w:r>
    </w:p>
    <w:bookmarkEnd w:id="0"/>
    <w:tbl>
      <w:tblPr>
        <w:tblStyle w:val="3"/>
        <w:tblW w:w="100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02"/>
        <w:gridCol w:w="2141"/>
        <w:gridCol w:w="228"/>
        <w:gridCol w:w="1344"/>
        <w:gridCol w:w="1766"/>
        <w:gridCol w:w="859"/>
        <w:gridCol w:w="1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建房申请人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（盖章/签名）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  <w:tc>
          <w:tcPr>
            <w:tcW w:w="3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申请建房拟选地址</w:t>
            </w:r>
          </w:p>
        </w:tc>
        <w:tc>
          <w:tcPr>
            <w:tcW w:w="27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申请   集中   统一   建房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基本   情况</w:t>
            </w:r>
          </w:p>
        </w:tc>
        <w:tc>
          <w:tcPr>
            <w:tcW w:w="3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入住户数、人数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   户   人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原房宅基地面积合计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righ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用地面积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（耕地/非耕地）</w:t>
            </w:r>
          </w:p>
        </w:tc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righ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㎡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拟建建筑层数/结构</w:t>
            </w:r>
          </w:p>
        </w:tc>
        <w:tc>
          <w:tcPr>
            <w:tcW w:w="1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/</w:t>
            </w:r>
          </w:p>
        </w:tc>
        <w:tc>
          <w:tcPr>
            <w:tcW w:w="2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拟建建筑占地面积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righ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拟建建筑面积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righ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集中   统一   建房   前置   条件   情况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拟选址所在村是否已编制乡村建设规划（填：是/否）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是否在城镇规划区范围内（填：是/否）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拟选址所在村是否已编制土地利用规划（填：是/否）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拟选址土地规划用途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（填：建设用地/其它）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是否在区级及以上风景区内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（填：是/否）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是否在园区规划范围内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（填：是/否）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镇街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初步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审核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意见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规划员初步审核意见：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国土所初步审核意见：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  年    月    日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（盖章）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9253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城环办（科）初步审核意见：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925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          （盖章）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9253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镇街行政主要负责人审核意见：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9253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          （盖章）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区级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部门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初步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审查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>意见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区规划分局初步意见：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区国土分局初步意见：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区城乡建委初步意见：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年   月   日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（盖章）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年   月   日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           （盖章） 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 xml:space="preserve">  年   月   日</w:t>
            </w:r>
          </w:p>
        </w:tc>
      </w:tr>
    </w:tbl>
    <w:p>
      <w:pPr>
        <w:rPr>
          <w:rFonts w:hint="eastAsia" w:ascii="宋体" w:hAnsi="宋体" w:cs="宋体"/>
          <w:kern w:val="0"/>
          <w:sz w:val="18"/>
        </w:rPr>
      </w:pPr>
      <w:r>
        <w:rPr>
          <w:rFonts w:hint="eastAsia" w:ascii="宋体" w:hAnsi="宋体" w:cs="宋体"/>
          <w:kern w:val="0"/>
          <w:sz w:val="18"/>
        </w:rPr>
        <w:t>注：此表仅作为开展项目前期工作的依据及允许建设此项目，不代表国土、规划、区政府审批同意，需按相关程序审批后，方可开工建设。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4785D"/>
    <w:rsid w:val="252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2020-06-12T03:13:00Z</dcterms:created>
  <dc:creator>Administrator</dc:creator>
  <cp:lastModifiedBy>Administrator</cp:lastModifiedBy>
  <dcterms:modified xsi:type="dcterms:W3CDTF">2020-06-12T03:13:37Z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