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254" w:rightChars="-121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重庆市参加社会保险单位职工工资总额汇总表</w:t>
      </w:r>
    </w:p>
    <w:p>
      <w:pPr>
        <w:spacing w:line="44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年度</w:t>
      </w:r>
    </w:p>
    <w:p>
      <w:pPr>
        <w:spacing w:line="440" w:lineRule="exact"/>
        <w:ind w:firstLine="2" w:firstLineChars="1"/>
        <w:rPr>
          <w:rFonts w:eastAsia="方正仿宋_GBK"/>
          <w:color w:val="000000"/>
          <w:sz w:val="24"/>
        </w:rPr>
      </w:pPr>
      <w:r>
        <w:rPr>
          <w:rFonts w:ascii="方正仿宋_GBK" w:eastAsia="方正仿宋_GBK"/>
          <w:color w:val="000000"/>
          <w:sz w:val="24"/>
        </w:rPr>
        <w:t>单位社会保障号：</w:t>
      </w:r>
    </w:p>
    <w:p>
      <w:pPr>
        <w:spacing w:line="440" w:lineRule="exact"/>
        <w:rPr>
          <w:rFonts w:eastAsia="方正仿宋_GBK"/>
          <w:color w:val="000000"/>
          <w:sz w:val="24"/>
        </w:rPr>
      </w:pPr>
      <w:r>
        <w:rPr>
          <w:rFonts w:ascii="方正仿宋_GBK" w:eastAsia="方正仿宋_GBK"/>
          <w:color w:val="000000"/>
          <w:sz w:val="24"/>
        </w:rPr>
        <w:t>填报单位：单位：人、元</w:t>
      </w:r>
    </w:p>
    <w:tbl>
      <w:tblPr>
        <w:tblStyle w:val="3"/>
        <w:tblW w:w="13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70"/>
        <w:gridCol w:w="525"/>
        <w:gridCol w:w="630"/>
        <w:gridCol w:w="2328"/>
        <w:gridCol w:w="1680"/>
        <w:gridCol w:w="959"/>
        <w:gridCol w:w="1190"/>
        <w:gridCol w:w="1449"/>
        <w:gridCol w:w="70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800" w:firstLineChars="750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</w:t>
            </w:r>
          </w:p>
          <w:p>
            <w:pPr>
              <w:spacing w:line="360" w:lineRule="exact"/>
              <w:ind w:firstLine="1920" w:firstLineChars="8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分类</w:t>
            </w: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缴费人数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全年职工工资总额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2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缴费人员工资总额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减少人员工资总额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  <w:jc w:val="center"/>
        </w:trPr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参保单位申报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张榜公布时间</w:t>
            </w:r>
          </w:p>
        </w:tc>
        <w:tc>
          <w:tcPr>
            <w:tcW w:w="10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年月日      ----       </w:t>
            </w:r>
            <w:r>
              <w:rPr>
                <w:rFonts w:ascii="方正仿宋_GBK" w:eastAsia="方正仿宋_GBK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86" w:leftChars="-93" w:right="-107" w:rightChars="-51" w:hanging="9" w:hangingChars="4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职工代表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348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工作部门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职务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28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监督意见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97" w:leftChars="-94" w:right="-107" w:rightChars="-51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职工代表签字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348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28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已公布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" w:afterLines="10" w:line="28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未公布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560" w:lineRule="exact"/>
              <w:ind w:firstLine="86" w:firstLineChars="36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单位负责人：工会负责人:                       </w:t>
            </w:r>
            <w:r>
              <w:rPr>
                <w:rFonts w:ascii="方正仿宋_GBK" w:eastAsia="方正仿宋_GBK"/>
                <w:color w:val="000000"/>
                <w:sz w:val="24"/>
              </w:rPr>
              <w:t>部门负责人：经办人：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社会保险公共业务管理</w:t>
            </w:r>
          </w:p>
          <w:p>
            <w:pPr>
              <w:spacing w:line="40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办公室审核意见</w:t>
            </w:r>
          </w:p>
        </w:tc>
        <w:tc>
          <w:tcPr>
            <w:tcW w:w="10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</w:tc>
        <w:tc>
          <w:tcPr>
            <w:tcW w:w="10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Calibri" w:hAnsi="Calibri" w:eastAsia="方正仿宋_GBK"/>
                <w:color w:val="000000"/>
                <w:sz w:val="24"/>
              </w:rPr>
            </w:pPr>
          </w:p>
        </w:tc>
      </w:tr>
    </w:tbl>
    <w:p>
      <w:pPr>
        <w:widowControl/>
        <w:spacing w:line="360" w:lineRule="exact"/>
        <w:ind w:left="-118" w:leftChars="-56" w:firstLine="360" w:firstLineChars="150"/>
        <w:jc w:val="left"/>
        <w:rPr>
          <w:rFonts w:ascii="Calibri" w:hAnsi="Calibri" w:eastAsia="方正仿宋_GBK"/>
          <w:color w:val="000000"/>
          <w:sz w:val="24"/>
        </w:rPr>
      </w:pPr>
      <w:r>
        <w:rPr>
          <w:rFonts w:ascii="方正仿宋_GBK" w:eastAsia="方正仿宋_GBK"/>
          <w:color w:val="000000"/>
          <w:sz w:val="24"/>
        </w:rPr>
        <w:t>注：本表由参保单位填写，一式两份，经登记审核后，参保单位和社会保险公共业务管理办公室各一份。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76C2"/>
    <w:rsid w:val="1680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2021-02-23T01:37:00Z</dcterms:created>
  <dc:creator>Administrator</dc:creator>
  <cp:lastModifiedBy>Administrator</cp:lastModifiedBy>
  <dcterms:modified xsi:type="dcterms:W3CDTF">2021-02-23T01:37:51Z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