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D54" w:rsidRDefault="00D02E3F" w:rsidP="00F82E1D">
      <w:pPr>
        <w:adjustRightInd w:val="0"/>
        <w:snapToGrid w:val="0"/>
        <w:spacing w:beforeLines="100" w:afterLines="50" w:line="594" w:lineRule="exact"/>
        <w:rPr>
          <w:rFonts w:eastAsia="方正仿宋_GBK"/>
          <w:sz w:val="32"/>
          <w:szCs w:val="32"/>
        </w:rPr>
      </w:pPr>
      <w:bookmarkStart w:id="0" w:name="_GoBack"/>
      <w:bookmarkEnd w:id="0"/>
      <w:r>
        <w:rPr>
          <w:rFonts w:eastAsia="方正仿宋_GBK" w:hint="eastAsia"/>
          <w:sz w:val="32"/>
          <w:szCs w:val="32"/>
        </w:rPr>
        <w:t>附件</w:t>
      </w:r>
      <w:r>
        <w:rPr>
          <w:rFonts w:eastAsia="方正仿宋_GBK" w:hint="eastAsia"/>
          <w:sz w:val="32"/>
          <w:szCs w:val="32"/>
        </w:rPr>
        <w:t>2</w:t>
      </w:r>
    </w:p>
    <w:p w:rsidR="00FD2D54" w:rsidRDefault="00D02E3F" w:rsidP="00F82E1D">
      <w:pPr>
        <w:adjustRightInd w:val="0"/>
        <w:snapToGrid w:val="0"/>
        <w:spacing w:beforeLines="100" w:afterLines="50" w:line="594" w:lineRule="exact"/>
        <w:jc w:val="center"/>
        <w:rPr>
          <w:rFonts w:ascii="方正小标宋_GBK" w:eastAsia="方正小标宋_GBK" w:hAnsi="方正小标宋_GBK" w:cs="方正小标宋_GBK"/>
          <w:kern w:val="44"/>
          <w:sz w:val="36"/>
          <w:szCs w:val="36"/>
        </w:rPr>
      </w:pPr>
      <w:r>
        <w:rPr>
          <w:rFonts w:ascii="方正小标宋_GBK" w:eastAsia="方正小标宋_GBK" w:hAnsi="方正小标宋_GBK" w:cs="方正小标宋_GBK" w:hint="eastAsia"/>
          <w:kern w:val="44"/>
          <w:sz w:val="36"/>
          <w:szCs w:val="36"/>
        </w:rPr>
        <w:t>鹿角组团纵一路北段道路工程二标段</w:t>
      </w:r>
    </w:p>
    <w:p w:rsidR="00FD2D54" w:rsidRDefault="00D02E3F" w:rsidP="00F82E1D">
      <w:pPr>
        <w:adjustRightInd w:val="0"/>
        <w:snapToGrid w:val="0"/>
        <w:spacing w:afterLines="100" w:line="594" w:lineRule="exact"/>
        <w:jc w:val="center"/>
        <w:rPr>
          <w:rFonts w:ascii="方正小标宋_GBK" w:eastAsia="方正小标宋_GBK" w:hAnsi="方正小标宋_GBK" w:cs="方正小标宋_GBK"/>
          <w:kern w:val="44"/>
          <w:sz w:val="36"/>
          <w:szCs w:val="36"/>
        </w:rPr>
      </w:pPr>
      <w:r>
        <w:rPr>
          <w:rFonts w:ascii="方正小标宋_GBK" w:eastAsia="方正小标宋_GBK" w:hAnsi="方正小标宋_GBK" w:cs="方正小标宋_GBK" w:hint="eastAsia"/>
          <w:kern w:val="44"/>
          <w:sz w:val="36"/>
          <w:szCs w:val="36"/>
        </w:rPr>
        <w:t>水土保持方案报告书专家评审意见</w:t>
      </w:r>
    </w:p>
    <w:p w:rsidR="00FD2D54" w:rsidRDefault="00D02E3F">
      <w:pPr>
        <w:spacing w:line="594" w:lineRule="exact"/>
        <w:ind w:firstLineChars="200" w:firstLine="640"/>
        <w:rPr>
          <w:rFonts w:eastAsia="方正仿宋_GBK"/>
          <w:bCs/>
          <w:color w:val="000000" w:themeColor="text1"/>
          <w:sz w:val="32"/>
          <w:szCs w:val="32"/>
        </w:rPr>
      </w:pPr>
      <w:r>
        <w:rPr>
          <w:rFonts w:eastAsia="方正仿宋_GBK"/>
          <w:bCs/>
          <w:color w:val="000000" w:themeColor="text1"/>
          <w:sz w:val="32"/>
          <w:szCs w:val="32"/>
        </w:rPr>
        <w:t>2022</w:t>
      </w:r>
      <w:r>
        <w:rPr>
          <w:rFonts w:eastAsia="方正仿宋_GBK"/>
          <w:bCs/>
          <w:color w:val="000000" w:themeColor="text1"/>
          <w:sz w:val="32"/>
          <w:szCs w:val="32"/>
        </w:rPr>
        <w:t>年</w:t>
      </w:r>
      <w:r>
        <w:rPr>
          <w:rFonts w:eastAsia="方正仿宋_GBK" w:hint="eastAsia"/>
          <w:bCs/>
          <w:color w:val="000000" w:themeColor="text1"/>
          <w:sz w:val="32"/>
          <w:szCs w:val="32"/>
        </w:rPr>
        <w:t>11</w:t>
      </w:r>
      <w:r>
        <w:rPr>
          <w:rFonts w:eastAsia="方正仿宋_GBK"/>
          <w:bCs/>
          <w:color w:val="000000" w:themeColor="text1"/>
          <w:sz w:val="32"/>
          <w:szCs w:val="32"/>
        </w:rPr>
        <w:t>月</w:t>
      </w:r>
      <w:r>
        <w:rPr>
          <w:rFonts w:eastAsia="方正仿宋_GBK" w:hint="eastAsia"/>
          <w:bCs/>
          <w:color w:val="000000" w:themeColor="text1"/>
          <w:sz w:val="32"/>
          <w:szCs w:val="32"/>
        </w:rPr>
        <w:t>4</w:t>
      </w:r>
      <w:r>
        <w:rPr>
          <w:rFonts w:eastAsia="方正仿宋_GBK"/>
          <w:bCs/>
          <w:color w:val="000000" w:themeColor="text1"/>
          <w:sz w:val="32"/>
          <w:szCs w:val="32"/>
        </w:rPr>
        <w:t>日，重庆市巴南区水利局组织专家对《鹿角组团纵一路北段道路工程二标段水土保持方案报告书（送审稿）》（以下简称《水保方案（送审稿）》）进行了审查。重庆市鹿角组团开发投资有限公司</w:t>
      </w:r>
      <w:r>
        <w:rPr>
          <w:rFonts w:eastAsia="方正仿宋_GBK" w:hint="eastAsia"/>
          <w:bCs/>
          <w:color w:val="000000" w:themeColor="text1"/>
          <w:sz w:val="32"/>
          <w:szCs w:val="32"/>
        </w:rPr>
        <w:t>（以下简称项目业主）、巴南区水利局、</w:t>
      </w:r>
      <w:r>
        <w:rPr>
          <w:rFonts w:eastAsia="方正仿宋_GBK"/>
          <w:bCs/>
          <w:color w:val="000000" w:themeColor="text1"/>
          <w:sz w:val="32"/>
          <w:szCs w:val="32"/>
        </w:rPr>
        <w:t>中煤科工重庆设计研究院</w:t>
      </w:r>
      <w:r>
        <w:rPr>
          <w:rFonts w:eastAsia="方正仿宋_GBK"/>
          <w:bCs/>
          <w:color w:val="000000" w:themeColor="text1"/>
          <w:sz w:val="32"/>
          <w:szCs w:val="32"/>
        </w:rPr>
        <w:t>(</w:t>
      </w:r>
      <w:r>
        <w:rPr>
          <w:rFonts w:eastAsia="方正仿宋_GBK"/>
          <w:bCs/>
          <w:color w:val="000000" w:themeColor="text1"/>
          <w:sz w:val="32"/>
          <w:szCs w:val="32"/>
        </w:rPr>
        <w:t>集团</w:t>
      </w:r>
      <w:r>
        <w:rPr>
          <w:rFonts w:eastAsia="方正仿宋_GBK"/>
          <w:bCs/>
          <w:color w:val="000000" w:themeColor="text1"/>
          <w:sz w:val="32"/>
          <w:szCs w:val="32"/>
        </w:rPr>
        <w:t>)</w:t>
      </w:r>
      <w:r>
        <w:rPr>
          <w:rFonts w:eastAsia="方正仿宋_GBK"/>
          <w:bCs/>
          <w:color w:val="000000" w:themeColor="text1"/>
          <w:sz w:val="32"/>
          <w:szCs w:val="32"/>
        </w:rPr>
        <w:t>有限公司</w:t>
      </w:r>
      <w:r>
        <w:rPr>
          <w:rFonts w:eastAsia="方正仿宋_GBK" w:hint="eastAsia"/>
          <w:bCs/>
          <w:color w:val="000000" w:themeColor="text1"/>
          <w:sz w:val="32"/>
          <w:szCs w:val="32"/>
        </w:rPr>
        <w:t>（以下简称报告编制单位）的领导、专家和代表参加了会议。会议成立了由朱文兰同志任组长，吴昊</w:t>
      </w:r>
      <w:r>
        <w:rPr>
          <w:rFonts w:eastAsia="方正仿宋_GBK"/>
          <w:bCs/>
          <w:color w:val="000000" w:themeColor="text1"/>
          <w:sz w:val="32"/>
          <w:szCs w:val="32"/>
        </w:rPr>
        <w:t>、</w:t>
      </w:r>
      <w:r>
        <w:rPr>
          <w:rFonts w:eastAsia="方正仿宋_GBK" w:hint="eastAsia"/>
          <w:bCs/>
          <w:color w:val="000000" w:themeColor="text1"/>
          <w:sz w:val="32"/>
          <w:szCs w:val="32"/>
        </w:rPr>
        <w:t>赵春艳同志为成员的专家组。</w:t>
      </w:r>
    </w:p>
    <w:p w:rsidR="00FD2D54" w:rsidRDefault="00D02E3F">
      <w:pPr>
        <w:spacing w:line="594" w:lineRule="exact"/>
        <w:ind w:firstLineChars="200" w:firstLine="640"/>
        <w:rPr>
          <w:rFonts w:eastAsia="方正仿宋_GBK"/>
          <w:bCs/>
          <w:sz w:val="32"/>
          <w:szCs w:val="32"/>
          <w:shd w:val="clear" w:color="auto" w:fill="FFFF00"/>
        </w:rPr>
      </w:pPr>
      <w:r>
        <w:rPr>
          <w:rFonts w:eastAsia="方正仿宋_GBK" w:hint="eastAsia"/>
          <w:bCs/>
          <w:sz w:val="32"/>
          <w:szCs w:val="32"/>
        </w:rPr>
        <w:t>专家组成员会前详细审阅了《水保方案（送审稿）》，与会人员会上认真听取了报告编制单位的汇报，对方案进行了深入的讨论。专家对《水保方案（送审稿）》进行了质量评分，质量评定等级合格。报告编制单位根据专家组提出的修改意见进行修改完，项目业主报送了《水保方案（报批稿）》。经专家组复核，形成专家评审意见如下：</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一、综合说明</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bCs/>
          <w:color w:val="000000" w:themeColor="text1"/>
          <w:sz w:val="32"/>
          <w:szCs w:val="32"/>
        </w:rPr>
        <w:t>（一）方案编制</w:t>
      </w:r>
      <w:r>
        <w:rPr>
          <w:rFonts w:ascii="方正仿宋_GBK" w:eastAsia="方正仿宋_GBK" w:hAnsi="方正仿宋_GBK" w:cs="方正仿宋_GBK" w:hint="eastAsia"/>
          <w:sz w:val="32"/>
          <w:szCs w:val="32"/>
        </w:rPr>
        <w:t>目的和意义明确，所依据的法律法规、部委规章、规范性文件、规范标准和技术文件及采用的资料基本正确。</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bCs/>
          <w:color w:val="000000" w:themeColor="text1"/>
          <w:sz w:val="32"/>
          <w:szCs w:val="32"/>
        </w:rPr>
        <w:t>（二）同意方案设计水平年为</w:t>
      </w:r>
      <w:r>
        <w:rPr>
          <w:rFonts w:eastAsia="方正仿宋_GBK"/>
          <w:bCs/>
          <w:color w:val="000000" w:themeColor="text1"/>
          <w:sz w:val="32"/>
          <w:szCs w:val="32"/>
        </w:rPr>
        <w:t>2022</w:t>
      </w:r>
      <w:r>
        <w:rPr>
          <w:rFonts w:eastAsia="方正仿宋_GBK"/>
          <w:bCs/>
          <w:color w:val="000000" w:themeColor="text1"/>
          <w:sz w:val="32"/>
          <w:szCs w:val="32"/>
        </w:rPr>
        <w:t>年。</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bCs/>
          <w:color w:val="000000" w:themeColor="text1"/>
          <w:sz w:val="32"/>
          <w:szCs w:val="32"/>
        </w:rPr>
        <w:t>（三）水土流失防治责任范围确定基本合理，面积为</w:t>
      </w:r>
      <w:r>
        <w:rPr>
          <w:rFonts w:eastAsia="方正仿宋_GBK"/>
          <w:bCs/>
          <w:color w:val="000000" w:themeColor="text1"/>
          <w:sz w:val="32"/>
          <w:szCs w:val="32"/>
        </w:rPr>
        <w:t>2.01hm</w:t>
      </w:r>
      <w:r>
        <w:rPr>
          <w:rFonts w:eastAsia="方正仿宋_GBK"/>
          <w:bCs/>
          <w:color w:val="000000" w:themeColor="text1"/>
          <w:sz w:val="32"/>
          <w:szCs w:val="32"/>
          <w:vertAlign w:val="superscript"/>
        </w:rPr>
        <w:t>2</w:t>
      </w:r>
      <w:r>
        <w:rPr>
          <w:rFonts w:eastAsia="方正仿宋_GBK"/>
          <w:bCs/>
          <w:color w:val="000000" w:themeColor="text1"/>
          <w:sz w:val="32"/>
          <w:szCs w:val="32"/>
        </w:rPr>
        <w:t>。</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bCs/>
          <w:color w:val="000000" w:themeColor="text1"/>
          <w:sz w:val="32"/>
          <w:szCs w:val="32"/>
        </w:rPr>
        <w:t>（四）同意项目水土流失防治标准执行等级为西南紫色土区建设</w:t>
      </w:r>
      <w:r>
        <w:rPr>
          <w:rFonts w:eastAsia="方正仿宋_GBK"/>
          <w:bCs/>
          <w:color w:val="000000" w:themeColor="text1"/>
          <w:sz w:val="32"/>
          <w:szCs w:val="32"/>
        </w:rPr>
        <w:lastRenderedPageBreak/>
        <w:t>类一级防治标准，防治目标值确定基本合理。</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二、项目概况</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hint="eastAsia"/>
          <w:bCs/>
          <w:color w:val="000000" w:themeColor="text1"/>
          <w:sz w:val="32"/>
          <w:szCs w:val="32"/>
        </w:rPr>
        <w:t>（一）工程概况阐述基本清楚。鹿角组团纵一路北段道路工程位于重庆市巴南区南泉街道，道路总长</w:t>
      </w:r>
      <w:r>
        <w:rPr>
          <w:rFonts w:eastAsia="方正仿宋_GBK" w:hint="eastAsia"/>
          <w:bCs/>
          <w:color w:val="000000" w:themeColor="text1"/>
          <w:sz w:val="32"/>
          <w:szCs w:val="32"/>
        </w:rPr>
        <w:t>3.329km</w:t>
      </w:r>
      <w:r>
        <w:rPr>
          <w:rFonts w:eastAsia="方正仿宋_GBK" w:hint="eastAsia"/>
          <w:bCs/>
          <w:color w:val="000000" w:themeColor="text1"/>
          <w:sz w:val="32"/>
          <w:szCs w:val="32"/>
        </w:rPr>
        <w:t>，桩号为</w:t>
      </w:r>
      <w:r>
        <w:rPr>
          <w:rFonts w:eastAsia="方正仿宋_GBK" w:hint="eastAsia"/>
          <w:bCs/>
          <w:color w:val="000000" w:themeColor="text1"/>
          <w:sz w:val="32"/>
          <w:szCs w:val="32"/>
        </w:rPr>
        <w:t>K0+131.778~K3+460.626</w:t>
      </w:r>
      <w:r>
        <w:rPr>
          <w:rFonts w:eastAsia="方正仿宋_GBK" w:hint="eastAsia"/>
          <w:bCs/>
          <w:color w:val="000000" w:themeColor="text1"/>
          <w:sz w:val="32"/>
          <w:szCs w:val="32"/>
        </w:rPr>
        <w:t>，分三个标段建设，本水保方案为二标段，桩号为</w:t>
      </w:r>
      <w:r>
        <w:rPr>
          <w:rFonts w:eastAsia="方正仿宋_GBK" w:hint="eastAsia"/>
          <w:bCs/>
          <w:color w:val="000000" w:themeColor="text1"/>
          <w:sz w:val="32"/>
          <w:szCs w:val="32"/>
        </w:rPr>
        <w:t>K</w:t>
      </w:r>
      <w:r>
        <w:rPr>
          <w:rFonts w:eastAsia="方正仿宋_GBK" w:hint="eastAsia"/>
          <w:bCs/>
          <w:color w:val="000000" w:themeColor="text1"/>
          <w:sz w:val="32"/>
          <w:szCs w:val="32"/>
        </w:rPr>
        <w:t>1+335~K1+650</w:t>
      </w:r>
      <w:r>
        <w:rPr>
          <w:rFonts w:eastAsia="方正仿宋_GBK" w:hint="eastAsia"/>
          <w:bCs/>
          <w:color w:val="000000" w:themeColor="text1"/>
          <w:sz w:val="32"/>
          <w:szCs w:val="32"/>
        </w:rPr>
        <w:t>，道路全长</w:t>
      </w:r>
      <w:r>
        <w:rPr>
          <w:rFonts w:eastAsia="方正仿宋_GBK" w:hint="eastAsia"/>
          <w:bCs/>
          <w:color w:val="000000" w:themeColor="text1"/>
          <w:sz w:val="32"/>
          <w:szCs w:val="32"/>
        </w:rPr>
        <w:t>315m</w:t>
      </w:r>
      <w:r>
        <w:rPr>
          <w:rFonts w:eastAsia="方正仿宋_GBK" w:hint="eastAsia"/>
          <w:bCs/>
          <w:color w:val="000000" w:themeColor="text1"/>
          <w:sz w:val="32"/>
          <w:szCs w:val="32"/>
        </w:rPr>
        <w:t>，标准路幅宽度</w:t>
      </w:r>
      <w:r>
        <w:rPr>
          <w:rFonts w:eastAsia="方正仿宋_GBK" w:hint="eastAsia"/>
          <w:bCs/>
          <w:color w:val="000000" w:themeColor="text1"/>
          <w:sz w:val="32"/>
          <w:szCs w:val="32"/>
        </w:rPr>
        <w:t>32m</w:t>
      </w:r>
      <w:r>
        <w:rPr>
          <w:rFonts w:eastAsia="方正仿宋_GBK" w:hint="eastAsia"/>
          <w:bCs/>
          <w:color w:val="000000" w:themeColor="text1"/>
          <w:sz w:val="32"/>
          <w:szCs w:val="32"/>
        </w:rPr>
        <w:t>，双向六车道，车行道宽</w:t>
      </w:r>
      <w:r>
        <w:rPr>
          <w:rFonts w:eastAsia="方正仿宋_GBK" w:hint="eastAsia"/>
          <w:bCs/>
          <w:color w:val="000000" w:themeColor="text1"/>
          <w:sz w:val="32"/>
          <w:szCs w:val="32"/>
        </w:rPr>
        <w:t>22m</w:t>
      </w:r>
      <w:r>
        <w:rPr>
          <w:rFonts w:eastAsia="方正仿宋_GBK" w:hint="eastAsia"/>
          <w:bCs/>
          <w:color w:val="000000" w:themeColor="text1"/>
          <w:sz w:val="32"/>
          <w:szCs w:val="32"/>
        </w:rPr>
        <w:t>，为城市主干路，设计速度为</w:t>
      </w:r>
      <w:r>
        <w:rPr>
          <w:rFonts w:eastAsia="方正仿宋_GBK" w:hint="eastAsia"/>
          <w:bCs/>
          <w:color w:val="000000" w:themeColor="text1"/>
          <w:sz w:val="32"/>
          <w:szCs w:val="32"/>
        </w:rPr>
        <w:t>50km/h</w:t>
      </w:r>
      <w:r>
        <w:rPr>
          <w:rFonts w:eastAsia="方正仿宋_GBK" w:hint="eastAsia"/>
          <w:bCs/>
          <w:color w:val="000000" w:themeColor="text1"/>
          <w:sz w:val="32"/>
          <w:szCs w:val="32"/>
        </w:rPr>
        <w:t>。工程主要建设内容包括路基工程、路面工程以及配套的排水工程、照明工程、绿化工程以及交通工程等。工程</w:t>
      </w:r>
      <w:r>
        <w:rPr>
          <w:rFonts w:eastAsia="方正仿宋_GBK"/>
          <w:bCs/>
          <w:color w:val="000000" w:themeColor="text1"/>
          <w:sz w:val="32"/>
          <w:szCs w:val="32"/>
        </w:rPr>
        <w:t>总</w:t>
      </w:r>
      <w:r>
        <w:rPr>
          <w:rFonts w:eastAsia="方正仿宋_GBK" w:hint="eastAsia"/>
          <w:bCs/>
          <w:color w:val="000000" w:themeColor="text1"/>
          <w:sz w:val="32"/>
          <w:szCs w:val="32"/>
        </w:rPr>
        <w:t>占地</w:t>
      </w:r>
      <w:r>
        <w:rPr>
          <w:rFonts w:eastAsia="方正仿宋_GBK"/>
          <w:bCs/>
          <w:color w:val="000000" w:themeColor="text1"/>
          <w:sz w:val="32"/>
          <w:szCs w:val="32"/>
        </w:rPr>
        <w:t>面积为</w:t>
      </w:r>
      <w:r>
        <w:rPr>
          <w:rFonts w:eastAsia="方正仿宋_GBK"/>
          <w:bCs/>
          <w:color w:val="000000" w:themeColor="text1"/>
          <w:sz w:val="32"/>
          <w:szCs w:val="32"/>
        </w:rPr>
        <w:t>2.01hm²</w:t>
      </w:r>
      <w:r>
        <w:rPr>
          <w:rFonts w:eastAsia="方正仿宋_GBK"/>
          <w:bCs/>
          <w:color w:val="000000" w:themeColor="text1"/>
          <w:sz w:val="32"/>
          <w:szCs w:val="32"/>
        </w:rPr>
        <w:t>，</w:t>
      </w:r>
      <w:r>
        <w:rPr>
          <w:rFonts w:eastAsia="方正仿宋_GBK" w:hint="eastAsia"/>
          <w:bCs/>
          <w:color w:val="000000" w:themeColor="text1"/>
          <w:sz w:val="32"/>
          <w:szCs w:val="32"/>
        </w:rPr>
        <w:t>均为永久占地</w:t>
      </w:r>
      <w:r>
        <w:rPr>
          <w:rFonts w:eastAsia="方正仿宋_GBK"/>
          <w:bCs/>
          <w:color w:val="000000" w:themeColor="text1"/>
          <w:sz w:val="32"/>
          <w:szCs w:val="32"/>
        </w:rPr>
        <w:t>。</w:t>
      </w:r>
      <w:r>
        <w:rPr>
          <w:rFonts w:eastAsia="方正仿宋_GBK" w:hint="eastAsia"/>
          <w:bCs/>
          <w:color w:val="000000" w:themeColor="text1"/>
          <w:sz w:val="32"/>
          <w:szCs w:val="32"/>
        </w:rPr>
        <w:t>工程开挖土石方</w:t>
      </w:r>
      <w:r>
        <w:rPr>
          <w:rFonts w:eastAsia="方正仿宋_GBK"/>
          <w:bCs/>
          <w:color w:val="000000" w:themeColor="text1"/>
          <w:sz w:val="32"/>
          <w:szCs w:val="32"/>
        </w:rPr>
        <w:t>6.38</w:t>
      </w:r>
      <w:r>
        <w:rPr>
          <w:rFonts w:eastAsia="方正仿宋_GBK" w:hint="eastAsia"/>
          <w:bCs/>
          <w:color w:val="000000" w:themeColor="text1"/>
          <w:sz w:val="32"/>
          <w:szCs w:val="32"/>
        </w:rPr>
        <w:t>万</w:t>
      </w:r>
      <w:r>
        <w:rPr>
          <w:rFonts w:eastAsia="方正仿宋_GBK"/>
          <w:bCs/>
          <w:color w:val="000000" w:themeColor="text1"/>
          <w:sz w:val="32"/>
          <w:szCs w:val="32"/>
        </w:rPr>
        <w:t>m³</w:t>
      </w:r>
      <w:r>
        <w:rPr>
          <w:rFonts w:eastAsia="方正仿宋_GBK" w:hint="eastAsia"/>
          <w:bCs/>
          <w:color w:val="000000" w:themeColor="text1"/>
          <w:sz w:val="32"/>
          <w:szCs w:val="32"/>
        </w:rPr>
        <w:t>，回填土石方</w:t>
      </w:r>
      <w:r>
        <w:rPr>
          <w:rFonts w:eastAsia="方正仿宋_GBK"/>
          <w:bCs/>
          <w:color w:val="000000" w:themeColor="text1"/>
          <w:sz w:val="32"/>
          <w:szCs w:val="32"/>
        </w:rPr>
        <w:t>5.09</w:t>
      </w:r>
      <w:r>
        <w:rPr>
          <w:rFonts w:eastAsia="方正仿宋_GBK" w:hint="eastAsia"/>
          <w:bCs/>
          <w:color w:val="000000" w:themeColor="text1"/>
          <w:sz w:val="32"/>
          <w:szCs w:val="32"/>
        </w:rPr>
        <w:t>万</w:t>
      </w:r>
      <w:r>
        <w:rPr>
          <w:rFonts w:eastAsia="方正仿宋_GBK"/>
          <w:bCs/>
          <w:color w:val="000000" w:themeColor="text1"/>
          <w:sz w:val="32"/>
          <w:szCs w:val="32"/>
        </w:rPr>
        <w:t>m³</w:t>
      </w:r>
      <w:r>
        <w:rPr>
          <w:rFonts w:eastAsia="方正仿宋_GBK" w:hint="eastAsia"/>
          <w:bCs/>
          <w:color w:val="000000" w:themeColor="text1"/>
          <w:sz w:val="32"/>
          <w:szCs w:val="32"/>
        </w:rPr>
        <w:t>，弃渣</w:t>
      </w:r>
      <w:r>
        <w:rPr>
          <w:rFonts w:eastAsia="方正仿宋_GBK"/>
          <w:bCs/>
          <w:color w:val="000000" w:themeColor="text1"/>
          <w:sz w:val="32"/>
          <w:szCs w:val="32"/>
        </w:rPr>
        <w:t>1.29</w:t>
      </w:r>
      <w:r>
        <w:rPr>
          <w:rFonts w:eastAsia="方正仿宋_GBK" w:hint="eastAsia"/>
          <w:bCs/>
          <w:color w:val="000000" w:themeColor="text1"/>
          <w:sz w:val="32"/>
          <w:szCs w:val="32"/>
        </w:rPr>
        <w:t>万</w:t>
      </w:r>
      <w:r>
        <w:rPr>
          <w:rFonts w:eastAsia="方正仿宋_GBK"/>
          <w:bCs/>
          <w:color w:val="000000" w:themeColor="text1"/>
          <w:sz w:val="32"/>
          <w:szCs w:val="32"/>
        </w:rPr>
        <w:t>m³</w:t>
      </w:r>
      <w:r>
        <w:rPr>
          <w:rFonts w:eastAsia="方正仿宋_GBK" w:hint="eastAsia"/>
          <w:bCs/>
          <w:color w:val="000000" w:themeColor="text1"/>
          <w:sz w:val="32"/>
          <w:szCs w:val="32"/>
        </w:rPr>
        <w:t>，弃渣运至沿河村建筑垃圾消纳场，运距</w:t>
      </w:r>
      <w:r>
        <w:rPr>
          <w:rFonts w:eastAsia="方正仿宋_GBK" w:hint="eastAsia"/>
          <w:bCs/>
          <w:color w:val="000000" w:themeColor="text1"/>
          <w:sz w:val="32"/>
          <w:szCs w:val="32"/>
        </w:rPr>
        <w:t>20km</w:t>
      </w:r>
      <w:r>
        <w:rPr>
          <w:rFonts w:eastAsia="方正仿宋_GBK" w:hint="eastAsia"/>
          <w:bCs/>
          <w:color w:val="000000" w:themeColor="text1"/>
          <w:sz w:val="32"/>
          <w:szCs w:val="32"/>
        </w:rPr>
        <w:t>。</w:t>
      </w:r>
      <w:r>
        <w:rPr>
          <w:rFonts w:ascii="方正仿宋_GBK" w:eastAsia="方正仿宋_GBK" w:hAnsi="方正仿宋_GBK" w:cs="方正仿宋_GBK" w:hint="eastAsia"/>
          <w:sz w:val="32"/>
          <w:szCs w:val="32"/>
        </w:rPr>
        <w:t>本方案属于补办性质</w:t>
      </w:r>
      <w:r>
        <w:rPr>
          <w:rFonts w:ascii="方正仿宋_GBK" w:eastAsia="方正仿宋_GBK" w:hAnsi="方正仿宋_GBK" w:cs="方正仿宋_GBK"/>
          <w:sz w:val="32"/>
          <w:szCs w:val="32"/>
        </w:rPr>
        <w:t>，工程于</w:t>
      </w:r>
      <w:r>
        <w:rPr>
          <w:rFonts w:ascii="方正仿宋_GBK" w:eastAsia="方正仿宋_GBK" w:hAnsi="方正仿宋_GBK" w:cs="方正仿宋_GBK"/>
          <w:sz w:val="32"/>
          <w:szCs w:val="32"/>
        </w:rPr>
        <w:t>202</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年</w:t>
      </w:r>
      <w:r>
        <w:rPr>
          <w:rFonts w:ascii="方正仿宋_GBK" w:eastAsia="方正仿宋_GBK" w:hAnsi="方正仿宋_GBK" w:cs="方正仿宋_GBK" w:hint="eastAsia"/>
          <w:sz w:val="32"/>
          <w:szCs w:val="32"/>
        </w:rPr>
        <w:t>9</w:t>
      </w:r>
      <w:r>
        <w:rPr>
          <w:rFonts w:ascii="方正仿宋_GBK" w:eastAsia="方正仿宋_GBK" w:hAnsi="方正仿宋_GBK" w:cs="方正仿宋_GBK"/>
          <w:sz w:val="32"/>
          <w:szCs w:val="32"/>
        </w:rPr>
        <w:t>月开工建设，</w:t>
      </w:r>
      <w:r>
        <w:rPr>
          <w:rFonts w:ascii="方正仿宋_GBK" w:eastAsia="方正仿宋_GBK" w:hAnsi="方正仿宋_GBK" w:cs="方正仿宋_GBK"/>
          <w:sz w:val="32"/>
          <w:szCs w:val="32"/>
        </w:rPr>
        <w:t>2022</w:t>
      </w:r>
      <w:r>
        <w:rPr>
          <w:rFonts w:ascii="方正仿宋_GBK" w:eastAsia="方正仿宋_GBK" w:hAnsi="方正仿宋_GBK" w:cs="方正仿宋_GBK"/>
          <w:sz w:val="32"/>
          <w:szCs w:val="32"/>
        </w:rPr>
        <w:t>年</w:t>
      </w:r>
      <w:r>
        <w:rPr>
          <w:rFonts w:ascii="方正仿宋_GBK" w:eastAsia="方正仿宋_GBK" w:hAnsi="方正仿宋_GBK" w:cs="方正仿宋_GBK" w:hint="eastAsia"/>
          <w:sz w:val="32"/>
          <w:szCs w:val="32"/>
        </w:rPr>
        <w:t>8</w:t>
      </w:r>
      <w:r>
        <w:rPr>
          <w:rFonts w:ascii="方正仿宋_GBK" w:eastAsia="方正仿宋_GBK" w:hAnsi="方正仿宋_GBK" w:cs="方正仿宋_GBK"/>
          <w:sz w:val="32"/>
          <w:szCs w:val="32"/>
        </w:rPr>
        <w:t>月完工，总工期</w:t>
      </w:r>
      <w:r>
        <w:rPr>
          <w:rFonts w:ascii="方正仿宋_GBK" w:eastAsia="方正仿宋_GBK" w:hAnsi="方正仿宋_GBK" w:cs="方正仿宋_GBK" w:hint="eastAsia"/>
          <w:sz w:val="32"/>
          <w:szCs w:val="32"/>
        </w:rPr>
        <w:t>1</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rPr>
        <w:t>个月。</w:t>
      </w:r>
      <w:r>
        <w:rPr>
          <w:rFonts w:eastAsia="方正仿宋_GBK"/>
          <w:bCs/>
          <w:color w:val="000000" w:themeColor="text1"/>
          <w:sz w:val="32"/>
          <w:szCs w:val="32"/>
        </w:rPr>
        <w:t>项目总投资</w:t>
      </w:r>
      <w:r>
        <w:rPr>
          <w:rFonts w:eastAsia="方正仿宋_GBK"/>
          <w:bCs/>
          <w:color w:val="000000" w:themeColor="text1"/>
          <w:sz w:val="32"/>
          <w:szCs w:val="32"/>
        </w:rPr>
        <w:t>4751.21</w:t>
      </w:r>
      <w:r>
        <w:rPr>
          <w:rFonts w:eastAsia="方正仿宋_GBK"/>
          <w:bCs/>
          <w:color w:val="000000" w:themeColor="text1"/>
          <w:sz w:val="32"/>
          <w:szCs w:val="32"/>
        </w:rPr>
        <w:t>万元，其中土建</w:t>
      </w:r>
      <w:r>
        <w:rPr>
          <w:rFonts w:eastAsia="方正仿宋_GBK"/>
          <w:bCs/>
          <w:color w:val="000000" w:themeColor="text1"/>
          <w:sz w:val="32"/>
          <w:szCs w:val="32"/>
        </w:rPr>
        <w:t>投资</w:t>
      </w:r>
      <w:r>
        <w:rPr>
          <w:bCs/>
          <w:sz w:val="32"/>
          <w:szCs w:val="32"/>
        </w:rPr>
        <w:t>3512.89</w:t>
      </w:r>
      <w:r>
        <w:rPr>
          <w:rFonts w:eastAsia="方正仿宋_GBK"/>
          <w:bCs/>
          <w:color w:val="000000" w:themeColor="text1"/>
          <w:sz w:val="32"/>
          <w:szCs w:val="32"/>
        </w:rPr>
        <w:t>万元。</w:t>
      </w:r>
    </w:p>
    <w:p w:rsidR="00FD2D54" w:rsidRDefault="00D02E3F">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（二）项目区自然</w:t>
      </w:r>
      <w:r>
        <w:rPr>
          <w:rFonts w:eastAsia="方正仿宋_GBK" w:hint="eastAsia"/>
          <w:color w:val="000000" w:themeColor="text1"/>
          <w:sz w:val="32"/>
          <w:szCs w:val="32"/>
        </w:rPr>
        <w:t>概况</w:t>
      </w:r>
      <w:r>
        <w:rPr>
          <w:rFonts w:eastAsia="方正仿宋_GBK"/>
          <w:color w:val="000000" w:themeColor="text1"/>
          <w:sz w:val="32"/>
          <w:szCs w:val="32"/>
        </w:rPr>
        <w:t>阐述基本清楚。</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三、项目水土保持评价</w:t>
      </w:r>
    </w:p>
    <w:p w:rsidR="00FD2D54" w:rsidRDefault="00D02E3F">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（一）基本同意</w:t>
      </w:r>
      <w:r>
        <w:rPr>
          <w:rFonts w:eastAsia="方正仿宋_GBK" w:hint="eastAsia"/>
          <w:color w:val="000000" w:themeColor="text1"/>
          <w:sz w:val="32"/>
          <w:szCs w:val="32"/>
        </w:rPr>
        <w:t>对</w:t>
      </w:r>
      <w:r>
        <w:rPr>
          <w:rFonts w:eastAsia="方正仿宋_GBK"/>
          <w:color w:val="000000" w:themeColor="text1"/>
          <w:sz w:val="32"/>
          <w:szCs w:val="32"/>
        </w:rPr>
        <w:t>主体工程选址（线）</w:t>
      </w:r>
      <w:r>
        <w:rPr>
          <w:rFonts w:eastAsia="方正仿宋_GBK" w:hint="eastAsia"/>
          <w:color w:val="000000" w:themeColor="text1"/>
          <w:sz w:val="32"/>
          <w:szCs w:val="32"/>
        </w:rPr>
        <w:t>的</w:t>
      </w:r>
      <w:r>
        <w:rPr>
          <w:rFonts w:eastAsia="方正仿宋_GBK"/>
          <w:color w:val="000000" w:themeColor="text1"/>
          <w:sz w:val="32"/>
          <w:szCs w:val="32"/>
        </w:rPr>
        <w:t>水土保持评价。</w:t>
      </w:r>
    </w:p>
    <w:p w:rsidR="00FD2D54" w:rsidRDefault="00D02E3F">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（二）基本同意对主体工程建设方案与布局的水土保持分析评价。</w:t>
      </w:r>
    </w:p>
    <w:p w:rsidR="00FD2D54" w:rsidRDefault="00D02E3F">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（三）对主体工程设计中</w:t>
      </w:r>
      <w:r>
        <w:rPr>
          <w:rFonts w:eastAsia="方正仿宋_GBK" w:hint="eastAsia"/>
          <w:color w:val="000000" w:themeColor="text1"/>
          <w:sz w:val="32"/>
          <w:szCs w:val="32"/>
        </w:rPr>
        <w:t>具有</w:t>
      </w:r>
      <w:r>
        <w:rPr>
          <w:rFonts w:eastAsia="方正仿宋_GBK"/>
          <w:color w:val="000000" w:themeColor="text1"/>
          <w:sz w:val="32"/>
          <w:szCs w:val="32"/>
        </w:rPr>
        <w:t>水土保持措施的界定基本合理。</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四、水土流失分析与预测</w:t>
      </w:r>
    </w:p>
    <w:p w:rsidR="00FD2D54" w:rsidRDefault="00D02E3F">
      <w:pPr>
        <w:spacing w:line="500" w:lineRule="exact"/>
        <w:ind w:rightChars="-150" w:right="-450" w:firstLineChars="200" w:firstLine="640"/>
        <w:rPr>
          <w:rFonts w:eastAsia="方正仿宋_GBK"/>
          <w:bCs/>
          <w:sz w:val="32"/>
          <w:szCs w:val="32"/>
        </w:rPr>
      </w:pPr>
      <w:r>
        <w:rPr>
          <w:rFonts w:eastAsia="方正仿宋_GBK"/>
          <w:bCs/>
          <w:color w:val="000000" w:themeColor="text1"/>
          <w:sz w:val="32"/>
          <w:szCs w:val="32"/>
        </w:rPr>
        <w:t>（一）</w:t>
      </w:r>
      <w:r>
        <w:rPr>
          <w:rFonts w:eastAsia="方正仿宋_GBK"/>
          <w:bCs/>
          <w:sz w:val="32"/>
          <w:szCs w:val="32"/>
        </w:rPr>
        <w:t>水土流失</w:t>
      </w:r>
      <w:r>
        <w:rPr>
          <w:rFonts w:eastAsia="方正仿宋_GBK" w:hint="eastAsia"/>
          <w:bCs/>
          <w:sz w:val="32"/>
          <w:szCs w:val="32"/>
        </w:rPr>
        <w:t>现状及</w:t>
      </w:r>
      <w:r>
        <w:rPr>
          <w:rFonts w:eastAsia="方正仿宋_GBK"/>
          <w:bCs/>
          <w:sz w:val="32"/>
          <w:szCs w:val="32"/>
        </w:rPr>
        <w:t>影响因素分析基本正确。</w:t>
      </w:r>
    </w:p>
    <w:p w:rsidR="00FD2D54" w:rsidRDefault="00D02E3F">
      <w:pPr>
        <w:spacing w:line="594" w:lineRule="exact"/>
        <w:ind w:rightChars="-150" w:right="-45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rPr>
        <w:t>（二）基本同意水土流失预测</w:t>
      </w:r>
      <w:r>
        <w:rPr>
          <w:rFonts w:ascii="方正仿宋_GBK" w:eastAsia="方正仿宋_GBK" w:hAnsi="方正仿宋_GBK" w:cs="方正仿宋_GBK" w:hint="eastAsia"/>
          <w:sz w:val="32"/>
          <w:szCs w:val="32"/>
        </w:rPr>
        <w:t>的</w:t>
      </w:r>
      <w:r>
        <w:rPr>
          <w:rFonts w:ascii="方正仿宋_GBK" w:eastAsia="方正仿宋_GBK" w:hAnsi="方正仿宋_GBK" w:cs="方正仿宋_GBK"/>
          <w:sz w:val="32"/>
          <w:szCs w:val="32"/>
        </w:rPr>
        <w:t>范围、单元及时段</w:t>
      </w:r>
      <w:r>
        <w:rPr>
          <w:rFonts w:ascii="方正仿宋_GBK" w:eastAsia="方正仿宋_GBK" w:hAnsi="方正仿宋_GBK" w:cs="方正仿宋_GBK" w:hint="eastAsia"/>
          <w:sz w:val="32"/>
          <w:szCs w:val="32"/>
        </w:rPr>
        <w:t>，</w:t>
      </w:r>
      <w:r>
        <w:rPr>
          <w:rFonts w:ascii="方正仿宋_GBK" w:eastAsia="方正仿宋_GBK" w:hAnsi="方正仿宋_GBK" w:cs="方正仿宋_GBK"/>
          <w:sz w:val="32"/>
          <w:szCs w:val="32"/>
        </w:rPr>
        <w:t>水土流失预测内容、方法和结果基本恰当。</w:t>
      </w:r>
    </w:p>
    <w:p w:rsidR="00FD2D54" w:rsidRDefault="00D02E3F">
      <w:pPr>
        <w:spacing w:line="594" w:lineRule="exact"/>
        <w:ind w:rightChars="-150" w:right="-450" w:firstLineChars="200" w:firstLine="640"/>
        <w:rPr>
          <w:rFonts w:ascii="方正仿宋_GBK" w:eastAsia="方正仿宋_GBK" w:hAnsi="方正仿宋_GBK" w:cs="方正仿宋_GBK"/>
          <w:sz w:val="32"/>
          <w:szCs w:val="32"/>
        </w:rPr>
      </w:pPr>
      <w:r>
        <w:rPr>
          <w:rFonts w:eastAsia="方正仿宋_GBK" w:hint="eastAsia"/>
          <w:bCs/>
          <w:color w:val="000000" w:themeColor="text1"/>
          <w:sz w:val="32"/>
          <w:szCs w:val="32"/>
        </w:rPr>
        <w:lastRenderedPageBreak/>
        <w:t>1.</w:t>
      </w:r>
      <w:r>
        <w:rPr>
          <w:rFonts w:ascii="方正仿宋_GBK" w:eastAsia="方正仿宋_GBK" w:hAnsi="方正仿宋_GBK" w:cs="方正仿宋_GBK"/>
          <w:sz w:val="32"/>
          <w:szCs w:val="32"/>
        </w:rPr>
        <w:t>项目区水土流失以水力侵蚀为主，原地貌年平均土壤侵蚀模数</w:t>
      </w:r>
      <w:r>
        <w:rPr>
          <w:rFonts w:ascii="方正仿宋_GBK" w:eastAsia="方正仿宋_GBK" w:hAnsi="方正仿宋_GBK" w:cs="方正仿宋_GBK" w:hint="eastAsia"/>
          <w:sz w:val="32"/>
          <w:szCs w:val="32"/>
        </w:rPr>
        <w:t>885</w:t>
      </w:r>
      <w:r>
        <w:rPr>
          <w:rFonts w:ascii="方正仿宋_GBK" w:eastAsia="方正仿宋_GBK" w:hAnsi="方正仿宋_GBK" w:cs="方正仿宋_GBK"/>
          <w:sz w:val="32"/>
          <w:szCs w:val="32"/>
        </w:rPr>
        <w:t>t/(km</w:t>
      </w:r>
      <w:r>
        <w:rPr>
          <w:rFonts w:ascii="方正仿宋_GBK" w:eastAsia="方正仿宋_GBK" w:hAnsi="方正仿宋_GBK" w:cs="方正仿宋_GBK"/>
          <w:sz w:val="32"/>
          <w:szCs w:val="32"/>
          <w:vertAlign w:val="superscript"/>
        </w:rPr>
        <w:t>2</w:t>
      </w:r>
      <w:r>
        <w:rPr>
          <w:rFonts w:ascii="方正仿宋_GBK" w:eastAsia="方正仿宋_GBK" w:hAnsi="方正仿宋_GBK" w:cs="方正仿宋_GBK"/>
          <w:sz w:val="32"/>
          <w:szCs w:val="32"/>
        </w:rPr>
        <w:t>.a)</w:t>
      </w:r>
      <w:r>
        <w:rPr>
          <w:rFonts w:ascii="方正仿宋_GBK" w:eastAsia="方正仿宋_GBK" w:hAnsi="方正仿宋_GBK" w:cs="方正仿宋_GBK"/>
          <w:sz w:val="32"/>
          <w:szCs w:val="32"/>
        </w:rPr>
        <w:t>。</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ascii="方正仿宋_GBK" w:eastAsia="方正仿宋_GBK" w:hAnsi="方正仿宋_GBK" w:cs="方正仿宋_GBK" w:hint="eastAsia"/>
          <w:sz w:val="32"/>
          <w:szCs w:val="32"/>
        </w:rPr>
        <w:t>2.</w:t>
      </w:r>
      <w:r>
        <w:rPr>
          <w:rFonts w:ascii="方正仿宋_GBK" w:eastAsia="方正仿宋_GBK" w:hAnsi="方正仿宋_GBK" w:cs="方正仿宋_GBK" w:hint="eastAsia"/>
          <w:sz w:val="32"/>
          <w:szCs w:val="32"/>
        </w:rPr>
        <w:t>工程建设扰动损坏原地表面积</w:t>
      </w:r>
      <w:r>
        <w:rPr>
          <w:rFonts w:ascii="方正仿宋_GBK" w:eastAsia="方正仿宋_GBK" w:hAnsi="方正仿宋_GBK" w:cs="方正仿宋_GBK" w:hint="eastAsia"/>
          <w:sz w:val="32"/>
          <w:szCs w:val="32"/>
        </w:rPr>
        <w:t>2.01hm</w:t>
      </w:r>
      <w:r>
        <w:rPr>
          <w:rFonts w:ascii="方正仿宋_GBK" w:eastAsia="方正仿宋_GBK" w:hAnsi="方正仿宋_GBK" w:cs="方正仿宋_GBK" w:hint="eastAsia"/>
          <w:sz w:val="32"/>
          <w:szCs w:val="32"/>
          <w:vertAlign w:val="superscript"/>
        </w:rPr>
        <w:t>2</w:t>
      </w:r>
      <w:r>
        <w:rPr>
          <w:rFonts w:ascii="方正仿宋_GBK" w:eastAsia="方正仿宋_GBK" w:hAnsi="方正仿宋_GBK" w:cs="方正仿宋_GBK" w:hint="eastAsia"/>
          <w:sz w:val="32"/>
          <w:szCs w:val="32"/>
        </w:rPr>
        <w:t>，</w:t>
      </w:r>
      <w:r>
        <w:rPr>
          <w:rFonts w:eastAsia="方正仿宋_GBK"/>
          <w:bCs/>
          <w:color w:val="000000" w:themeColor="text1"/>
          <w:sz w:val="32"/>
          <w:szCs w:val="32"/>
        </w:rPr>
        <w:t>占地类型主要为</w:t>
      </w:r>
      <w:r>
        <w:rPr>
          <w:rFonts w:eastAsia="方正仿宋_GBK" w:hint="eastAsia"/>
          <w:bCs/>
          <w:color w:val="000000" w:themeColor="text1"/>
          <w:sz w:val="32"/>
          <w:szCs w:val="32"/>
        </w:rPr>
        <w:t>耕地、林地、园地、住宅用地、其他土地以及草地</w:t>
      </w:r>
      <w:r>
        <w:rPr>
          <w:rFonts w:eastAsia="方正仿宋_GBK"/>
          <w:bCs/>
          <w:color w:val="000000" w:themeColor="text1"/>
          <w:sz w:val="32"/>
          <w:szCs w:val="32"/>
        </w:rPr>
        <w:t>，损坏植被</w:t>
      </w:r>
      <w:r>
        <w:rPr>
          <w:rFonts w:eastAsia="方正仿宋_GBK" w:hint="eastAsia"/>
          <w:bCs/>
          <w:color w:val="000000" w:themeColor="text1"/>
          <w:sz w:val="32"/>
          <w:szCs w:val="32"/>
        </w:rPr>
        <w:t>面积</w:t>
      </w:r>
      <w:r>
        <w:rPr>
          <w:rFonts w:eastAsia="方正仿宋_GBK"/>
          <w:bCs/>
          <w:color w:val="000000" w:themeColor="text1"/>
          <w:sz w:val="32"/>
          <w:szCs w:val="32"/>
        </w:rPr>
        <w:t>1.32hm</w:t>
      </w:r>
      <w:r>
        <w:rPr>
          <w:rFonts w:eastAsia="方正仿宋_GBK"/>
          <w:bCs/>
          <w:color w:val="000000" w:themeColor="text1"/>
          <w:sz w:val="32"/>
          <w:szCs w:val="32"/>
          <w:vertAlign w:val="superscript"/>
        </w:rPr>
        <w:t>2</w:t>
      </w:r>
      <w:r>
        <w:rPr>
          <w:rFonts w:eastAsia="方正仿宋_GBK" w:hint="eastAsia"/>
          <w:bCs/>
          <w:color w:val="000000" w:themeColor="text1"/>
          <w:sz w:val="32"/>
          <w:szCs w:val="32"/>
        </w:rPr>
        <w:t>。工程建设产生弃渣</w:t>
      </w:r>
      <w:r>
        <w:rPr>
          <w:rFonts w:eastAsia="方正仿宋_GBK" w:hint="eastAsia"/>
          <w:bCs/>
          <w:color w:val="000000" w:themeColor="text1"/>
          <w:sz w:val="32"/>
          <w:szCs w:val="32"/>
        </w:rPr>
        <w:t>1.29</w:t>
      </w:r>
      <w:r>
        <w:rPr>
          <w:rFonts w:eastAsia="方正仿宋_GBK"/>
          <w:bCs/>
          <w:color w:val="000000" w:themeColor="text1"/>
          <w:sz w:val="32"/>
          <w:szCs w:val="32"/>
        </w:rPr>
        <w:t>万</w:t>
      </w:r>
      <w:r>
        <w:rPr>
          <w:rFonts w:eastAsia="方正仿宋_GBK"/>
          <w:bCs/>
          <w:color w:val="000000" w:themeColor="text1"/>
          <w:sz w:val="32"/>
          <w:szCs w:val="32"/>
        </w:rPr>
        <w:t>m³</w:t>
      </w:r>
      <w:r>
        <w:rPr>
          <w:rFonts w:eastAsia="方正仿宋_GBK" w:hint="eastAsia"/>
          <w:bCs/>
          <w:color w:val="000000" w:themeColor="text1"/>
          <w:sz w:val="32"/>
          <w:szCs w:val="32"/>
        </w:rPr>
        <w:t>，均运至沿河村建筑垃圾消纳场进行消纳。</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hint="eastAsia"/>
          <w:bCs/>
          <w:color w:val="000000" w:themeColor="text1"/>
          <w:sz w:val="32"/>
          <w:szCs w:val="32"/>
        </w:rPr>
        <w:t>3.</w:t>
      </w:r>
      <w:r>
        <w:rPr>
          <w:rFonts w:eastAsia="方正仿宋_GBK" w:hint="eastAsia"/>
          <w:bCs/>
          <w:color w:val="000000" w:themeColor="text1"/>
          <w:sz w:val="32"/>
          <w:szCs w:val="32"/>
        </w:rPr>
        <w:t>工程建设可能造成的水土流失总量</w:t>
      </w:r>
      <w:r>
        <w:rPr>
          <w:rFonts w:eastAsia="方正仿宋_GBK" w:hint="eastAsia"/>
          <w:bCs/>
          <w:color w:val="000000" w:themeColor="text1"/>
          <w:sz w:val="32"/>
          <w:szCs w:val="32"/>
        </w:rPr>
        <w:t>202t</w:t>
      </w:r>
      <w:r>
        <w:rPr>
          <w:rFonts w:eastAsia="方正仿宋_GBK" w:hint="eastAsia"/>
          <w:bCs/>
          <w:color w:val="000000" w:themeColor="text1"/>
          <w:sz w:val="32"/>
          <w:szCs w:val="32"/>
        </w:rPr>
        <w:t>，新增水土流失量</w:t>
      </w:r>
      <w:r>
        <w:rPr>
          <w:rFonts w:eastAsia="方正仿宋_GBK" w:hint="eastAsia"/>
          <w:bCs/>
          <w:color w:val="000000" w:themeColor="text1"/>
          <w:sz w:val="32"/>
          <w:szCs w:val="32"/>
        </w:rPr>
        <w:t>180t</w:t>
      </w:r>
      <w:r>
        <w:rPr>
          <w:rFonts w:eastAsia="方正仿宋_GBK" w:hint="eastAsia"/>
          <w:bCs/>
          <w:color w:val="000000" w:themeColor="text1"/>
          <w:sz w:val="32"/>
          <w:szCs w:val="32"/>
        </w:rPr>
        <w:t>。</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hint="eastAsia"/>
          <w:bCs/>
          <w:color w:val="000000" w:themeColor="text1"/>
          <w:sz w:val="32"/>
          <w:szCs w:val="32"/>
        </w:rPr>
        <w:t>（</w:t>
      </w:r>
      <w:r>
        <w:rPr>
          <w:rFonts w:eastAsia="方正仿宋_GBK" w:hint="eastAsia"/>
          <w:bCs/>
          <w:color w:val="000000" w:themeColor="text1"/>
          <w:sz w:val="32"/>
          <w:szCs w:val="32"/>
        </w:rPr>
        <w:t>三</w:t>
      </w:r>
      <w:r>
        <w:rPr>
          <w:rFonts w:eastAsia="方正仿宋_GBK" w:hint="eastAsia"/>
          <w:bCs/>
          <w:color w:val="000000" w:themeColor="text1"/>
          <w:sz w:val="32"/>
          <w:szCs w:val="32"/>
        </w:rPr>
        <w:t>）基本同意水土流失的危害性分析。</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五、水土保持措施</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bCs/>
          <w:color w:val="000000" w:themeColor="text1"/>
          <w:sz w:val="32"/>
          <w:szCs w:val="32"/>
        </w:rPr>
        <w:t>（一）</w:t>
      </w:r>
      <w:r>
        <w:rPr>
          <w:rFonts w:eastAsia="方正仿宋_GBK" w:hint="eastAsia"/>
          <w:bCs/>
          <w:color w:val="000000" w:themeColor="text1"/>
          <w:sz w:val="32"/>
          <w:szCs w:val="32"/>
        </w:rPr>
        <w:t>本工程水土流失防治分区划分为</w:t>
      </w:r>
      <w:r>
        <w:rPr>
          <w:rFonts w:eastAsia="方正仿宋_GBK" w:hint="eastAsia"/>
          <w:bCs/>
          <w:color w:val="000000" w:themeColor="text1"/>
          <w:sz w:val="32"/>
          <w:szCs w:val="32"/>
        </w:rPr>
        <w:t>1</w:t>
      </w:r>
      <w:r>
        <w:rPr>
          <w:rFonts w:eastAsia="方正仿宋_GBK"/>
          <w:bCs/>
          <w:color w:val="000000" w:themeColor="text1"/>
          <w:sz w:val="32"/>
          <w:szCs w:val="32"/>
        </w:rPr>
        <w:t>个一级防治区</w:t>
      </w:r>
      <w:r>
        <w:rPr>
          <w:rFonts w:eastAsia="方正仿宋_GBK" w:hint="eastAsia"/>
          <w:bCs/>
          <w:color w:val="000000" w:themeColor="text1"/>
          <w:sz w:val="32"/>
          <w:szCs w:val="32"/>
        </w:rPr>
        <w:t>，即路基工程防治区</w:t>
      </w:r>
      <w:r>
        <w:rPr>
          <w:rFonts w:eastAsia="方正仿宋_GBK"/>
          <w:bCs/>
          <w:color w:val="000000" w:themeColor="text1"/>
          <w:sz w:val="32"/>
          <w:szCs w:val="32"/>
        </w:rPr>
        <w:t>。</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bCs/>
          <w:color w:val="000000" w:themeColor="text1"/>
          <w:sz w:val="32"/>
          <w:szCs w:val="32"/>
        </w:rPr>
        <w:t>（二）</w:t>
      </w:r>
      <w:r>
        <w:rPr>
          <w:rFonts w:eastAsia="方正仿宋_GBK" w:hint="eastAsia"/>
          <w:bCs/>
          <w:color w:val="000000" w:themeColor="text1"/>
          <w:sz w:val="32"/>
          <w:szCs w:val="32"/>
        </w:rPr>
        <w:t>本工程</w:t>
      </w:r>
      <w:r>
        <w:rPr>
          <w:rFonts w:eastAsia="方正仿宋_GBK"/>
          <w:bCs/>
          <w:color w:val="000000" w:themeColor="text1"/>
          <w:sz w:val="32"/>
          <w:szCs w:val="32"/>
        </w:rPr>
        <w:t>项目已</w:t>
      </w:r>
      <w:r>
        <w:rPr>
          <w:rFonts w:eastAsia="方正仿宋_GBK" w:hint="eastAsia"/>
          <w:bCs/>
          <w:color w:val="000000" w:themeColor="text1"/>
          <w:sz w:val="32"/>
          <w:szCs w:val="32"/>
        </w:rPr>
        <w:t>完工，</w:t>
      </w:r>
      <w:r>
        <w:rPr>
          <w:rFonts w:eastAsia="方正仿宋_GBK"/>
          <w:bCs/>
          <w:color w:val="000000" w:themeColor="text1"/>
          <w:sz w:val="32"/>
          <w:szCs w:val="32"/>
        </w:rPr>
        <w:t>水土保持措施体系基本合理</w:t>
      </w:r>
      <w:r>
        <w:rPr>
          <w:rFonts w:eastAsia="方正仿宋_GBK" w:hint="eastAsia"/>
          <w:bCs/>
          <w:color w:val="000000" w:themeColor="text1"/>
          <w:sz w:val="32"/>
          <w:szCs w:val="32"/>
        </w:rPr>
        <w:t>，</w:t>
      </w:r>
      <w:r>
        <w:rPr>
          <w:rFonts w:eastAsia="方正仿宋_GBK"/>
          <w:bCs/>
          <w:color w:val="000000" w:themeColor="text1"/>
          <w:sz w:val="32"/>
          <w:szCs w:val="32"/>
        </w:rPr>
        <w:t>实施的水土保持措施运行良好</w:t>
      </w:r>
      <w:r>
        <w:rPr>
          <w:rFonts w:ascii="方正仿宋_GBK" w:eastAsia="方正仿宋_GBK" w:hAnsi="方正仿宋_GBK" w:cs="方正仿宋_GBK" w:hint="eastAsia"/>
          <w:sz w:val="32"/>
          <w:szCs w:val="32"/>
        </w:rPr>
        <w:t>。</w:t>
      </w:r>
      <w:r>
        <w:rPr>
          <w:rFonts w:eastAsia="方正仿宋_GBK" w:hint="eastAsia"/>
          <w:bCs/>
          <w:color w:val="000000" w:themeColor="text1"/>
          <w:sz w:val="32"/>
          <w:szCs w:val="32"/>
        </w:rPr>
        <w:t>路基工程防治区水土保持措施如下：</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hint="eastAsia"/>
          <w:bCs/>
          <w:color w:val="000000" w:themeColor="text1"/>
          <w:sz w:val="32"/>
          <w:szCs w:val="32"/>
        </w:rPr>
        <w:t>施工前，沿挖方边坡坡顶以及填方边坡坡脚修建截排水沟。</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hint="eastAsia"/>
          <w:bCs/>
          <w:color w:val="000000" w:themeColor="text1"/>
          <w:sz w:val="32"/>
          <w:szCs w:val="32"/>
        </w:rPr>
        <w:t>施工中，根据施工进展情况，沿挖方边坡平台布设平台排水沟，及时实施植草护坡；在填方边坡坡面实施蜂巢格室生态护坡。</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hint="eastAsia"/>
          <w:bCs/>
          <w:color w:val="000000" w:themeColor="text1"/>
          <w:sz w:val="32"/>
          <w:szCs w:val="32"/>
        </w:rPr>
        <w:t>施工后，根据施工进展情况，布设雨水管、透水砖，实施行道树绿化</w:t>
      </w:r>
      <w:r>
        <w:rPr>
          <w:rFonts w:eastAsia="方正仿宋_GBK"/>
          <w:bCs/>
          <w:color w:val="000000" w:themeColor="text1"/>
          <w:sz w:val="32"/>
          <w:szCs w:val="32"/>
        </w:rPr>
        <w:t>。</w:t>
      </w:r>
    </w:p>
    <w:p w:rsidR="00FD2D54" w:rsidRDefault="00D02E3F">
      <w:pPr>
        <w:pStyle w:val="a1"/>
        <w:spacing w:before="0" w:after="0" w:line="594" w:lineRule="exact"/>
        <w:ind w:right="0" w:firstLineChars="200" w:firstLine="640"/>
        <w:jc w:val="both"/>
        <w:rPr>
          <w:rFonts w:eastAsia="方正仿宋_GBK"/>
          <w:bCs/>
          <w:color w:val="000000" w:themeColor="text1"/>
          <w:kern w:val="2"/>
          <w:sz w:val="32"/>
          <w:szCs w:val="32"/>
        </w:rPr>
      </w:pPr>
      <w:r>
        <w:rPr>
          <w:rFonts w:eastAsia="方正仿宋_GBK"/>
          <w:bCs/>
          <w:color w:val="000000" w:themeColor="text1"/>
          <w:kern w:val="2"/>
          <w:sz w:val="32"/>
          <w:szCs w:val="32"/>
        </w:rPr>
        <w:t>（三）</w:t>
      </w:r>
      <w:r>
        <w:rPr>
          <w:rFonts w:eastAsia="方正仿宋_GBK" w:hint="eastAsia"/>
          <w:bCs/>
          <w:color w:val="000000" w:themeColor="text1"/>
          <w:kern w:val="2"/>
          <w:sz w:val="32"/>
          <w:szCs w:val="32"/>
        </w:rPr>
        <w:t>水土保持施工组织设计基本可行，施工期共</w:t>
      </w:r>
      <w:r>
        <w:rPr>
          <w:rFonts w:eastAsia="方正仿宋_GBK" w:hint="eastAsia"/>
          <w:bCs/>
          <w:color w:val="000000" w:themeColor="text1"/>
          <w:kern w:val="2"/>
          <w:sz w:val="32"/>
          <w:szCs w:val="32"/>
        </w:rPr>
        <w:t>1</w:t>
      </w:r>
      <w:r>
        <w:rPr>
          <w:rFonts w:eastAsia="方正仿宋_GBK"/>
          <w:bCs/>
          <w:color w:val="000000" w:themeColor="text1"/>
          <w:kern w:val="2"/>
          <w:sz w:val="32"/>
          <w:szCs w:val="32"/>
        </w:rPr>
        <w:t>2</w:t>
      </w:r>
      <w:r>
        <w:rPr>
          <w:rFonts w:eastAsia="方正仿宋_GBK" w:hint="eastAsia"/>
          <w:bCs/>
          <w:color w:val="000000" w:themeColor="text1"/>
          <w:kern w:val="2"/>
          <w:sz w:val="32"/>
          <w:szCs w:val="32"/>
        </w:rPr>
        <w:t>个月。</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六、水土保持监测</w:t>
      </w:r>
    </w:p>
    <w:p w:rsidR="00FD2D54" w:rsidRDefault="00D02E3F">
      <w:pPr>
        <w:spacing w:line="594" w:lineRule="exact"/>
        <w:ind w:rightChars="-150" w:right="-450" w:firstLineChars="200" w:firstLine="640"/>
        <w:rPr>
          <w:rFonts w:eastAsia="方正仿宋_GBK"/>
          <w:bCs/>
          <w:color w:val="000000" w:themeColor="text1"/>
          <w:sz w:val="32"/>
          <w:szCs w:val="32"/>
        </w:rPr>
      </w:pPr>
      <w:r>
        <w:rPr>
          <w:rFonts w:eastAsia="方正仿宋_GBK" w:hint="eastAsia"/>
          <w:bCs/>
          <w:color w:val="000000" w:themeColor="text1"/>
          <w:sz w:val="32"/>
          <w:szCs w:val="32"/>
        </w:rPr>
        <w:t>水土保持监测方案基本可行。</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七、水土保持投资估算及效益分析</w:t>
      </w:r>
    </w:p>
    <w:p w:rsidR="00FD2D54" w:rsidRDefault="00D02E3F">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（一）投资估算编制依据正确，费用及定额选择基本合理，</w:t>
      </w:r>
      <w:r>
        <w:rPr>
          <w:rFonts w:eastAsia="方正仿宋_GBK" w:hint="eastAsia"/>
          <w:color w:val="000000" w:themeColor="text1"/>
          <w:sz w:val="32"/>
          <w:szCs w:val="32"/>
        </w:rPr>
        <w:lastRenderedPageBreak/>
        <w:t>编制深度基本满足要求。</w:t>
      </w:r>
    </w:p>
    <w:p w:rsidR="00FD2D54" w:rsidRDefault="00D02E3F">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（二）经审核，本工程水土保持总投资</w:t>
      </w:r>
      <w:r>
        <w:rPr>
          <w:rFonts w:eastAsia="方正仿宋_GBK" w:hint="eastAsia"/>
          <w:color w:val="000000" w:themeColor="text1"/>
          <w:sz w:val="32"/>
          <w:szCs w:val="32"/>
        </w:rPr>
        <w:t>510.16</w:t>
      </w:r>
      <w:r>
        <w:rPr>
          <w:rFonts w:eastAsia="方正仿宋_GBK" w:hint="eastAsia"/>
          <w:color w:val="000000" w:themeColor="text1"/>
          <w:sz w:val="32"/>
          <w:szCs w:val="32"/>
        </w:rPr>
        <w:t>万元。其中，主体设计中已列水土保持工程投资为</w:t>
      </w:r>
      <w:r>
        <w:rPr>
          <w:rFonts w:eastAsia="方正仿宋_GBK" w:hint="eastAsia"/>
          <w:color w:val="000000" w:themeColor="text1"/>
          <w:sz w:val="32"/>
          <w:szCs w:val="32"/>
        </w:rPr>
        <w:t>487.67</w:t>
      </w:r>
      <w:r>
        <w:rPr>
          <w:rFonts w:eastAsia="方正仿宋_GBK" w:hint="eastAsia"/>
          <w:color w:val="000000" w:themeColor="text1"/>
          <w:sz w:val="32"/>
          <w:szCs w:val="32"/>
        </w:rPr>
        <w:t>万元，方案新增投资为</w:t>
      </w:r>
      <w:r>
        <w:rPr>
          <w:rFonts w:eastAsia="方正仿宋_GBK" w:hint="eastAsia"/>
          <w:color w:val="000000" w:themeColor="text1"/>
          <w:sz w:val="32"/>
          <w:szCs w:val="32"/>
        </w:rPr>
        <w:t>22.49</w:t>
      </w:r>
      <w:r>
        <w:rPr>
          <w:rFonts w:eastAsia="方正仿宋_GBK" w:hint="eastAsia"/>
          <w:color w:val="000000" w:themeColor="text1"/>
          <w:sz w:val="32"/>
          <w:szCs w:val="32"/>
        </w:rPr>
        <w:t>万元。新增投资中，监测措施费</w:t>
      </w:r>
      <w:r>
        <w:rPr>
          <w:rFonts w:eastAsia="方正仿宋_GBK" w:hint="eastAsia"/>
          <w:color w:val="000000" w:themeColor="text1"/>
          <w:sz w:val="32"/>
          <w:szCs w:val="32"/>
        </w:rPr>
        <w:t>7.65</w:t>
      </w:r>
      <w:r>
        <w:rPr>
          <w:rFonts w:eastAsia="方正仿宋_GBK" w:hint="eastAsia"/>
          <w:color w:val="000000" w:themeColor="text1"/>
          <w:sz w:val="32"/>
          <w:szCs w:val="32"/>
        </w:rPr>
        <w:t>万元，独立费用</w:t>
      </w:r>
      <w:r>
        <w:rPr>
          <w:rFonts w:eastAsia="方正仿宋_GBK" w:hint="eastAsia"/>
          <w:color w:val="000000" w:themeColor="text1"/>
          <w:sz w:val="32"/>
          <w:szCs w:val="32"/>
        </w:rPr>
        <w:t>10.92</w:t>
      </w:r>
      <w:r>
        <w:rPr>
          <w:rFonts w:eastAsia="方正仿宋_GBK" w:hint="eastAsia"/>
          <w:color w:val="000000" w:themeColor="text1"/>
          <w:sz w:val="32"/>
          <w:szCs w:val="32"/>
        </w:rPr>
        <w:t>万元，基本预备费</w:t>
      </w:r>
      <w:r>
        <w:rPr>
          <w:rFonts w:eastAsia="方正仿宋_GBK" w:hint="eastAsia"/>
          <w:color w:val="000000" w:themeColor="text1"/>
          <w:sz w:val="32"/>
          <w:szCs w:val="32"/>
        </w:rPr>
        <w:t>1.11</w:t>
      </w:r>
      <w:r>
        <w:rPr>
          <w:rFonts w:eastAsia="方正仿宋_GBK" w:hint="eastAsia"/>
          <w:color w:val="000000" w:themeColor="text1"/>
          <w:sz w:val="32"/>
          <w:szCs w:val="32"/>
        </w:rPr>
        <w:t>万元，水土保持补偿费</w:t>
      </w:r>
      <w:r>
        <w:rPr>
          <w:rFonts w:eastAsia="方正仿宋_GBK" w:hint="eastAsia"/>
          <w:color w:val="000000" w:themeColor="text1"/>
          <w:sz w:val="32"/>
          <w:szCs w:val="32"/>
        </w:rPr>
        <w:t>2.81</w:t>
      </w:r>
      <w:r>
        <w:rPr>
          <w:rFonts w:eastAsia="方正仿宋_GBK" w:hint="eastAsia"/>
          <w:color w:val="000000" w:themeColor="text1"/>
          <w:sz w:val="32"/>
          <w:szCs w:val="32"/>
        </w:rPr>
        <w:t>万元（</w:t>
      </w:r>
      <w:r>
        <w:rPr>
          <w:rFonts w:eastAsia="方正仿宋_GBK" w:hint="eastAsia"/>
          <w:color w:val="000000" w:themeColor="text1"/>
          <w:sz w:val="32"/>
          <w:szCs w:val="32"/>
        </w:rPr>
        <w:t>28140</w:t>
      </w:r>
      <w:r>
        <w:rPr>
          <w:rFonts w:eastAsia="方正仿宋_GBK" w:hint="eastAsia"/>
          <w:color w:val="000000" w:themeColor="text1"/>
          <w:sz w:val="32"/>
          <w:szCs w:val="32"/>
        </w:rPr>
        <w:t>元）。</w:t>
      </w:r>
    </w:p>
    <w:p w:rsidR="00FD2D54" w:rsidRDefault="00D02E3F">
      <w:pPr>
        <w:spacing w:line="594" w:lineRule="exact"/>
        <w:ind w:firstLineChars="200" w:firstLine="640"/>
        <w:rPr>
          <w:rFonts w:eastAsia="方正仿宋_GBK"/>
          <w:color w:val="000000" w:themeColor="text1"/>
          <w:sz w:val="32"/>
          <w:szCs w:val="32"/>
        </w:rPr>
      </w:pPr>
      <w:r>
        <w:rPr>
          <w:rFonts w:eastAsia="方正仿宋_GBK" w:hint="eastAsia"/>
          <w:color w:val="000000" w:themeColor="text1"/>
          <w:sz w:val="32"/>
          <w:szCs w:val="32"/>
        </w:rPr>
        <w:t>（三）效益分析方法正确，分析结果基本合理。</w:t>
      </w:r>
    </w:p>
    <w:p w:rsidR="00FD2D54" w:rsidRDefault="00D02E3F">
      <w:pPr>
        <w:spacing w:line="594"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八、水土保持管理</w:t>
      </w:r>
    </w:p>
    <w:p w:rsidR="00FD2D54" w:rsidRDefault="00D02E3F">
      <w:pPr>
        <w:spacing w:line="594" w:lineRule="exact"/>
        <w:ind w:firstLineChars="200" w:firstLine="640"/>
        <w:rPr>
          <w:rFonts w:eastAsia="方正仿宋_GBK"/>
          <w:color w:val="000000" w:themeColor="text1"/>
          <w:sz w:val="32"/>
          <w:szCs w:val="32"/>
        </w:rPr>
      </w:pPr>
      <w:r>
        <w:rPr>
          <w:rFonts w:eastAsia="方正仿宋_GBK"/>
          <w:color w:val="000000" w:themeColor="text1"/>
          <w:sz w:val="32"/>
          <w:szCs w:val="32"/>
        </w:rPr>
        <w:t>水土保持管理</w:t>
      </w:r>
      <w:r>
        <w:rPr>
          <w:rFonts w:eastAsia="方正仿宋_GBK" w:hint="eastAsia"/>
          <w:color w:val="000000" w:themeColor="text1"/>
          <w:sz w:val="32"/>
          <w:szCs w:val="32"/>
        </w:rPr>
        <w:t>要求和措施</w:t>
      </w:r>
      <w:r>
        <w:rPr>
          <w:rFonts w:eastAsia="方正仿宋_GBK"/>
          <w:color w:val="000000" w:themeColor="text1"/>
          <w:sz w:val="32"/>
          <w:szCs w:val="32"/>
        </w:rPr>
        <w:t>基本可行。</w:t>
      </w:r>
    </w:p>
    <w:p w:rsidR="00FD2D54" w:rsidRDefault="00D02E3F">
      <w:pPr>
        <w:spacing w:line="580" w:lineRule="exact"/>
        <w:ind w:firstLine="640"/>
        <w:outlineLvl w:val="0"/>
        <w:rPr>
          <w:rFonts w:ascii="黑体" w:eastAsia="黑体" w:hAnsi="黑体" w:cs="黑体"/>
          <w:sz w:val="32"/>
          <w:szCs w:val="32"/>
        </w:rPr>
      </w:pPr>
      <w:r>
        <w:rPr>
          <w:rFonts w:ascii="黑体" w:eastAsia="黑体" w:hAnsi="黑体" w:cs="黑体" w:hint="eastAsia"/>
          <w:sz w:val="32"/>
          <w:szCs w:val="32"/>
        </w:rPr>
        <w:t>九、评审结论</w:t>
      </w:r>
    </w:p>
    <w:p w:rsidR="00FD2D54" w:rsidRDefault="00D02E3F">
      <w:pPr>
        <w:spacing w:line="580" w:lineRule="exact"/>
        <w:ind w:firstLine="63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《水保方案（报批稿）》基本符合《生产建设项目水土保持技术标准》（</w:t>
      </w:r>
      <w:r>
        <w:rPr>
          <w:rFonts w:ascii="方正仿宋_GBK" w:eastAsia="方正仿宋_GBK" w:hAnsi="方正仿宋_GBK" w:cs="方正仿宋_GBK" w:hint="eastAsia"/>
          <w:sz w:val="32"/>
          <w:szCs w:val="32"/>
        </w:rPr>
        <w:t>GB50433-2018</w:t>
      </w:r>
      <w:r>
        <w:rPr>
          <w:rFonts w:ascii="方正仿宋_GBK" w:eastAsia="方正仿宋_GBK" w:hAnsi="方正仿宋_GBK" w:cs="方正仿宋_GBK" w:hint="eastAsia"/>
          <w:sz w:val="32"/>
          <w:szCs w:val="32"/>
        </w:rPr>
        <w:t>）、《生产建设项目水土保持方案技术审查要点》（水保监［</w:t>
      </w:r>
      <w:r>
        <w:rPr>
          <w:rFonts w:ascii="方正仿宋_GBK" w:eastAsia="方正仿宋_GBK" w:hAnsi="方正仿宋_GBK" w:cs="方正仿宋_GBK" w:hint="eastAsia"/>
          <w:sz w:val="32"/>
          <w:szCs w:val="32"/>
        </w:rPr>
        <w:t>2020</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63</w:t>
      </w:r>
      <w:r>
        <w:rPr>
          <w:rFonts w:ascii="方正仿宋_GBK" w:eastAsia="方正仿宋_GBK" w:hAnsi="方正仿宋_GBK" w:cs="方正仿宋_GBK" w:hint="eastAsia"/>
          <w:sz w:val="32"/>
          <w:szCs w:val="32"/>
        </w:rPr>
        <w:t>号）、《重庆市水利局关于精简优化水土保持方案行政审批和公共服务管理的通知》（渝水［</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158</w:t>
      </w:r>
      <w:r>
        <w:rPr>
          <w:rFonts w:ascii="方正仿宋_GBK" w:eastAsia="方正仿宋_GBK" w:hAnsi="方正仿宋_GBK" w:cs="方正仿宋_GBK" w:hint="eastAsia"/>
          <w:sz w:val="32"/>
          <w:szCs w:val="32"/>
        </w:rPr>
        <w:t>号）及《水利部关于进一步深化“放管服”改革全面加强水土保持监管的意见》（水保［</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160</w:t>
      </w:r>
      <w:r>
        <w:rPr>
          <w:rFonts w:ascii="方正仿宋_GBK" w:eastAsia="方正仿宋_GBK" w:hAnsi="方正仿宋_GBK" w:cs="方正仿宋_GBK" w:hint="eastAsia"/>
          <w:sz w:val="32"/>
          <w:szCs w:val="32"/>
        </w:rPr>
        <w:t>号）的相关要求。原则同意该方案报告报批。</w:t>
      </w:r>
    </w:p>
    <w:p w:rsidR="00FD2D54" w:rsidRDefault="00FD2D54">
      <w:pPr>
        <w:spacing w:line="594" w:lineRule="exact"/>
        <w:ind w:right="960" w:firstLineChars="200" w:firstLine="640"/>
        <w:rPr>
          <w:rFonts w:eastAsia="方正仿宋_GBK"/>
          <w:color w:val="000000" w:themeColor="text1"/>
          <w:sz w:val="32"/>
          <w:szCs w:val="32"/>
        </w:rPr>
      </w:pPr>
    </w:p>
    <w:p w:rsidR="00FD2D54" w:rsidRDefault="00FD2D54">
      <w:pPr>
        <w:pStyle w:val="a1"/>
        <w:rPr>
          <w:sz w:val="32"/>
          <w:szCs w:val="32"/>
        </w:rPr>
      </w:pPr>
    </w:p>
    <w:p w:rsidR="00FD2D54" w:rsidRDefault="00D02E3F">
      <w:pPr>
        <w:ind w:right="958" w:firstLineChars="1700" w:firstLine="5440"/>
        <w:rPr>
          <w:rFonts w:eastAsia="方正仿宋_GBK"/>
          <w:color w:val="000000" w:themeColor="text1"/>
          <w:sz w:val="32"/>
          <w:szCs w:val="32"/>
        </w:rPr>
      </w:pPr>
      <w:r>
        <w:rPr>
          <w:rFonts w:eastAsia="方正仿宋_GBK"/>
          <w:color w:val="000000" w:themeColor="text1"/>
          <w:sz w:val="32"/>
          <w:szCs w:val="32"/>
        </w:rPr>
        <w:t>专家组组长：</w:t>
      </w:r>
      <w:r>
        <w:rPr>
          <w:rFonts w:eastAsia="方正仿宋_GBK" w:hint="eastAsia"/>
          <w:noProof/>
          <w:color w:val="000000" w:themeColor="text1"/>
          <w:sz w:val="32"/>
          <w:szCs w:val="32"/>
        </w:rPr>
        <w:drawing>
          <wp:anchor distT="0" distB="0" distL="114935" distR="114935" simplePos="0" relativeHeight="251659264" behindDoc="0" locked="0" layoutInCell="1" allowOverlap="1">
            <wp:simplePos x="0" y="0"/>
            <wp:positionH relativeFrom="column">
              <wp:posOffset>4638040</wp:posOffset>
            </wp:positionH>
            <wp:positionV relativeFrom="paragraph">
              <wp:posOffset>0</wp:posOffset>
            </wp:positionV>
            <wp:extent cx="506730" cy="318135"/>
            <wp:effectExtent l="0" t="0" r="7620" b="5715"/>
            <wp:wrapNone/>
            <wp:docPr id="1" name="图片 1" descr="朱文兰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朱文兰签名"/>
                    <pic:cNvPicPr>
                      <a:picLocks noChangeAspect="1"/>
                    </pic:cNvPicPr>
                  </pic:nvPicPr>
                  <pic:blipFill>
                    <a:blip r:embed="rId8"/>
                    <a:stretch>
                      <a:fillRect/>
                    </a:stretch>
                  </pic:blipFill>
                  <pic:spPr>
                    <a:xfrm>
                      <a:off x="0" y="0"/>
                      <a:ext cx="506730" cy="318135"/>
                    </a:xfrm>
                    <a:prstGeom prst="rect">
                      <a:avLst/>
                    </a:prstGeom>
                  </pic:spPr>
                </pic:pic>
              </a:graphicData>
            </a:graphic>
          </wp:anchor>
        </w:drawing>
      </w:r>
    </w:p>
    <w:p w:rsidR="00FD2D54" w:rsidRDefault="00D02E3F">
      <w:pPr>
        <w:spacing w:line="594" w:lineRule="exact"/>
        <w:ind w:right="958" w:firstLineChars="1700" w:firstLine="5440"/>
        <w:rPr>
          <w:rFonts w:eastAsia="方正仿宋_GBK"/>
          <w:color w:val="000000" w:themeColor="text1"/>
          <w:sz w:val="32"/>
          <w:szCs w:val="32"/>
        </w:rPr>
      </w:pPr>
      <w:r>
        <w:rPr>
          <w:rFonts w:eastAsia="方正仿宋_GBK"/>
          <w:color w:val="000000" w:themeColor="text1"/>
          <w:sz w:val="32"/>
          <w:szCs w:val="32"/>
        </w:rPr>
        <w:t>2022</w:t>
      </w:r>
      <w:r>
        <w:rPr>
          <w:rFonts w:eastAsia="方正仿宋_GBK"/>
          <w:color w:val="000000" w:themeColor="text1"/>
          <w:sz w:val="32"/>
          <w:szCs w:val="32"/>
        </w:rPr>
        <w:t>年</w:t>
      </w:r>
      <w:r>
        <w:rPr>
          <w:rFonts w:eastAsia="方正仿宋_GBK" w:hint="eastAsia"/>
          <w:color w:val="000000" w:themeColor="text1"/>
          <w:sz w:val="32"/>
          <w:szCs w:val="32"/>
        </w:rPr>
        <w:t xml:space="preserve"> 11</w:t>
      </w:r>
      <w:r>
        <w:rPr>
          <w:rFonts w:eastAsia="方正仿宋_GBK"/>
          <w:color w:val="000000" w:themeColor="text1"/>
          <w:sz w:val="32"/>
          <w:szCs w:val="32"/>
        </w:rPr>
        <w:t>月</w:t>
      </w:r>
      <w:r>
        <w:rPr>
          <w:rFonts w:eastAsia="方正仿宋_GBK" w:hint="eastAsia"/>
          <w:color w:val="000000" w:themeColor="text1"/>
          <w:sz w:val="32"/>
          <w:szCs w:val="32"/>
        </w:rPr>
        <w:t>18</w:t>
      </w:r>
      <w:r>
        <w:rPr>
          <w:rFonts w:eastAsia="方正仿宋_GBK"/>
          <w:color w:val="000000" w:themeColor="text1"/>
          <w:sz w:val="32"/>
          <w:szCs w:val="32"/>
        </w:rPr>
        <w:t>日</w:t>
      </w:r>
    </w:p>
    <w:sectPr w:rsidR="00FD2D54" w:rsidSect="00FD2D54">
      <w:footerReference w:type="even" r:id="rId9"/>
      <w:footerReference w:type="default" r:id="rId10"/>
      <w:pgSz w:w="11906" w:h="16838"/>
      <w:pgMar w:top="1418" w:right="1417" w:bottom="1418" w:left="1417" w:header="851" w:footer="992" w:gutter="0"/>
      <w:pgNumType w:start="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E3F" w:rsidRDefault="00D02E3F" w:rsidP="00FD2D54">
      <w:r>
        <w:separator/>
      </w:r>
    </w:p>
  </w:endnote>
  <w:endnote w:type="continuationSeparator" w:id="1">
    <w:p w:rsidR="00D02E3F" w:rsidRDefault="00D02E3F" w:rsidP="00FD2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54" w:rsidRDefault="00FD2D54">
    <w:pPr>
      <w:pStyle w:val="af0"/>
      <w:framePr w:wrap="around" w:vAnchor="text" w:hAnchor="margin" w:xAlign="center" w:y="1"/>
      <w:rPr>
        <w:rStyle w:val="afa"/>
      </w:rPr>
    </w:pPr>
    <w:r>
      <w:fldChar w:fldCharType="begin"/>
    </w:r>
    <w:r w:rsidR="00D02E3F">
      <w:rPr>
        <w:rStyle w:val="afa"/>
      </w:rPr>
      <w:instrText xml:space="preserve">PAGE  </w:instrText>
    </w:r>
    <w:r>
      <w:fldChar w:fldCharType="end"/>
    </w:r>
  </w:p>
  <w:p w:rsidR="00FD2D54" w:rsidRDefault="00FD2D5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D54" w:rsidRDefault="00FD2D54">
    <w:pPr>
      <w:pStyle w:val="af0"/>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filled="f" stroked="f" strokeweight=".5pt">
          <v:textbox style="mso-fit-shape-to-text:t" inset="0,0,0,0">
            <w:txbxContent>
              <w:p w:rsidR="00FD2D54" w:rsidRDefault="00FD2D54">
                <w:pPr>
                  <w:pStyle w:val="af0"/>
                  <w:rPr>
                    <w:rStyle w:val="afa"/>
                  </w:rPr>
                </w:pPr>
                <w:r>
                  <w:fldChar w:fldCharType="begin"/>
                </w:r>
                <w:r w:rsidR="00D02E3F">
                  <w:rPr>
                    <w:rStyle w:val="afa"/>
                  </w:rPr>
                  <w:instrText xml:space="preserve">PAGE  </w:instrText>
                </w:r>
                <w:r>
                  <w:fldChar w:fldCharType="separate"/>
                </w:r>
                <w:r w:rsidR="00F82E1D">
                  <w:rPr>
                    <w:rStyle w:val="afa"/>
                    <w:noProof/>
                  </w:rPr>
                  <w:t>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E3F" w:rsidRDefault="00D02E3F" w:rsidP="00FD2D54">
      <w:r>
        <w:separator/>
      </w:r>
    </w:p>
  </w:footnote>
  <w:footnote w:type="continuationSeparator" w:id="1">
    <w:p w:rsidR="00D02E3F" w:rsidRDefault="00D02E3F" w:rsidP="00FD2D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2A70E8"/>
    <w:multiLevelType w:val="singleLevel"/>
    <w:tmpl w:val="7E2A70E8"/>
    <w:lvl w:ilvl="0">
      <w:start w:val="1"/>
      <w:numFmt w:val="decimal"/>
      <w:pStyle w:val="a"/>
      <w:lvlText w:val="%1)"/>
      <w:lvlJc w:val="left"/>
      <w:pPr>
        <w:tabs>
          <w:tab w:val="left" w:pos="870"/>
        </w:tabs>
        <w:ind w:left="0" w:firstLine="5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WU1ZmQ0ZGFhOWNmYTA5OGZhNTg4M2IzNTg1NDZhNTIifQ=="/>
  </w:docVars>
  <w:rsids>
    <w:rsidRoot w:val="007323BE"/>
    <w:rsid w:val="B9E7EB26"/>
    <w:rsid w:val="BEDE1832"/>
    <w:rsid w:val="BFFDDB3F"/>
    <w:rsid w:val="BFFF211D"/>
    <w:rsid w:val="D72F84B5"/>
    <w:rsid w:val="F79FB2F8"/>
    <w:rsid w:val="F8FB6EBD"/>
    <w:rsid w:val="FBFB0F7D"/>
    <w:rsid w:val="FBFF6BE7"/>
    <w:rsid w:val="000322E5"/>
    <w:rsid w:val="00043D50"/>
    <w:rsid w:val="00081A9E"/>
    <w:rsid w:val="00096356"/>
    <w:rsid w:val="000F312B"/>
    <w:rsid w:val="00113251"/>
    <w:rsid w:val="0011371D"/>
    <w:rsid w:val="00122AF2"/>
    <w:rsid w:val="00197847"/>
    <w:rsid w:val="001B4770"/>
    <w:rsid w:val="001D4BA6"/>
    <w:rsid w:val="001F34F9"/>
    <w:rsid w:val="00267835"/>
    <w:rsid w:val="00294C86"/>
    <w:rsid w:val="002A2E7E"/>
    <w:rsid w:val="002A61DB"/>
    <w:rsid w:val="002D5228"/>
    <w:rsid w:val="00331B75"/>
    <w:rsid w:val="003365B2"/>
    <w:rsid w:val="003C4D8D"/>
    <w:rsid w:val="00410622"/>
    <w:rsid w:val="004445AE"/>
    <w:rsid w:val="00466497"/>
    <w:rsid w:val="005746A8"/>
    <w:rsid w:val="005919E6"/>
    <w:rsid w:val="005A4422"/>
    <w:rsid w:val="005B5220"/>
    <w:rsid w:val="005D76E1"/>
    <w:rsid w:val="005E7220"/>
    <w:rsid w:val="005F4428"/>
    <w:rsid w:val="006022C3"/>
    <w:rsid w:val="006B436D"/>
    <w:rsid w:val="006C6448"/>
    <w:rsid w:val="006D7DB4"/>
    <w:rsid w:val="006F5BDD"/>
    <w:rsid w:val="00726E20"/>
    <w:rsid w:val="007323BE"/>
    <w:rsid w:val="007356AD"/>
    <w:rsid w:val="007B2C3E"/>
    <w:rsid w:val="007C507F"/>
    <w:rsid w:val="009300F7"/>
    <w:rsid w:val="00987672"/>
    <w:rsid w:val="009C04A4"/>
    <w:rsid w:val="009E1DA3"/>
    <w:rsid w:val="009F44C2"/>
    <w:rsid w:val="00A061B1"/>
    <w:rsid w:val="00AB7E79"/>
    <w:rsid w:val="00B52EE8"/>
    <w:rsid w:val="00B53895"/>
    <w:rsid w:val="00BA2AD2"/>
    <w:rsid w:val="00BB60A2"/>
    <w:rsid w:val="00BD45A6"/>
    <w:rsid w:val="00C43A70"/>
    <w:rsid w:val="00C62BA4"/>
    <w:rsid w:val="00C73091"/>
    <w:rsid w:val="00C9229C"/>
    <w:rsid w:val="00D02E3F"/>
    <w:rsid w:val="00D660BE"/>
    <w:rsid w:val="00DE0412"/>
    <w:rsid w:val="00DE0C24"/>
    <w:rsid w:val="00E61663"/>
    <w:rsid w:val="00E93300"/>
    <w:rsid w:val="00E9455B"/>
    <w:rsid w:val="00EA7DEA"/>
    <w:rsid w:val="00EF5E9B"/>
    <w:rsid w:val="00F246CE"/>
    <w:rsid w:val="00F40689"/>
    <w:rsid w:val="00F703AD"/>
    <w:rsid w:val="00F7072A"/>
    <w:rsid w:val="00F82E1D"/>
    <w:rsid w:val="00F844AE"/>
    <w:rsid w:val="00F846D4"/>
    <w:rsid w:val="00F9037F"/>
    <w:rsid w:val="00F95FBA"/>
    <w:rsid w:val="00FD2D54"/>
    <w:rsid w:val="01253372"/>
    <w:rsid w:val="01564D2E"/>
    <w:rsid w:val="021B4775"/>
    <w:rsid w:val="026F243A"/>
    <w:rsid w:val="036208AE"/>
    <w:rsid w:val="053355B4"/>
    <w:rsid w:val="073A569E"/>
    <w:rsid w:val="08BA6A96"/>
    <w:rsid w:val="0BB85BC2"/>
    <w:rsid w:val="0D4A68A1"/>
    <w:rsid w:val="0DD40BDC"/>
    <w:rsid w:val="0DFB71F8"/>
    <w:rsid w:val="10757746"/>
    <w:rsid w:val="11230867"/>
    <w:rsid w:val="116E6670"/>
    <w:rsid w:val="12231890"/>
    <w:rsid w:val="12802435"/>
    <w:rsid w:val="13193655"/>
    <w:rsid w:val="1999412A"/>
    <w:rsid w:val="1A512FD2"/>
    <w:rsid w:val="1AB62E35"/>
    <w:rsid w:val="1AB803A1"/>
    <w:rsid w:val="1B4834D0"/>
    <w:rsid w:val="1B5F0DCA"/>
    <w:rsid w:val="1BED405C"/>
    <w:rsid w:val="1D5D0F61"/>
    <w:rsid w:val="1DAB6D83"/>
    <w:rsid w:val="1F274302"/>
    <w:rsid w:val="1F910E9C"/>
    <w:rsid w:val="1FC63B1B"/>
    <w:rsid w:val="217A2E0F"/>
    <w:rsid w:val="21A47654"/>
    <w:rsid w:val="23EB5500"/>
    <w:rsid w:val="23FA3D93"/>
    <w:rsid w:val="24794236"/>
    <w:rsid w:val="24EA3D34"/>
    <w:rsid w:val="25156844"/>
    <w:rsid w:val="252B3150"/>
    <w:rsid w:val="256516E0"/>
    <w:rsid w:val="29C7329A"/>
    <w:rsid w:val="2B43056F"/>
    <w:rsid w:val="2C6941AB"/>
    <w:rsid w:val="2C9E20A7"/>
    <w:rsid w:val="2DCE2518"/>
    <w:rsid w:val="2DD85145"/>
    <w:rsid w:val="2F067A90"/>
    <w:rsid w:val="2FBC542F"/>
    <w:rsid w:val="305E20A1"/>
    <w:rsid w:val="309013EB"/>
    <w:rsid w:val="30D36097"/>
    <w:rsid w:val="32B26945"/>
    <w:rsid w:val="334212B2"/>
    <w:rsid w:val="343B467F"/>
    <w:rsid w:val="354E116F"/>
    <w:rsid w:val="35F04FF6"/>
    <w:rsid w:val="370E441D"/>
    <w:rsid w:val="37470633"/>
    <w:rsid w:val="38D27260"/>
    <w:rsid w:val="3C463BC1"/>
    <w:rsid w:val="3C73520A"/>
    <w:rsid w:val="3DEFE3F6"/>
    <w:rsid w:val="3E5420C4"/>
    <w:rsid w:val="3EB67030"/>
    <w:rsid w:val="3F087740"/>
    <w:rsid w:val="403F042B"/>
    <w:rsid w:val="41210755"/>
    <w:rsid w:val="41734849"/>
    <w:rsid w:val="43AB20C9"/>
    <w:rsid w:val="44450C02"/>
    <w:rsid w:val="44BE2E8F"/>
    <w:rsid w:val="45FF375F"/>
    <w:rsid w:val="464949DA"/>
    <w:rsid w:val="46934B12"/>
    <w:rsid w:val="49BA061A"/>
    <w:rsid w:val="4B95421D"/>
    <w:rsid w:val="4CB66B41"/>
    <w:rsid w:val="4DBF37D4"/>
    <w:rsid w:val="4EFA1B39"/>
    <w:rsid w:val="4FB53A88"/>
    <w:rsid w:val="50B03BC6"/>
    <w:rsid w:val="52B2078C"/>
    <w:rsid w:val="52CD6993"/>
    <w:rsid w:val="567C4958"/>
    <w:rsid w:val="579C7B5C"/>
    <w:rsid w:val="58793E24"/>
    <w:rsid w:val="589C3B71"/>
    <w:rsid w:val="591F162B"/>
    <w:rsid w:val="59407EBE"/>
    <w:rsid w:val="59C6716E"/>
    <w:rsid w:val="59DD395F"/>
    <w:rsid w:val="5A1D0200"/>
    <w:rsid w:val="5A22586E"/>
    <w:rsid w:val="5A4968FF"/>
    <w:rsid w:val="5B4044D2"/>
    <w:rsid w:val="5BB5D71F"/>
    <w:rsid w:val="5C8307D5"/>
    <w:rsid w:val="5CCCEA97"/>
    <w:rsid w:val="5E08064A"/>
    <w:rsid w:val="5ED56D95"/>
    <w:rsid w:val="60A61919"/>
    <w:rsid w:val="60F577E0"/>
    <w:rsid w:val="61A67C66"/>
    <w:rsid w:val="61A94E69"/>
    <w:rsid w:val="627E7362"/>
    <w:rsid w:val="634C0AA2"/>
    <w:rsid w:val="65D30A89"/>
    <w:rsid w:val="66AB0941"/>
    <w:rsid w:val="677A6710"/>
    <w:rsid w:val="6B5C220A"/>
    <w:rsid w:val="6C426DDC"/>
    <w:rsid w:val="6C4428BB"/>
    <w:rsid w:val="6C78409A"/>
    <w:rsid w:val="6F437969"/>
    <w:rsid w:val="6FA82893"/>
    <w:rsid w:val="71847E8B"/>
    <w:rsid w:val="71AF7243"/>
    <w:rsid w:val="739D5DBC"/>
    <w:rsid w:val="75267B11"/>
    <w:rsid w:val="7528384D"/>
    <w:rsid w:val="76B86FED"/>
    <w:rsid w:val="775C1F10"/>
    <w:rsid w:val="777FCC3D"/>
    <w:rsid w:val="79F07F44"/>
    <w:rsid w:val="7A8B5572"/>
    <w:rsid w:val="7AC77732"/>
    <w:rsid w:val="7B77189B"/>
    <w:rsid w:val="7BF32717"/>
    <w:rsid w:val="7DFB2405"/>
    <w:rsid w:val="7F546B4E"/>
    <w:rsid w:val="7F7F8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qFormat="1"/>
    <w:lsdException w:name="annotation text" w:semiHidden="1" w:qFormat="1"/>
    <w:lsdException w:name="header" w:qFormat="1"/>
    <w:lsdException w:name="footer" w:qFormat="1"/>
    <w:lsdException w:name="caption" w:qFormat="1"/>
    <w:lsdException w:name="table of figures" w:semiHidden="1" w:qFormat="1"/>
    <w:lsdException w:name="annotation reference" w:semiHidden="1" w:qFormat="1"/>
    <w:lsdException w:name="page number" w:qFormat="1"/>
    <w:lsdException w:name="List"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Note Heading" w:qFormat="1"/>
    <w:lsdException w:name="Body Text 2" w:qFormat="1"/>
    <w:lsdException w:name="Body Text 3"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FD2D54"/>
    <w:pPr>
      <w:widowControl w:val="0"/>
      <w:jc w:val="both"/>
    </w:pPr>
    <w:rPr>
      <w:rFonts w:eastAsia="仿宋_GB2312"/>
      <w:kern w:val="2"/>
      <w:sz w:val="30"/>
      <w:szCs w:val="24"/>
    </w:rPr>
  </w:style>
  <w:style w:type="paragraph" w:styleId="1">
    <w:name w:val="heading 1"/>
    <w:basedOn w:val="a0"/>
    <w:next w:val="a0"/>
    <w:link w:val="1Char"/>
    <w:qFormat/>
    <w:rsid w:val="00FD2D54"/>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FD2D54"/>
    <w:pPr>
      <w:keepNext/>
      <w:keepLines/>
      <w:spacing w:before="260" w:after="260" w:line="415" w:lineRule="auto"/>
      <w:outlineLvl w:val="1"/>
    </w:pPr>
    <w:rPr>
      <w:rFonts w:ascii="Arial" w:eastAsia="黑体" w:hAnsi="Arial" w:cs="Arial"/>
      <w:b/>
      <w:bCs/>
      <w:sz w:val="32"/>
      <w:szCs w:val="32"/>
    </w:rPr>
  </w:style>
  <w:style w:type="paragraph" w:styleId="3">
    <w:name w:val="heading 3"/>
    <w:basedOn w:val="a0"/>
    <w:next w:val="a2"/>
    <w:link w:val="3Char"/>
    <w:qFormat/>
    <w:rsid w:val="00FD2D54"/>
    <w:pPr>
      <w:keepNext/>
      <w:keepLines/>
      <w:widowControl/>
      <w:adjustRightInd w:val="0"/>
      <w:snapToGrid w:val="0"/>
      <w:spacing w:before="120" w:after="120" w:line="460" w:lineRule="atLeast"/>
      <w:jc w:val="left"/>
      <w:outlineLvl w:val="2"/>
    </w:pPr>
    <w:rPr>
      <w:rFonts w:ascii="宋体" w:hAnsi="宋体"/>
      <w:b/>
      <w:sz w:val="24"/>
      <w:szCs w:val="20"/>
    </w:rPr>
  </w:style>
  <w:style w:type="paragraph" w:styleId="4">
    <w:name w:val="heading 4"/>
    <w:basedOn w:val="a0"/>
    <w:next w:val="10"/>
    <w:qFormat/>
    <w:rsid w:val="00FD2D54"/>
    <w:pPr>
      <w:keepNext/>
      <w:keepLines/>
      <w:spacing w:before="280" w:after="290" w:line="376" w:lineRule="auto"/>
      <w:outlineLvl w:val="3"/>
    </w:pPr>
    <w:rPr>
      <w:rFonts w:ascii="Arial" w:eastAsia="黑体" w:hAnsi="Arial"/>
      <w:b/>
      <w:bCs/>
      <w:szCs w:val="28"/>
    </w:rPr>
  </w:style>
  <w:style w:type="paragraph" w:styleId="5">
    <w:name w:val="heading 5"/>
    <w:basedOn w:val="a0"/>
    <w:next w:val="a0"/>
    <w:qFormat/>
    <w:rsid w:val="00FD2D54"/>
    <w:pPr>
      <w:keepNext/>
      <w:tabs>
        <w:tab w:val="left" w:pos="1008"/>
      </w:tabs>
      <w:ind w:leftChars="400" w:left="1008" w:firstLineChars="100" w:hanging="1008"/>
      <w:outlineLvl w:val="4"/>
    </w:pPr>
    <w:rPr>
      <w:rFonts w:ascii="宋体" w:hAnsi="宋体" w:cs="宋体"/>
      <w:b/>
      <w:bCs/>
      <w:color w:val="000000"/>
      <w:sz w:val="24"/>
    </w:rPr>
  </w:style>
  <w:style w:type="paragraph" w:styleId="6">
    <w:name w:val="heading 6"/>
    <w:basedOn w:val="a0"/>
    <w:next w:val="a0"/>
    <w:qFormat/>
    <w:rsid w:val="00FD2D54"/>
    <w:pPr>
      <w:keepNext/>
      <w:keepLines/>
      <w:tabs>
        <w:tab w:val="left" w:pos="1152"/>
      </w:tabs>
      <w:adjustRightInd w:val="0"/>
      <w:snapToGrid w:val="0"/>
      <w:spacing w:beforeLines="50" w:beforeAutospacing="1" w:after="100" w:afterAutospacing="1" w:line="320" w:lineRule="auto"/>
      <w:ind w:left="1152" w:firstLineChars="200" w:hanging="1152"/>
      <w:outlineLvl w:val="5"/>
    </w:pPr>
    <w:rPr>
      <w:rFonts w:ascii="Arial" w:eastAsia="黑体" w:hAnsi="Arial"/>
      <w:b/>
      <w:snapToGrid w:val="0"/>
      <w:sz w:val="24"/>
      <w:szCs w:val="20"/>
    </w:rPr>
  </w:style>
  <w:style w:type="paragraph" w:styleId="7">
    <w:name w:val="heading 7"/>
    <w:basedOn w:val="a0"/>
    <w:next w:val="a0"/>
    <w:qFormat/>
    <w:rsid w:val="00FD2D54"/>
    <w:pPr>
      <w:keepNext/>
      <w:keepLines/>
      <w:tabs>
        <w:tab w:val="left" w:pos="1296"/>
      </w:tabs>
      <w:adjustRightInd w:val="0"/>
      <w:snapToGrid w:val="0"/>
      <w:spacing w:beforeLines="50" w:beforeAutospacing="1" w:after="100" w:afterAutospacing="1" w:line="320" w:lineRule="auto"/>
      <w:ind w:left="1296" w:firstLineChars="200" w:hanging="1296"/>
      <w:outlineLvl w:val="6"/>
    </w:pPr>
    <w:rPr>
      <w:b/>
      <w:snapToGrid w:val="0"/>
      <w:sz w:val="24"/>
      <w:szCs w:val="20"/>
    </w:rPr>
  </w:style>
  <w:style w:type="paragraph" w:styleId="8">
    <w:name w:val="heading 8"/>
    <w:basedOn w:val="a0"/>
    <w:next w:val="a0"/>
    <w:qFormat/>
    <w:rsid w:val="00FD2D54"/>
    <w:pPr>
      <w:keepNext/>
      <w:keepLines/>
      <w:tabs>
        <w:tab w:val="left" w:pos="1440"/>
      </w:tabs>
      <w:adjustRightInd w:val="0"/>
      <w:snapToGrid w:val="0"/>
      <w:spacing w:beforeLines="50" w:beforeAutospacing="1" w:after="100" w:afterAutospacing="1" w:line="320" w:lineRule="auto"/>
      <w:ind w:left="1440" w:firstLineChars="200" w:hanging="1440"/>
      <w:outlineLvl w:val="7"/>
    </w:pPr>
    <w:rPr>
      <w:rFonts w:ascii="Arial" w:eastAsia="黑体" w:hAnsi="Arial"/>
      <w:snapToGrid w:val="0"/>
      <w:sz w:val="24"/>
      <w:szCs w:val="20"/>
    </w:rPr>
  </w:style>
  <w:style w:type="paragraph" w:styleId="9">
    <w:name w:val="heading 9"/>
    <w:basedOn w:val="a0"/>
    <w:next w:val="a0"/>
    <w:qFormat/>
    <w:rsid w:val="00FD2D54"/>
    <w:pPr>
      <w:keepNext/>
      <w:keepLines/>
      <w:tabs>
        <w:tab w:val="left" w:pos="1584"/>
      </w:tabs>
      <w:adjustRightInd w:val="0"/>
      <w:snapToGrid w:val="0"/>
      <w:spacing w:beforeLines="50" w:beforeAutospacing="1" w:after="100" w:afterAutospacing="1" w:line="320" w:lineRule="auto"/>
      <w:ind w:left="1584" w:firstLineChars="200" w:hanging="1584"/>
      <w:outlineLvl w:val="8"/>
    </w:pPr>
    <w:rPr>
      <w:rFonts w:ascii="Arial" w:eastAsia="黑体" w:hAnsi="Arial"/>
      <w:snapToGrid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章标题"/>
    <w:basedOn w:val="a0"/>
    <w:next w:val="a6"/>
    <w:qFormat/>
    <w:rsid w:val="00FD2D54"/>
    <w:pPr>
      <w:widowControl/>
      <w:spacing w:before="158" w:after="153" w:line="323" w:lineRule="atLeast"/>
      <w:ind w:right="-120"/>
      <w:jc w:val="center"/>
      <w:textAlignment w:val="baseline"/>
    </w:pPr>
    <w:rPr>
      <w:color w:val="FF0000"/>
      <w:kern w:val="0"/>
      <w:sz w:val="18"/>
      <w:szCs w:val="18"/>
    </w:rPr>
  </w:style>
  <w:style w:type="paragraph" w:customStyle="1" w:styleId="a6">
    <w:name w:val="节标题"/>
    <w:basedOn w:val="a0"/>
    <w:next w:val="a0"/>
    <w:qFormat/>
    <w:rsid w:val="00FD2D54"/>
    <w:pPr>
      <w:widowControl/>
      <w:spacing w:line="289" w:lineRule="atLeast"/>
      <w:jc w:val="center"/>
      <w:textAlignment w:val="baseline"/>
    </w:pPr>
    <w:rPr>
      <w:color w:val="000000"/>
      <w:kern w:val="0"/>
      <w:sz w:val="28"/>
      <w:szCs w:val="20"/>
    </w:rPr>
  </w:style>
  <w:style w:type="paragraph" w:styleId="a2">
    <w:name w:val="Normal Indent"/>
    <w:basedOn w:val="a0"/>
    <w:link w:val="Char"/>
    <w:qFormat/>
    <w:rsid w:val="00FD2D54"/>
    <w:pPr>
      <w:ind w:firstLine="420"/>
    </w:pPr>
    <w:rPr>
      <w:rFonts w:ascii="宋体"/>
      <w:szCs w:val="20"/>
    </w:rPr>
  </w:style>
  <w:style w:type="paragraph" w:customStyle="1" w:styleId="10">
    <w:name w:val="正文首行缩进1"/>
    <w:basedOn w:val="a7"/>
    <w:qFormat/>
    <w:rsid w:val="00FD2D54"/>
    <w:pPr>
      <w:ind w:firstLineChars="100" w:firstLine="420"/>
    </w:pPr>
  </w:style>
  <w:style w:type="paragraph" w:styleId="a7">
    <w:name w:val="Body Text"/>
    <w:basedOn w:val="a0"/>
    <w:link w:val="Char0"/>
    <w:qFormat/>
    <w:rsid w:val="00FD2D54"/>
    <w:pPr>
      <w:spacing w:after="120"/>
    </w:pPr>
    <w:rPr>
      <w:sz w:val="21"/>
    </w:rPr>
  </w:style>
  <w:style w:type="paragraph" w:styleId="a8">
    <w:name w:val="Note Heading"/>
    <w:basedOn w:val="a0"/>
    <w:next w:val="a0"/>
    <w:qFormat/>
    <w:rsid w:val="00FD2D54"/>
    <w:pPr>
      <w:adjustRightInd w:val="0"/>
      <w:snapToGrid w:val="0"/>
      <w:spacing w:before="100" w:beforeAutospacing="1" w:after="100" w:afterAutospacing="1"/>
      <w:ind w:firstLineChars="200" w:firstLine="200"/>
      <w:jc w:val="center"/>
    </w:pPr>
    <w:rPr>
      <w:snapToGrid w:val="0"/>
      <w:sz w:val="24"/>
    </w:rPr>
  </w:style>
  <w:style w:type="paragraph" w:styleId="a9">
    <w:name w:val="caption"/>
    <w:basedOn w:val="a0"/>
    <w:next w:val="a0"/>
    <w:qFormat/>
    <w:rsid w:val="00FD2D54"/>
    <w:rPr>
      <w:rFonts w:ascii="Arial" w:eastAsia="黑体" w:hAnsi="Arial" w:cs="Arial"/>
      <w:sz w:val="20"/>
      <w:szCs w:val="20"/>
    </w:rPr>
  </w:style>
  <w:style w:type="paragraph" w:styleId="aa">
    <w:name w:val="Document Map"/>
    <w:basedOn w:val="a0"/>
    <w:link w:val="Char1"/>
    <w:semiHidden/>
    <w:qFormat/>
    <w:rsid w:val="00FD2D54"/>
    <w:pPr>
      <w:shd w:val="clear" w:color="auto" w:fill="000080"/>
    </w:pPr>
  </w:style>
  <w:style w:type="paragraph" w:styleId="ab">
    <w:name w:val="annotation text"/>
    <w:basedOn w:val="a0"/>
    <w:semiHidden/>
    <w:qFormat/>
    <w:rsid w:val="00FD2D54"/>
    <w:pPr>
      <w:jc w:val="left"/>
    </w:pPr>
    <w:rPr>
      <w:sz w:val="24"/>
    </w:rPr>
  </w:style>
  <w:style w:type="paragraph" w:styleId="30">
    <w:name w:val="Body Text 3"/>
    <w:basedOn w:val="a0"/>
    <w:qFormat/>
    <w:rsid w:val="00FD2D54"/>
    <w:pPr>
      <w:spacing w:after="120"/>
    </w:pPr>
    <w:rPr>
      <w:sz w:val="16"/>
      <w:szCs w:val="16"/>
    </w:rPr>
  </w:style>
  <w:style w:type="paragraph" w:styleId="ac">
    <w:name w:val="Body Text Indent"/>
    <w:basedOn w:val="a0"/>
    <w:link w:val="Char2"/>
    <w:qFormat/>
    <w:rsid w:val="00FD2D54"/>
    <w:pPr>
      <w:ind w:leftChars="-1" w:left="-2" w:firstLineChars="192" w:firstLine="538"/>
      <w:jc w:val="left"/>
    </w:pPr>
    <w:rPr>
      <w:rFonts w:ascii="宋体" w:hAnsi="宋体"/>
      <w:szCs w:val="20"/>
    </w:rPr>
  </w:style>
  <w:style w:type="paragraph" w:styleId="20">
    <w:name w:val="List 2"/>
    <w:basedOn w:val="a0"/>
    <w:qFormat/>
    <w:rsid w:val="00FD2D54"/>
    <w:pPr>
      <w:ind w:leftChars="200" w:left="100" w:hangingChars="200" w:hanging="200"/>
    </w:pPr>
    <w:rPr>
      <w:sz w:val="21"/>
    </w:rPr>
  </w:style>
  <w:style w:type="paragraph" w:styleId="ad">
    <w:name w:val="Plain Text"/>
    <w:basedOn w:val="a0"/>
    <w:link w:val="Char3"/>
    <w:qFormat/>
    <w:rsid w:val="00FD2D54"/>
    <w:rPr>
      <w:rFonts w:ascii="宋体" w:hAnsi="Courier New" w:cs="Courier New"/>
      <w:sz w:val="21"/>
      <w:szCs w:val="21"/>
    </w:rPr>
  </w:style>
  <w:style w:type="paragraph" w:styleId="ae">
    <w:name w:val="Date"/>
    <w:basedOn w:val="a0"/>
    <w:next w:val="a0"/>
    <w:qFormat/>
    <w:rsid w:val="00FD2D54"/>
    <w:pPr>
      <w:ind w:leftChars="2500" w:left="100"/>
    </w:pPr>
    <w:rPr>
      <w:sz w:val="21"/>
    </w:rPr>
  </w:style>
  <w:style w:type="paragraph" w:styleId="21">
    <w:name w:val="Body Text Indent 2"/>
    <w:basedOn w:val="a0"/>
    <w:link w:val="2Char0"/>
    <w:qFormat/>
    <w:rsid w:val="00FD2D54"/>
    <w:pPr>
      <w:spacing w:after="120" w:line="480" w:lineRule="auto"/>
      <w:ind w:leftChars="200" w:left="420"/>
    </w:pPr>
    <w:rPr>
      <w:sz w:val="21"/>
    </w:rPr>
  </w:style>
  <w:style w:type="paragraph" w:styleId="af">
    <w:name w:val="Balloon Text"/>
    <w:basedOn w:val="a0"/>
    <w:semiHidden/>
    <w:qFormat/>
    <w:rsid w:val="00FD2D54"/>
    <w:rPr>
      <w:sz w:val="18"/>
      <w:szCs w:val="18"/>
    </w:rPr>
  </w:style>
  <w:style w:type="paragraph" w:styleId="af0">
    <w:name w:val="footer"/>
    <w:basedOn w:val="a0"/>
    <w:link w:val="Char4"/>
    <w:qFormat/>
    <w:rsid w:val="00FD2D54"/>
    <w:pPr>
      <w:tabs>
        <w:tab w:val="center" w:pos="4153"/>
        <w:tab w:val="right" w:pos="8306"/>
      </w:tabs>
      <w:snapToGrid w:val="0"/>
      <w:jc w:val="left"/>
    </w:pPr>
    <w:rPr>
      <w:sz w:val="18"/>
      <w:szCs w:val="18"/>
    </w:rPr>
  </w:style>
  <w:style w:type="paragraph" w:styleId="af1">
    <w:name w:val="header"/>
    <w:basedOn w:val="a0"/>
    <w:link w:val="Char5"/>
    <w:qFormat/>
    <w:rsid w:val="00FD2D54"/>
    <w:pPr>
      <w:pBdr>
        <w:bottom w:val="single" w:sz="6" w:space="1" w:color="auto"/>
      </w:pBdr>
      <w:tabs>
        <w:tab w:val="center" w:pos="4153"/>
        <w:tab w:val="right" w:pos="8306"/>
      </w:tabs>
      <w:snapToGrid w:val="0"/>
      <w:jc w:val="center"/>
    </w:pPr>
    <w:rPr>
      <w:sz w:val="18"/>
      <w:szCs w:val="18"/>
    </w:rPr>
  </w:style>
  <w:style w:type="paragraph" w:styleId="af2">
    <w:name w:val="List"/>
    <w:basedOn w:val="a0"/>
    <w:qFormat/>
    <w:rsid w:val="00FD2D54"/>
    <w:pPr>
      <w:spacing w:line="300" w:lineRule="exact"/>
    </w:pPr>
    <w:rPr>
      <w:sz w:val="18"/>
    </w:rPr>
  </w:style>
  <w:style w:type="paragraph" w:styleId="31">
    <w:name w:val="Body Text Indent 3"/>
    <w:basedOn w:val="a0"/>
    <w:qFormat/>
    <w:rsid w:val="00FD2D54"/>
    <w:pPr>
      <w:spacing w:after="120"/>
      <w:ind w:leftChars="200" w:left="420"/>
    </w:pPr>
    <w:rPr>
      <w:sz w:val="16"/>
      <w:szCs w:val="16"/>
    </w:rPr>
  </w:style>
  <w:style w:type="paragraph" w:styleId="af3">
    <w:name w:val="table of figures"/>
    <w:basedOn w:val="a0"/>
    <w:next w:val="a0"/>
    <w:semiHidden/>
    <w:qFormat/>
    <w:rsid w:val="00FD2D54"/>
    <w:pPr>
      <w:ind w:leftChars="200" w:left="200" w:hangingChars="200" w:hanging="200"/>
    </w:pPr>
    <w:rPr>
      <w:sz w:val="21"/>
    </w:rPr>
  </w:style>
  <w:style w:type="paragraph" w:styleId="22">
    <w:name w:val="Body Text 2"/>
    <w:basedOn w:val="a0"/>
    <w:qFormat/>
    <w:rsid w:val="00FD2D54"/>
    <w:pPr>
      <w:spacing w:after="120" w:line="480" w:lineRule="auto"/>
    </w:pPr>
    <w:rPr>
      <w:sz w:val="21"/>
    </w:rPr>
  </w:style>
  <w:style w:type="paragraph" w:styleId="HTML">
    <w:name w:val="HTML Preformatted"/>
    <w:basedOn w:val="a0"/>
    <w:qFormat/>
    <w:rsid w:val="00FD2D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af4">
    <w:name w:val="Normal (Web)"/>
    <w:basedOn w:val="a0"/>
    <w:qFormat/>
    <w:rsid w:val="00FD2D54"/>
    <w:pPr>
      <w:widowControl/>
      <w:spacing w:before="100" w:beforeAutospacing="1" w:after="100" w:afterAutospacing="1"/>
      <w:jc w:val="left"/>
    </w:pPr>
    <w:rPr>
      <w:rFonts w:ascii="宋体" w:hAnsi="宋体"/>
      <w:kern w:val="0"/>
      <w:sz w:val="24"/>
    </w:rPr>
  </w:style>
  <w:style w:type="paragraph" w:styleId="af5">
    <w:name w:val="Title"/>
    <w:basedOn w:val="a0"/>
    <w:qFormat/>
    <w:rsid w:val="00FD2D54"/>
    <w:pPr>
      <w:spacing w:before="240" w:after="60" w:line="490" w:lineRule="exact"/>
      <w:jc w:val="center"/>
      <w:outlineLvl w:val="0"/>
    </w:pPr>
    <w:rPr>
      <w:rFonts w:ascii="Arial" w:hAnsi="Arial" w:cs="Arial"/>
      <w:b/>
      <w:bCs/>
      <w:sz w:val="32"/>
      <w:szCs w:val="32"/>
    </w:rPr>
  </w:style>
  <w:style w:type="paragraph" w:styleId="af6">
    <w:name w:val="annotation subject"/>
    <w:basedOn w:val="ab"/>
    <w:next w:val="ab"/>
    <w:semiHidden/>
    <w:qFormat/>
    <w:rsid w:val="00FD2D54"/>
    <w:rPr>
      <w:b/>
      <w:bCs/>
    </w:rPr>
  </w:style>
  <w:style w:type="table" w:styleId="af7">
    <w:name w:val="Table Grid"/>
    <w:basedOn w:val="a4"/>
    <w:qFormat/>
    <w:rsid w:val="00FD2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8">
    <w:name w:val="Table Theme"/>
    <w:basedOn w:val="a4"/>
    <w:qFormat/>
    <w:rsid w:val="00FD2D5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4"/>
    <w:qFormat/>
    <w:rsid w:val="00FD2D54"/>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character" w:styleId="af9">
    <w:name w:val="Strong"/>
    <w:qFormat/>
    <w:rsid w:val="00FD2D54"/>
    <w:rPr>
      <w:b/>
      <w:bCs/>
    </w:rPr>
  </w:style>
  <w:style w:type="character" w:styleId="afa">
    <w:name w:val="page number"/>
    <w:basedOn w:val="a3"/>
    <w:qFormat/>
    <w:rsid w:val="00FD2D54"/>
  </w:style>
  <w:style w:type="character" w:styleId="afb">
    <w:name w:val="FollowedHyperlink"/>
    <w:qFormat/>
    <w:rsid w:val="00FD2D54"/>
    <w:rPr>
      <w:color w:val="800080"/>
      <w:u w:val="single"/>
    </w:rPr>
  </w:style>
  <w:style w:type="character" w:styleId="afc">
    <w:name w:val="Hyperlink"/>
    <w:qFormat/>
    <w:rsid w:val="00FD2D54"/>
    <w:rPr>
      <w:color w:val="0000FF"/>
      <w:u w:val="single"/>
    </w:rPr>
  </w:style>
  <w:style w:type="character" w:styleId="afd">
    <w:name w:val="annotation reference"/>
    <w:semiHidden/>
    <w:qFormat/>
    <w:rsid w:val="00FD2D54"/>
    <w:rPr>
      <w:sz w:val="21"/>
      <w:szCs w:val="21"/>
    </w:rPr>
  </w:style>
  <w:style w:type="character" w:customStyle="1" w:styleId="3Char">
    <w:name w:val="标题 3 Char"/>
    <w:link w:val="3"/>
    <w:qFormat/>
    <w:rsid w:val="00FD2D54"/>
    <w:rPr>
      <w:rFonts w:ascii="宋体" w:eastAsia="宋体" w:hAnsi="宋体"/>
      <w:b/>
      <w:kern w:val="2"/>
      <w:sz w:val="24"/>
      <w:lang w:val="en-US" w:eastAsia="zh-CN" w:bidi="ar-SA"/>
    </w:rPr>
  </w:style>
  <w:style w:type="character" w:customStyle="1" w:styleId="grame">
    <w:name w:val="grame"/>
    <w:basedOn w:val="a3"/>
    <w:qFormat/>
    <w:rsid w:val="00FD2D54"/>
  </w:style>
  <w:style w:type="character" w:customStyle="1" w:styleId="110CharChar">
    <w:name w:val="正文文字110 Char Char"/>
    <w:link w:val="110"/>
    <w:qFormat/>
    <w:rsid w:val="00FD2D54"/>
    <w:rPr>
      <w:rFonts w:cs="宋体"/>
      <w:kern w:val="2"/>
      <w:sz w:val="24"/>
    </w:rPr>
  </w:style>
  <w:style w:type="paragraph" w:customStyle="1" w:styleId="110">
    <w:name w:val="正文文字110"/>
    <w:basedOn w:val="a0"/>
    <w:link w:val="110CharChar"/>
    <w:qFormat/>
    <w:rsid w:val="00FD2D54"/>
    <w:pPr>
      <w:spacing w:line="460" w:lineRule="exact"/>
      <w:ind w:firstLineChars="200" w:firstLine="200"/>
    </w:pPr>
    <w:rPr>
      <w:sz w:val="24"/>
      <w:szCs w:val="20"/>
    </w:rPr>
  </w:style>
  <w:style w:type="character" w:customStyle="1" w:styleId="Char5">
    <w:name w:val="页眉 Char"/>
    <w:link w:val="af1"/>
    <w:qFormat/>
    <w:rsid w:val="00FD2D54"/>
    <w:rPr>
      <w:rFonts w:eastAsia="宋体"/>
      <w:kern w:val="2"/>
      <w:sz w:val="18"/>
      <w:szCs w:val="18"/>
      <w:lang w:val="en-US" w:eastAsia="zh-CN" w:bidi="ar-SA"/>
    </w:rPr>
  </w:style>
  <w:style w:type="character" w:customStyle="1" w:styleId="CharChar11">
    <w:name w:val="Char Char11"/>
    <w:qFormat/>
    <w:rsid w:val="00FD2D54"/>
    <w:rPr>
      <w:rFonts w:eastAsia="宋体"/>
      <w:kern w:val="2"/>
      <w:sz w:val="24"/>
      <w:szCs w:val="24"/>
      <w:lang w:val="en-US" w:eastAsia="zh-CN" w:bidi="ar-SA"/>
    </w:rPr>
  </w:style>
  <w:style w:type="character" w:customStyle="1" w:styleId="bgbt6Char">
    <w:name w:val="bgbt6插图标题 Char"/>
    <w:link w:val="bgbt6"/>
    <w:qFormat/>
    <w:rsid w:val="00FD2D54"/>
    <w:rPr>
      <w:rFonts w:eastAsia="黑体"/>
      <w:smallCaps/>
      <w:kern w:val="2"/>
      <w:szCs w:val="21"/>
      <w:lang w:val="en-US" w:eastAsia="zh-CN" w:bidi="ar-SA"/>
    </w:rPr>
  </w:style>
  <w:style w:type="paragraph" w:customStyle="1" w:styleId="bgbt6">
    <w:name w:val="bgbt6插图标题"/>
    <w:basedOn w:val="af3"/>
    <w:next w:val="a0"/>
    <w:link w:val="bgbt6Char"/>
    <w:qFormat/>
    <w:rsid w:val="00FD2D54"/>
    <w:pPr>
      <w:spacing w:after="60"/>
      <w:ind w:leftChars="0" w:left="420" w:firstLineChars="0" w:hanging="420"/>
      <w:jc w:val="center"/>
      <w:outlineLvl w:val="5"/>
    </w:pPr>
    <w:rPr>
      <w:rFonts w:eastAsia="黑体"/>
      <w:smallCaps/>
      <w:sz w:val="20"/>
      <w:szCs w:val="21"/>
    </w:rPr>
  </w:style>
  <w:style w:type="character" w:customStyle="1" w:styleId="Char10">
    <w:name w:val="普通文字 Char1"/>
    <w:qFormat/>
    <w:rsid w:val="00FD2D54"/>
    <w:rPr>
      <w:rFonts w:ascii="宋体" w:eastAsia="宋体" w:hAnsi="Courier New" w:cs="Courier New"/>
      <w:b/>
      <w:kern w:val="2"/>
      <w:sz w:val="21"/>
      <w:szCs w:val="21"/>
      <w:lang w:val="en-US" w:eastAsia="zh-CN" w:bidi="ar-SA"/>
    </w:rPr>
  </w:style>
  <w:style w:type="character" w:customStyle="1" w:styleId="Char2">
    <w:name w:val="正文文本缩进 Char"/>
    <w:link w:val="ac"/>
    <w:qFormat/>
    <w:rsid w:val="00FD2D54"/>
    <w:rPr>
      <w:rFonts w:ascii="宋体" w:eastAsia="宋体" w:hAnsi="宋体"/>
      <w:kern w:val="2"/>
      <w:sz w:val="28"/>
      <w:lang w:val="en-US" w:eastAsia="zh-CN" w:bidi="ar-SA"/>
    </w:rPr>
  </w:style>
  <w:style w:type="character" w:customStyle="1" w:styleId="2Char">
    <w:name w:val="标题 2 Char"/>
    <w:link w:val="2"/>
    <w:qFormat/>
    <w:rsid w:val="00FD2D54"/>
    <w:rPr>
      <w:rFonts w:ascii="Arial" w:eastAsia="黑体" w:hAnsi="Arial" w:cs="Arial"/>
      <w:b/>
      <w:bCs/>
      <w:kern w:val="2"/>
      <w:sz w:val="32"/>
      <w:szCs w:val="32"/>
      <w:lang w:val="en-US" w:eastAsia="zh-CN" w:bidi="ar-SA"/>
    </w:rPr>
  </w:style>
  <w:style w:type="character" w:customStyle="1" w:styleId="CChar">
    <w:name w:val="C样式 Char"/>
    <w:link w:val="C"/>
    <w:qFormat/>
    <w:rsid w:val="00FD2D54"/>
    <w:rPr>
      <w:rFonts w:ascii="宋体" w:eastAsia="宋体" w:hAnsi="宋体"/>
      <w:snapToGrid w:val="0"/>
      <w:kern w:val="24"/>
      <w:sz w:val="24"/>
      <w:lang w:val="en-US" w:eastAsia="zh-CN" w:bidi="ar-SA"/>
    </w:rPr>
  </w:style>
  <w:style w:type="paragraph" w:customStyle="1" w:styleId="C">
    <w:name w:val="C样式"/>
    <w:basedOn w:val="a2"/>
    <w:link w:val="CChar"/>
    <w:qFormat/>
    <w:rsid w:val="00FD2D54"/>
    <w:pPr>
      <w:spacing w:line="440" w:lineRule="exact"/>
      <w:ind w:firstLineChars="200" w:firstLine="424"/>
    </w:pPr>
    <w:rPr>
      <w:rFonts w:hAnsi="宋体"/>
      <w:snapToGrid w:val="0"/>
      <w:kern w:val="24"/>
      <w:sz w:val="24"/>
    </w:rPr>
  </w:style>
  <w:style w:type="character" w:customStyle="1" w:styleId="15Char">
    <w:name w:val="正文宋体小四1.5行 Char"/>
    <w:qFormat/>
    <w:rsid w:val="00FD2D54"/>
    <w:rPr>
      <w:rFonts w:ascii="宋体" w:eastAsia="宋体" w:hAnsi="宋体"/>
      <w:kern w:val="2"/>
      <w:sz w:val="28"/>
      <w:lang w:val="en-US" w:eastAsia="zh-CN" w:bidi="ar-SA"/>
    </w:rPr>
  </w:style>
  <w:style w:type="character" w:customStyle="1" w:styleId="Char0">
    <w:name w:val="正文文本 Char"/>
    <w:link w:val="a7"/>
    <w:qFormat/>
    <w:rsid w:val="00FD2D54"/>
    <w:rPr>
      <w:rFonts w:eastAsia="宋体"/>
      <w:kern w:val="2"/>
      <w:sz w:val="21"/>
      <w:szCs w:val="24"/>
      <w:lang w:val="en-US" w:eastAsia="zh-CN" w:bidi="ar-SA"/>
    </w:rPr>
  </w:style>
  <w:style w:type="character" w:customStyle="1" w:styleId="2Char0">
    <w:name w:val="正文文本缩进 2 Char"/>
    <w:link w:val="21"/>
    <w:qFormat/>
    <w:rsid w:val="00FD2D54"/>
    <w:rPr>
      <w:rFonts w:eastAsia="宋体"/>
      <w:kern w:val="2"/>
      <w:sz w:val="21"/>
      <w:szCs w:val="24"/>
      <w:lang w:val="en-US" w:eastAsia="zh-CN" w:bidi="ar-SA"/>
    </w:rPr>
  </w:style>
  <w:style w:type="character" w:customStyle="1" w:styleId="afe">
    <w:name w:val="样式 (西文) ˎ̥ 四号"/>
    <w:qFormat/>
    <w:rsid w:val="00FD2D54"/>
    <w:rPr>
      <w:rFonts w:ascii="ˎ̥" w:hAnsi="ˎ̥"/>
      <w:kern w:val="0"/>
      <w:sz w:val="24"/>
    </w:rPr>
  </w:style>
  <w:style w:type="character" w:customStyle="1" w:styleId="bgbt5Char">
    <w:name w:val="bgbt5附表标题 Char"/>
    <w:link w:val="bgbt5"/>
    <w:qFormat/>
    <w:rsid w:val="00FD2D54"/>
    <w:rPr>
      <w:rFonts w:eastAsia="黑体"/>
      <w:kern w:val="2"/>
      <w:sz w:val="21"/>
      <w:szCs w:val="21"/>
      <w:lang w:val="en-US" w:eastAsia="zh-CN" w:bidi="ar-SA"/>
    </w:rPr>
  </w:style>
  <w:style w:type="paragraph" w:customStyle="1" w:styleId="bgbt5">
    <w:name w:val="bgbt5附表标题"/>
    <w:basedOn w:val="a0"/>
    <w:next w:val="a0"/>
    <w:link w:val="bgbt5Char"/>
    <w:qFormat/>
    <w:rsid w:val="00FD2D54"/>
    <w:pPr>
      <w:spacing w:before="60"/>
      <w:jc w:val="center"/>
      <w:outlineLvl w:val="4"/>
    </w:pPr>
    <w:rPr>
      <w:rFonts w:eastAsia="黑体"/>
      <w:sz w:val="21"/>
      <w:szCs w:val="21"/>
    </w:rPr>
  </w:style>
  <w:style w:type="character" w:customStyle="1" w:styleId="4Char">
    <w:name w:val="标题4 Char"/>
    <w:qFormat/>
    <w:rsid w:val="00FD2D54"/>
    <w:rPr>
      <w:rFonts w:eastAsia="宋体"/>
      <w:kern w:val="2"/>
      <w:sz w:val="21"/>
      <w:lang w:val="en-US" w:eastAsia="zh-CN" w:bidi="ar-SA"/>
    </w:rPr>
  </w:style>
  <w:style w:type="character" w:customStyle="1" w:styleId="CharCharCharCharCharChar">
    <w:name w:val="正文缩进 Char Char Char Char Char Char"/>
    <w:qFormat/>
    <w:rsid w:val="00FD2D54"/>
    <w:rPr>
      <w:rFonts w:eastAsia="宋体"/>
      <w:kern w:val="2"/>
      <w:sz w:val="24"/>
      <w:szCs w:val="24"/>
      <w:lang w:val="en-US" w:eastAsia="zh-CN" w:bidi="ar-SA"/>
    </w:rPr>
  </w:style>
  <w:style w:type="character" w:customStyle="1" w:styleId="CharChar12">
    <w:name w:val="Char Char12"/>
    <w:qFormat/>
    <w:rsid w:val="00FD2D54"/>
    <w:rPr>
      <w:rFonts w:eastAsia="宋体"/>
      <w:kern w:val="2"/>
      <w:sz w:val="21"/>
      <w:szCs w:val="24"/>
      <w:lang w:val="en-US" w:eastAsia="zh-CN" w:bidi="ar-SA"/>
    </w:rPr>
  </w:style>
  <w:style w:type="character" w:customStyle="1" w:styleId="bgChar1">
    <w:name w:val="bg正文首行缩进 Char1"/>
    <w:qFormat/>
    <w:rsid w:val="00FD2D54"/>
    <w:rPr>
      <w:rFonts w:eastAsia="宋体"/>
      <w:kern w:val="2"/>
      <w:sz w:val="28"/>
      <w:szCs w:val="28"/>
      <w:lang w:val="en-US" w:eastAsia="zh-CN" w:bidi="ar-SA"/>
    </w:rPr>
  </w:style>
  <w:style w:type="character" w:customStyle="1" w:styleId="Char4">
    <w:name w:val="页脚 Char"/>
    <w:link w:val="af0"/>
    <w:qFormat/>
    <w:rsid w:val="00FD2D54"/>
    <w:rPr>
      <w:rFonts w:eastAsia="宋体"/>
      <w:kern w:val="2"/>
      <w:sz w:val="18"/>
      <w:szCs w:val="18"/>
      <w:lang w:val="en-US" w:eastAsia="zh-CN" w:bidi="ar-SA"/>
    </w:rPr>
  </w:style>
  <w:style w:type="character" w:customStyle="1" w:styleId="1125Char">
    <w:name w:val="样式 正文1 + 宋体 12.5 磅 Char"/>
    <w:link w:val="1125"/>
    <w:qFormat/>
    <w:rsid w:val="00FD2D54"/>
    <w:rPr>
      <w:rFonts w:ascii="宋体" w:hAnsi="宋体"/>
      <w:color w:val="000000"/>
      <w:spacing w:val="6"/>
      <w:kern w:val="2"/>
      <w:sz w:val="25"/>
      <w:szCs w:val="25"/>
    </w:rPr>
  </w:style>
  <w:style w:type="paragraph" w:customStyle="1" w:styleId="1125">
    <w:name w:val="样式 正文1 + 宋体 12.5 磅"/>
    <w:basedOn w:val="a0"/>
    <w:link w:val="1125Char"/>
    <w:qFormat/>
    <w:rsid w:val="00FD2D54"/>
    <w:pPr>
      <w:spacing w:line="560" w:lineRule="exact"/>
      <w:ind w:firstLineChars="200" w:firstLine="200"/>
    </w:pPr>
    <w:rPr>
      <w:rFonts w:ascii="宋体" w:hAnsi="宋体"/>
      <w:color w:val="000000"/>
      <w:spacing w:val="6"/>
      <w:sz w:val="25"/>
      <w:szCs w:val="25"/>
    </w:rPr>
  </w:style>
  <w:style w:type="character" w:customStyle="1" w:styleId="Char1">
    <w:name w:val="文档结构图 Char"/>
    <w:link w:val="aa"/>
    <w:semiHidden/>
    <w:qFormat/>
    <w:rsid w:val="00FD2D54"/>
    <w:rPr>
      <w:rFonts w:eastAsia="宋体"/>
      <w:kern w:val="2"/>
      <w:sz w:val="28"/>
      <w:szCs w:val="24"/>
      <w:lang w:val="en-US" w:eastAsia="zh-CN" w:bidi="ar-SA"/>
    </w:rPr>
  </w:style>
  <w:style w:type="character" w:customStyle="1" w:styleId="Char6">
    <w:name w:val="表首 Char"/>
    <w:link w:val="aff"/>
    <w:qFormat/>
    <w:rsid w:val="00FD2D54"/>
    <w:rPr>
      <w:rFonts w:ascii="宋体" w:eastAsia="宋体" w:hAnsi="宋体"/>
      <w:b/>
      <w:sz w:val="28"/>
      <w:szCs w:val="28"/>
      <w:lang w:val="en-US" w:eastAsia="zh-CN" w:bidi="ar-SA"/>
    </w:rPr>
  </w:style>
  <w:style w:type="paragraph" w:customStyle="1" w:styleId="aff">
    <w:name w:val="表首"/>
    <w:basedOn w:val="a0"/>
    <w:link w:val="Char6"/>
    <w:qFormat/>
    <w:rsid w:val="00FD2D54"/>
    <w:pPr>
      <w:spacing w:beforeLines="50" w:line="520" w:lineRule="exact"/>
      <w:jc w:val="center"/>
    </w:pPr>
    <w:rPr>
      <w:rFonts w:ascii="宋体" w:hAnsi="宋体"/>
      <w:b/>
      <w:kern w:val="0"/>
      <w:szCs w:val="28"/>
    </w:rPr>
  </w:style>
  <w:style w:type="character" w:customStyle="1" w:styleId="Char7">
    <w:name w:val="表名 Char"/>
    <w:link w:val="aff0"/>
    <w:qFormat/>
    <w:rsid w:val="00FD2D54"/>
    <w:rPr>
      <w:rFonts w:eastAsia="黑体"/>
      <w:kern w:val="2"/>
      <w:sz w:val="28"/>
      <w:lang w:val="en-US" w:eastAsia="zh-CN" w:bidi="ar-SA"/>
    </w:rPr>
  </w:style>
  <w:style w:type="paragraph" w:customStyle="1" w:styleId="aff0">
    <w:name w:val="表名"/>
    <w:basedOn w:val="a0"/>
    <w:link w:val="Char7"/>
    <w:qFormat/>
    <w:rsid w:val="00FD2D54"/>
    <w:pPr>
      <w:overflowPunct w:val="0"/>
      <w:spacing w:before="120" w:line="300" w:lineRule="exact"/>
      <w:textAlignment w:val="baseline"/>
    </w:pPr>
    <w:rPr>
      <w:rFonts w:eastAsia="黑体"/>
      <w:szCs w:val="20"/>
    </w:rPr>
  </w:style>
  <w:style w:type="character" w:customStyle="1" w:styleId="1Char">
    <w:name w:val="标题 1 Char"/>
    <w:link w:val="1"/>
    <w:qFormat/>
    <w:rsid w:val="00FD2D54"/>
    <w:rPr>
      <w:rFonts w:eastAsia="宋体"/>
      <w:b/>
      <w:bCs/>
      <w:kern w:val="44"/>
      <w:sz w:val="44"/>
      <w:szCs w:val="44"/>
      <w:lang w:val="en-US" w:eastAsia="zh-CN" w:bidi="ar-SA"/>
    </w:rPr>
  </w:style>
  <w:style w:type="character" w:customStyle="1" w:styleId="Char8">
    <w:name w:val="样式 都福路表格 + 左 Char"/>
    <w:link w:val="aff1"/>
    <w:qFormat/>
    <w:rsid w:val="00FD2D54"/>
    <w:rPr>
      <w:rFonts w:ascii="宋体" w:eastAsia="宋体" w:hAnsi="宋体" w:cs="宋体"/>
      <w:color w:val="0000FF"/>
      <w:sz w:val="21"/>
      <w:lang w:val="en-US" w:eastAsia="zh-CN" w:bidi="ar-SA"/>
    </w:rPr>
  </w:style>
  <w:style w:type="paragraph" w:customStyle="1" w:styleId="aff1">
    <w:name w:val="样式 都福路表格 + 左"/>
    <w:basedOn w:val="a0"/>
    <w:link w:val="Char8"/>
    <w:qFormat/>
    <w:rsid w:val="00FD2D54"/>
    <w:pPr>
      <w:jc w:val="center"/>
    </w:pPr>
    <w:rPr>
      <w:rFonts w:ascii="宋体" w:hAnsi="宋体" w:cs="宋体"/>
      <w:color w:val="0000FF"/>
      <w:kern w:val="0"/>
      <w:sz w:val="21"/>
      <w:szCs w:val="20"/>
    </w:rPr>
  </w:style>
  <w:style w:type="character" w:customStyle="1" w:styleId="Char20">
    <w:name w:val="表文 Char2"/>
    <w:link w:val="aff2"/>
    <w:qFormat/>
    <w:rsid w:val="00FD2D54"/>
    <w:rPr>
      <w:rFonts w:eastAsia="宋体"/>
      <w:sz w:val="18"/>
      <w:lang w:val="en-US" w:eastAsia="zh-CN" w:bidi="ar-SA"/>
    </w:rPr>
  </w:style>
  <w:style w:type="paragraph" w:customStyle="1" w:styleId="aff2">
    <w:name w:val="表文"/>
    <w:basedOn w:val="a0"/>
    <w:link w:val="Char20"/>
    <w:qFormat/>
    <w:rsid w:val="00FD2D54"/>
    <w:pPr>
      <w:autoSpaceDE w:val="0"/>
      <w:autoSpaceDN w:val="0"/>
      <w:adjustRightInd w:val="0"/>
      <w:snapToGrid w:val="0"/>
      <w:spacing w:line="300" w:lineRule="exact"/>
      <w:jc w:val="center"/>
      <w:textAlignment w:val="baseline"/>
    </w:pPr>
    <w:rPr>
      <w:kern w:val="0"/>
      <w:sz w:val="18"/>
      <w:szCs w:val="20"/>
    </w:rPr>
  </w:style>
  <w:style w:type="character" w:customStyle="1" w:styleId="Char9">
    <w:name w:val="标准正文 Char"/>
    <w:link w:val="aff3"/>
    <w:qFormat/>
    <w:rsid w:val="00FD2D54"/>
    <w:rPr>
      <w:rFonts w:eastAsia="宋体"/>
      <w:bCs/>
      <w:color w:val="000000"/>
      <w:kern w:val="2"/>
      <w:sz w:val="24"/>
      <w:szCs w:val="24"/>
      <w:lang w:val="en-US" w:eastAsia="zh-CN" w:bidi="ar-SA"/>
    </w:rPr>
  </w:style>
  <w:style w:type="paragraph" w:customStyle="1" w:styleId="aff3">
    <w:name w:val="标准正文"/>
    <w:basedOn w:val="a0"/>
    <w:link w:val="Char9"/>
    <w:qFormat/>
    <w:rsid w:val="00FD2D54"/>
    <w:pPr>
      <w:autoSpaceDE w:val="0"/>
      <w:autoSpaceDN w:val="0"/>
      <w:adjustRightInd w:val="0"/>
      <w:snapToGrid w:val="0"/>
      <w:spacing w:line="360" w:lineRule="auto"/>
      <w:ind w:firstLineChars="200" w:firstLine="480"/>
    </w:pPr>
    <w:rPr>
      <w:bCs/>
      <w:color w:val="000000"/>
      <w:sz w:val="24"/>
    </w:rPr>
  </w:style>
  <w:style w:type="character" w:customStyle="1" w:styleId="bgChar">
    <w:name w:val="bg正文首行缩进 Char"/>
    <w:link w:val="bg"/>
    <w:qFormat/>
    <w:rsid w:val="00FD2D54"/>
    <w:rPr>
      <w:rFonts w:eastAsia="宋体"/>
      <w:kern w:val="2"/>
      <w:sz w:val="24"/>
      <w:szCs w:val="28"/>
      <w:lang w:val="en-US" w:eastAsia="zh-CN" w:bidi="ar-SA"/>
    </w:rPr>
  </w:style>
  <w:style w:type="paragraph" w:customStyle="1" w:styleId="bg">
    <w:name w:val="bg正文首行缩进"/>
    <w:basedOn w:val="a0"/>
    <w:link w:val="bgChar"/>
    <w:qFormat/>
    <w:rsid w:val="00FD2D54"/>
    <w:pPr>
      <w:spacing w:line="360" w:lineRule="exact"/>
      <w:ind w:firstLine="482"/>
    </w:pPr>
    <w:rPr>
      <w:sz w:val="24"/>
      <w:szCs w:val="28"/>
    </w:rPr>
  </w:style>
  <w:style w:type="character" w:customStyle="1" w:styleId="15CharChar">
    <w:name w:val="正文宋体小四1.5行 Char Char"/>
    <w:qFormat/>
    <w:rsid w:val="00FD2D54"/>
    <w:rPr>
      <w:rFonts w:ascii="宋体" w:eastAsia="宋体" w:hAnsi="宋体"/>
      <w:kern w:val="2"/>
      <w:sz w:val="28"/>
      <w:lang w:val="en-US" w:eastAsia="zh-CN" w:bidi="ar-SA"/>
    </w:rPr>
  </w:style>
  <w:style w:type="character" w:customStyle="1" w:styleId="Chara">
    <w:name w:val="正文粗 Char"/>
    <w:qFormat/>
    <w:rsid w:val="00FD2D54"/>
    <w:rPr>
      <w:rFonts w:eastAsia="宋体"/>
      <w:b/>
      <w:sz w:val="24"/>
      <w:lang w:val="en-US" w:eastAsia="zh-CN"/>
    </w:rPr>
  </w:style>
  <w:style w:type="character" w:customStyle="1" w:styleId="005Char">
    <w:name w:val="样式 右侧:  0 厘米 段前: 0.5 行 Char"/>
    <w:qFormat/>
    <w:rsid w:val="00FD2D54"/>
    <w:rPr>
      <w:rFonts w:eastAsia="宋体" w:cs="宋体"/>
      <w:kern w:val="2"/>
      <w:sz w:val="24"/>
      <w:szCs w:val="24"/>
      <w:lang w:val="en-US" w:eastAsia="zh-CN" w:bidi="ar-SA"/>
    </w:rPr>
  </w:style>
  <w:style w:type="character" w:customStyle="1" w:styleId="CharChar7">
    <w:name w:val="Char Char7"/>
    <w:qFormat/>
    <w:rsid w:val="00FD2D54"/>
    <w:rPr>
      <w:rFonts w:eastAsia="宋体"/>
      <w:kern w:val="2"/>
      <w:sz w:val="21"/>
      <w:lang w:val="en-US" w:eastAsia="zh-CN"/>
    </w:rPr>
  </w:style>
  <w:style w:type="character" w:customStyle="1" w:styleId="Char">
    <w:name w:val="正文缩进 Char"/>
    <w:link w:val="a2"/>
    <w:qFormat/>
    <w:rsid w:val="00FD2D54"/>
    <w:rPr>
      <w:rFonts w:ascii="宋体" w:eastAsia="宋体"/>
      <w:kern w:val="2"/>
      <w:sz w:val="28"/>
      <w:lang w:val="en-US" w:eastAsia="zh-CN" w:bidi="ar-SA"/>
    </w:rPr>
  </w:style>
  <w:style w:type="character" w:customStyle="1" w:styleId="Char3">
    <w:name w:val="纯文本 Char"/>
    <w:link w:val="ad"/>
    <w:qFormat/>
    <w:rsid w:val="00FD2D54"/>
    <w:rPr>
      <w:rFonts w:ascii="宋体" w:eastAsia="宋体" w:hAnsi="Courier New" w:cs="Courier New"/>
      <w:kern w:val="2"/>
      <w:sz w:val="21"/>
      <w:szCs w:val="21"/>
      <w:lang w:val="en-US" w:eastAsia="zh-CN" w:bidi="ar-SA"/>
    </w:rPr>
  </w:style>
  <w:style w:type="character" w:customStyle="1" w:styleId="CharChar1">
    <w:name w:val="Char Char1"/>
    <w:link w:val="Charb"/>
    <w:qFormat/>
    <w:rsid w:val="00FD2D54"/>
    <w:rPr>
      <w:rFonts w:eastAsia="宋体"/>
      <w:kern w:val="2"/>
      <w:sz w:val="28"/>
      <w:szCs w:val="24"/>
      <w:lang w:val="en-US" w:eastAsia="zh-CN" w:bidi="ar-SA"/>
    </w:rPr>
  </w:style>
  <w:style w:type="paragraph" w:customStyle="1" w:styleId="Charb">
    <w:name w:val="Char"/>
    <w:basedOn w:val="a0"/>
    <w:link w:val="CharChar1"/>
    <w:qFormat/>
    <w:rsid w:val="00FD2D54"/>
  </w:style>
  <w:style w:type="paragraph" w:customStyle="1" w:styleId="zz">
    <w:name w:val="zz"/>
    <w:basedOn w:val="a0"/>
    <w:qFormat/>
    <w:rsid w:val="00FD2D54"/>
    <w:pPr>
      <w:adjustRightInd w:val="0"/>
      <w:spacing w:line="360" w:lineRule="auto"/>
      <w:ind w:firstLine="567"/>
      <w:textAlignment w:val="baseline"/>
    </w:pPr>
    <w:rPr>
      <w:rFonts w:ascii="宋体"/>
      <w:kern w:val="28"/>
      <w:szCs w:val="20"/>
    </w:rPr>
  </w:style>
  <w:style w:type="paragraph" w:customStyle="1" w:styleId="50">
    <w:name w:val="样式5"/>
    <w:basedOn w:val="12"/>
    <w:qFormat/>
    <w:rsid w:val="00FD2D54"/>
    <w:pPr>
      <w:snapToGrid w:val="0"/>
      <w:spacing w:line="240" w:lineRule="auto"/>
      <w:textAlignment w:val="auto"/>
    </w:pPr>
    <w:rPr>
      <w:rFonts w:ascii="Times New Roman"/>
      <w:snapToGrid w:val="0"/>
      <w:kern w:val="2"/>
      <w:szCs w:val="20"/>
    </w:rPr>
  </w:style>
  <w:style w:type="paragraph" w:customStyle="1" w:styleId="12">
    <w:name w:val="表格1"/>
    <w:basedOn w:val="a0"/>
    <w:qFormat/>
    <w:rsid w:val="00FD2D54"/>
    <w:pPr>
      <w:adjustRightInd w:val="0"/>
      <w:spacing w:line="20" w:lineRule="atLeast"/>
      <w:jc w:val="center"/>
      <w:textAlignment w:val="center"/>
    </w:pPr>
    <w:rPr>
      <w:rFonts w:ascii="宋体"/>
      <w:kern w:val="0"/>
      <w:sz w:val="24"/>
      <w:szCs w:val="21"/>
    </w:rPr>
  </w:style>
  <w:style w:type="paragraph" w:customStyle="1" w:styleId="CharCharCharCharCharChar1CharCharChar1CharCharChar">
    <w:name w:val="Char Char Char Char Char Char1 Char Char Char1 Char Char Char"/>
    <w:basedOn w:val="a0"/>
    <w:qFormat/>
    <w:rsid w:val="00FD2D54"/>
    <w:pPr>
      <w:spacing w:line="360" w:lineRule="auto"/>
      <w:ind w:firstLineChars="200" w:firstLine="200"/>
    </w:pPr>
    <w:rPr>
      <w:rFonts w:ascii="宋体" w:hAnsi="宋体" w:cs="宋体"/>
      <w:sz w:val="24"/>
    </w:rPr>
  </w:style>
  <w:style w:type="paragraph" w:customStyle="1" w:styleId="font13">
    <w:name w:val="font13"/>
    <w:basedOn w:val="a0"/>
    <w:qFormat/>
    <w:rsid w:val="00FD2D54"/>
    <w:pPr>
      <w:widowControl/>
      <w:spacing w:before="100" w:beforeAutospacing="1" w:after="100" w:afterAutospacing="1"/>
      <w:jc w:val="left"/>
    </w:pPr>
    <w:rPr>
      <w:rFonts w:ascii="宋体" w:hAnsi="宋体" w:cs="宋体"/>
      <w:color w:val="000000"/>
      <w:kern w:val="0"/>
      <w:sz w:val="21"/>
      <w:szCs w:val="21"/>
      <w:u w:val="single"/>
    </w:rPr>
  </w:style>
  <w:style w:type="paragraph" w:customStyle="1" w:styleId="200">
    <w:name w:val="样式 标题 2 + 首行缩进:  0 厘米"/>
    <w:basedOn w:val="2"/>
    <w:qFormat/>
    <w:rsid w:val="00FD2D54"/>
    <w:pPr>
      <w:tabs>
        <w:tab w:val="left" w:pos="0"/>
      </w:tabs>
      <w:spacing w:before="0" w:after="0" w:line="300" w:lineRule="auto"/>
      <w:ind w:left="113"/>
    </w:pPr>
    <w:rPr>
      <w:rFonts w:eastAsia="宋体" w:cs="宋体"/>
      <w:b w:val="0"/>
      <w:bCs w:val="0"/>
      <w:sz w:val="28"/>
      <w:szCs w:val="20"/>
    </w:rPr>
  </w:style>
  <w:style w:type="paragraph" w:customStyle="1" w:styleId="13">
    <w:name w:val="水保1级"/>
    <w:basedOn w:val="1"/>
    <w:qFormat/>
    <w:rsid w:val="00FD2D54"/>
    <w:pPr>
      <w:jc w:val="center"/>
    </w:pPr>
    <w:rPr>
      <w:sz w:val="36"/>
    </w:rPr>
  </w:style>
  <w:style w:type="paragraph" w:customStyle="1" w:styleId="CharCharCharCharCharChar3CharCharCharCharCharCharChar">
    <w:name w:val="Char Char Char Char Char Char3 Char Char Char Char Char Char Char"/>
    <w:basedOn w:val="a0"/>
    <w:qFormat/>
    <w:rsid w:val="00FD2D54"/>
    <w:pPr>
      <w:spacing w:line="360" w:lineRule="auto"/>
      <w:ind w:firstLineChars="200" w:firstLine="200"/>
    </w:pPr>
    <w:rPr>
      <w:rFonts w:ascii="宋体" w:hAnsi="宋体" w:cs="宋体"/>
      <w:sz w:val="24"/>
    </w:rPr>
  </w:style>
  <w:style w:type="paragraph" w:customStyle="1" w:styleId="xl39">
    <w:name w:val="xl39"/>
    <w:basedOn w:val="a0"/>
    <w:qFormat/>
    <w:rsid w:val="00FD2D54"/>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48">
    <w:name w:val="xl48"/>
    <w:basedOn w:val="a0"/>
    <w:qFormat/>
    <w:rsid w:val="00FD2D54"/>
    <w:pPr>
      <w:widowControl/>
      <w:pBdr>
        <w:bottom w:val="single" w:sz="4" w:space="0" w:color="auto"/>
      </w:pBdr>
      <w:spacing w:before="100" w:beforeAutospacing="1" w:after="100" w:afterAutospacing="1"/>
    </w:pPr>
    <w:rPr>
      <w:kern w:val="0"/>
      <w:sz w:val="20"/>
      <w:szCs w:val="20"/>
    </w:rPr>
  </w:style>
  <w:style w:type="paragraph" w:customStyle="1" w:styleId="32">
    <w:name w:val="标题3"/>
    <w:basedOn w:val="a2"/>
    <w:qFormat/>
    <w:rsid w:val="00FD2D54"/>
    <w:pPr>
      <w:snapToGrid w:val="0"/>
      <w:spacing w:line="360" w:lineRule="auto"/>
      <w:ind w:firstLineChars="200" w:firstLine="609"/>
      <w:jc w:val="left"/>
    </w:pPr>
    <w:rPr>
      <w:rFonts w:hAnsi="宋体"/>
    </w:rPr>
  </w:style>
  <w:style w:type="paragraph" w:customStyle="1" w:styleId="CharCharCharCharCharChar1CharCharChar1CharCharCharCharCharCharChar">
    <w:name w:val="Char Char Char Char Char Char1 Char Char Char1 Char Char Char Char Char Char Char"/>
    <w:basedOn w:val="a0"/>
    <w:qFormat/>
    <w:rsid w:val="00FD2D54"/>
    <w:pPr>
      <w:spacing w:line="360" w:lineRule="auto"/>
      <w:ind w:firstLineChars="200" w:firstLine="200"/>
    </w:pPr>
    <w:rPr>
      <w:rFonts w:ascii="宋体" w:hAnsi="宋体" w:cs="宋体"/>
      <w:sz w:val="24"/>
    </w:rPr>
  </w:style>
  <w:style w:type="paragraph" w:customStyle="1" w:styleId="CharCharChar">
    <w:name w:val="表名 Char Char Char"/>
    <w:basedOn w:val="a0"/>
    <w:qFormat/>
    <w:rsid w:val="00FD2D54"/>
    <w:pPr>
      <w:overflowPunct w:val="0"/>
      <w:spacing w:before="120" w:line="300" w:lineRule="exact"/>
      <w:textAlignment w:val="baseline"/>
    </w:pPr>
    <w:rPr>
      <w:rFonts w:eastAsia="黑体"/>
      <w:szCs w:val="20"/>
    </w:rPr>
  </w:style>
  <w:style w:type="paragraph" w:customStyle="1" w:styleId="61">
    <w:name w:val="目录 61"/>
    <w:basedOn w:val="a0"/>
    <w:next w:val="a0"/>
    <w:semiHidden/>
    <w:qFormat/>
    <w:rsid w:val="00FD2D54"/>
    <w:pPr>
      <w:ind w:leftChars="1000" w:left="2100"/>
    </w:pPr>
    <w:rPr>
      <w:sz w:val="21"/>
    </w:rPr>
  </w:style>
  <w:style w:type="paragraph" w:customStyle="1" w:styleId="a">
    <w:name w:val="正文小标题"/>
    <w:basedOn w:val="a0"/>
    <w:qFormat/>
    <w:rsid w:val="00FD2D54"/>
    <w:pPr>
      <w:numPr>
        <w:numId w:val="1"/>
      </w:numPr>
      <w:tabs>
        <w:tab w:val="left" w:pos="964"/>
      </w:tabs>
      <w:overflowPunct w:val="0"/>
      <w:autoSpaceDE w:val="0"/>
      <w:autoSpaceDN w:val="0"/>
      <w:adjustRightInd w:val="0"/>
      <w:spacing w:line="360" w:lineRule="auto"/>
      <w:jc w:val="left"/>
      <w:textAlignment w:val="baseline"/>
    </w:pPr>
    <w:rPr>
      <w:spacing w:val="10"/>
      <w:kern w:val="0"/>
      <w:sz w:val="24"/>
      <w:szCs w:val="20"/>
    </w:rPr>
  </w:style>
  <w:style w:type="paragraph" w:customStyle="1" w:styleId="xl43">
    <w:name w:val="xl43"/>
    <w:basedOn w:val="a0"/>
    <w:qFormat/>
    <w:rsid w:val="00FD2D54"/>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3">
    <w:name w:val="xl33"/>
    <w:basedOn w:val="a0"/>
    <w:qFormat/>
    <w:rsid w:val="00FD2D54"/>
    <w:pPr>
      <w:widowControl/>
      <w:pBdr>
        <w:top w:val="single" w:sz="4" w:space="0" w:color="auto"/>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4">
    <w:name w:val="报告正文"/>
    <w:basedOn w:val="a0"/>
    <w:qFormat/>
    <w:rsid w:val="00FD2D54"/>
    <w:pPr>
      <w:spacing w:line="360" w:lineRule="auto"/>
      <w:ind w:firstLineChars="200" w:firstLine="503"/>
    </w:pPr>
    <w:rPr>
      <w:rFonts w:ascii="宋体"/>
      <w:b/>
      <w:sz w:val="24"/>
      <w:szCs w:val="18"/>
    </w:rPr>
  </w:style>
  <w:style w:type="paragraph" w:customStyle="1" w:styleId="xl30">
    <w:name w:val="xl30"/>
    <w:basedOn w:val="a0"/>
    <w:qFormat/>
    <w:rsid w:val="00FD2D54"/>
    <w:pPr>
      <w:widowControl/>
      <w:pBdr>
        <w:left w:val="single" w:sz="4" w:space="0" w:color="auto"/>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310">
    <w:name w:val="正文文本缩进 31"/>
    <w:basedOn w:val="a0"/>
    <w:qFormat/>
    <w:rsid w:val="00FD2D54"/>
    <w:pPr>
      <w:adjustRightInd w:val="0"/>
      <w:spacing w:line="360" w:lineRule="atLeast"/>
      <w:ind w:firstLine="480"/>
      <w:textAlignment w:val="baseline"/>
    </w:pPr>
    <w:rPr>
      <w:rFonts w:ascii="宋体"/>
      <w:kern w:val="0"/>
      <w:sz w:val="24"/>
      <w:szCs w:val="20"/>
    </w:rPr>
  </w:style>
  <w:style w:type="paragraph" w:customStyle="1" w:styleId="xl38">
    <w:name w:val="xl38"/>
    <w:basedOn w:val="a0"/>
    <w:qFormat/>
    <w:rsid w:val="00FD2D54"/>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1CharCharChar">
    <w:name w:val="Char Char Char Char Char Char1 Char Char Char"/>
    <w:basedOn w:val="a0"/>
    <w:qFormat/>
    <w:rsid w:val="00FD2D54"/>
    <w:pPr>
      <w:spacing w:line="360" w:lineRule="auto"/>
      <w:ind w:firstLineChars="200" w:firstLine="200"/>
    </w:pPr>
    <w:rPr>
      <w:rFonts w:ascii="宋体" w:hAnsi="宋体" w:cs="宋体"/>
      <w:sz w:val="24"/>
    </w:rPr>
  </w:style>
  <w:style w:type="paragraph" w:customStyle="1" w:styleId="aff5">
    <w:name w:val="四级标准"/>
    <w:basedOn w:val="a0"/>
    <w:qFormat/>
    <w:rsid w:val="00FD2D54"/>
    <w:pPr>
      <w:tabs>
        <w:tab w:val="left" w:pos="1036"/>
      </w:tabs>
      <w:spacing w:beforeLines="100" w:afterLines="25" w:line="360" w:lineRule="auto"/>
      <w:outlineLvl w:val="3"/>
    </w:pPr>
    <w:rPr>
      <w:rFonts w:ascii="宋体" w:hAnsi="宋体"/>
      <w:b/>
      <w:bCs/>
      <w:sz w:val="24"/>
      <w:szCs w:val="28"/>
    </w:rPr>
  </w:style>
  <w:style w:type="paragraph" w:customStyle="1" w:styleId="210">
    <w:name w:val="目录 21"/>
    <w:basedOn w:val="a0"/>
    <w:next w:val="a0"/>
    <w:qFormat/>
    <w:rsid w:val="00FD2D54"/>
    <w:pPr>
      <w:tabs>
        <w:tab w:val="right" w:leader="dot" w:pos="8820"/>
      </w:tabs>
      <w:spacing w:line="500" w:lineRule="exact"/>
    </w:pPr>
    <w:rPr>
      <w:bCs/>
      <w:smallCaps/>
      <w:snapToGrid w:val="0"/>
      <w:sz w:val="24"/>
    </w:rPr>
  </w:style>
  <w:style w:type="paragraph" w:customStyle="1" w:styleId="bgCharChar">
    <w:name w:val="bg正文首行缩进 Char Char"/>
    <w:basedOn w:val="a0"/>
    <w:qFormat/>
    <w:rsid w:val="00FD2D54"/>
    <w:pPr>
      <w:spacing w:line="360" w:lineRule="exact"/>
      <w:ind w:firstLine="482"/>
    </w:pPr>
    <w:rPr>
      <w:sz w:val="24"/>
      <w:szCs w:val="28"/>
    </w:rPr>
  </w:style>
  <w:style w:type="paragraph" w:customStyle="1" w:styleId="font7">
    <w:name w:val="font7"/>
    <w:basedOn w:val="a0"/>
    <w:qFormat/>
    <w:rsid w:val="00FD2D54"/>
    <w:pPr>
      <w:widowControl/>
      <w:spacing w:before="100" w:beforeAutospacing="1" w:after="100" w:afterAutospacing="1"/>
      <w:jc w:val="left"/>
    </w:pPr>
    <w:rPr>
      <w:kern w:val="0"/>
      <w:sz w:val="20"/>
      <w:szCs w:val="20"/>
    </w:rPr>
  </w:style>
  <w:style w:type="paragraph" w:customStyle="1" w:styleId="xl29">
    <w:name w:val="xl29"/>
    <w:basedOn w:val="a0"/>
    <w:qFormat/>
    <w:rsid w:val="00FD2D54"/>
    <w:pPr>
      <w:widowControl/>
      <w:pBdr>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aff6">
    <w:name w:val="表格"/>
    <w:basedOn w:val="a0"/>
    <w:qFormat/>
    <w:rsid w:val="00FD2D54"/>
    <w:pPr>
      <w:autoSpaceDE w:val="0"/>
      <w:autoSpaceDN w:val="0"/>
      <w:adjustRightInd w:val="0"/>
      <w:spacing w:line="400" w:lineRule="exact"/>
      <w:jc w:val="left"/>
      <w:textAlignment w:val="baseline"/>
    </w:pPr>
    <w:rPr>
      <w:rFonts w:ascii="宋体"/>
      <w:kern w:val="0"/>
      <w:sz w:val="24"/>
      <w:szCs w:val="20"/>
    </w:rPr>
  </w:style>
  <w:style w:type="paragraph" w:customStyle="1" w:styleId="aff7">
    <w:name w:val="表号"/>
    <w:basedOn w:val="a0"/>
    <w:qFormat/>
    <w:rsid w:val="00FD2D54"/>
    <w:pPr>
      <w:overflowPunct w:val="0"/>
      <w:adjustRightInd w:val="0"/>
      <w:snapToGrid w:val="0"/>
      <w:spacing w:line="320" w:lineRule="exact"/>
      <w:ind w:firstLine="113"/>
      <w:textAlignment w:val="baseline"/>
    </w:pPr>
    <w:rPr>
      <w:sz w:val="18"/>
      <w:szCs w:val="20"/>
    </w:rPr>
  </w:style>
  <w:style w:type="paragraph" w:customStyle="1" w:styleId="bg0">
    <w:name w:val="bg表内容"/>
    <w:basedOn w:val="a0"/>
    <w:next w:val="a0"/>
    <w:qFormat/>
    <w:rsid w:val="00FD2D54"/>
    <w:pPr>
      <w:ind w:left="-113" w:right="-113"/>
      <w:jc w:val="center"/>
    </w:pPr>
    <w:rPr>
      <w:sz w:val="18"/>
      <w:szCs w:val="18"/>
    </w:rPr>
  </w:style>
  <w:style w:type="paragraph" w:customStyle="1" w:styleId="CharCharCharChar">
    <w:name w:val="Char Char Char Char"/>
    <w:basedOn w:val="a0"/>
    <w:qFormat/>
    <w:rsid w:val="00FD2D54"/>
    <w:pPr>
      <w:widowControl/>
      <w:spacing w:after="160" w:line="240" w:lineRule="exact"/>
      <w:jc w:val="left"/>
    </w:pPr>
    <w:rPr>
      <w:rFonts w:ascii="宋体" w:hAnsi="宋体"/>
      <w:b/>
      <w:kern w:val="0"/>
      <w:sz w:val="44"/>
      <w:szCs w:val="44"/>
      <w:lang w:eastAsia="en-US"/>
    </w:rPr>
  </w:style>
  <w:style w:type="paragraph" w:customStyle="1" w:styleId="xl42">
    <w:name w:val="xl42"/>
    <w:basedOn w:val="a0"/>
    <w:qFormat/>
    <w:rsid w:val="00FD2D54"/>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aff8">
    <w:name w:val="地告正文"/>
    <w:basedOn w:val="a0"/>
    <w:qFormat/>
    <w:rsid w:val="00FD2D54"/>
    <w:pPr>
      <w:adjustRightInd w:val="0"/>
      <w:snapToGrid w:val="0"/>
      <w:spacing w:line="620" w:lineRule="atLeast"/>
      <w:ind w:firstLineChars="200" w:firstLine="200"/>
    </w:pPr>
  </w:style>
  <w:style w:type="paragraph" w:customStyle="1" w:styleId="71">
    <w:name w:val="目录 71"/>
    <w:basedOn w:val="a0"/>
    <w:next w:val="a0"/>
    <w:semiHidden/>
    <w:qFormat/>
    <w:rsid w:val="00FD2D54"/>
    <w:pPr>
      <w:ind w:leftChars="1200" w:left="2520"/>
    </w:pPr>
    <w:rPr>
      <w:sz w:val="21"/>
    </w:rPr>
  </w:style>
  <w:style w:type="paragraph" w:customStyle="1" w:styleId="51">
    <w:name w:val="目录 51"/>
    <w:basedOn w:val="a0"/>
    <w:next w:val="a0"/>
    <w:semiHidden/>
    <w:qFormat/>
    <w:rsid w:val="00FD2D54"/>
    <w:pPr>
      <w:ind w:leftChars="800" w:left="1680"/>
    </w:pPr>
    <w:rPr>
      <w:sz w:val="21"/>
    </w:rPr>
  </w:style>
  <w:style w:type="paragraph" w:customStyle="1" w:styleId="CharCharCharCharCharChar3CharCharChar">
    <w:name w:val="Char Char Char Char Char Char3 Char Char Char"/>
    <w:basedOn w:val="a0"/>
    <w:qFormat/>
    <w:rsid w:val="00FD2D54"/>
    <w:pPr>
      <w:spacing w:line="360" w:lineRule="auto"/>
      <w:ind w:firstLineChars="200" w:firstLine="200"/>
    </w:pPr>
    <w:rPr>
      <w:rFonts w:ascii="宋体" w:hAnsi="宋体" w:cs="宋体"/>
      <w:sz w:val="24"/>
    </w:rPr>
  </w:style>
  <w:style w:type="paragraph" w:customStyle="1" w:styleId="90">
    <w:name w:val="样式9"/>
    <w:basedOn w:val="2"/>
    <w:qFormat/>
    <w:rsid w:val="00FD2D54"/>
    <w:pPr>
      <w:spacing w:before="0" w:after="0" w:line="360" w:lineRule="auto"/>
      <w:jc w:val="left"/>
    </w:pPr>
    <w:rPr>
      <w:rFonts w:cs="Times New Roman"/>
      <w:b w:val="0"/>
      <w:bCs w:val="0"/>
      <w:szCs w:val="20"/>
    </w:rPr>
  </w:style>
  <w:style w:type="paragraph" w:customStyle="1" w:styleId="23">
    <w:name w:val="表格文字2"/>
    <w:basedOn w:val="a0"/>
    <w:qFormat/>
    <w:rsid w:val="00FD2D54"/>
    <w:pPr>
      <w:adjustRightInd w:val="0"/>
      <w:spacing w:before="60" w:line="240" w:lineRule="atLeast"/>
      <w:jc w:val="center"/>
      <w:textAlignment w:val="baseline"/>
    </w:pPr>
    <w:rPr>
      <w:kern w:val="0"/>
      <w:sz w:val="24"/>
      <w:szCs w:val="20"/>
    </w:rPr>
  </w:style>
  <w:style w:type="paragraph" w:customStyle="1" w:styleId="altc">
    <w:name w:val="!正文(alt+c)"/>
    <w:qFormat/>
    <w:rsid w:val="00FD2D54"/>
    <w:pPr>
      <w:spacing w:line="420" w:lineRule="exact"/>
      <w:ind w:firstLineChars="200" w:firstLine="480"/>
    </w:pPr>
    <w:rPr>
      <w:sz w:val="24"/>
      <w:szCs w:val="24"/>
    </w:rPr>
  </w:style>
  <w:style w:type="paragraph" w:customStyle="1" w:styleId="CharChar">
    <w:name w:val="Char Char"/>
    <w:basedOn w:val="a0"/>
    <w:qFormat/>
    <w:rsid w:val="00FD2D54"/>
    <w:pPr>
      <w:spacing w:line="360" w:lineRule="auto"/>
      <w:ind w:firstLineChars="200" w:firstLine="200"/>
    </w:pPr>
    <w:rPr>
      <w:rFonts w:ascii="宋体" w:hAnsi="宋体" w:cs="宋体"/>
      <w:sz w:val="24"/>
    </w:rPr>
  </w:style>
  <w:style w:type="paragraph" w:customStyle="1" w:styleId="098">
    <w:name w:val="样式 样式 表格 + 左侧:  0.98 厘米 + 居中"/>
    <w:basedOn w:val="0980"/>
    <w:qFormat/>
    <w:rsid w:val="00FD2D54"/>
    <w:pPr>
      <w:jc w:val="center"/>
    </w:pPr>
  </w:style>
  <w:style w:type="paragraph" w:customStyle="1" w:styleId="0980">
    <w:name w:val="样式 表格 + 左侧:  0.98 厘米"/>
    <w:basedOn w:val="a0"/>
    <w:qFormat/>
    <w:rsid w:val="00FD2D54"/>
    <w:pPr>
      <w:adjustRightInd w:val="0"/>
      <w:snapToGrid w:val="0"/>
      <w:spacing w:before="100" w:beforeAutospacing="1" w:after="100" w:afterAutospacing="1" w:line="300" w:lineRule="auto"/>
    </w:pPr>
    <w:rPr>
      <w:rFonts w:ascii="Arial" w:hAnsi="Arial"/>
      <w:snapToGrid w:val="0"/>
      <w:kern w:val="0"/>
      <w:sz w:val="24"/>
      <w:szCs w:val="20"/>
    </w:rPr>
  </w:style>
  <w:style w:type="paragraph" w:customStyle="1" w:styleId="CharCharChar3Char">
    <w:name w:val="Char Char Char3 Char"/>
    <w:basedOn w:val="a0"/>
    <w:qFormat/>
    <w:rsid w:val="00FD2D54"/>
    <w:pPr>
      <w:autoSpaceDE w:val="0"/>
      <w:autoSpaceDN w:val="0"/>
      <w:adjustRightInd w:val="0"/>
      <w:spacing w:line="360" w:lineRule="auto"/>
      <w:ind w:firstLineChars="200" w:firstLine="200"/>
      <w:textAlignment w:val="baseline"/>
    </w:pPr>
    <w:rPr>
      <w:kern w:val="0"/>
      <w:sz w:val="24"/>
      <w:szCs w:val="20"/>
    </w:rPr>
  </w:style>
  <w:style w:type="paragraph" w:customStyle="1" w:styleId="14">
    <w:name w:val="列出段落1"/>
    <w:basedOn w:val="a0"/>
    <w:qFormat/>
    <w:rsid w:val="00FD2D54"/>
    <w:pPr>
      <w:ind w:firstLineChars="200" w:firstLine="420"/>
    </w:pPr>
    <w:rPr>
      <w:rFonts w:ascii="Calibri" w:hAnsi="Calibri"/>
      <w:szCs w:val="22"/>
    </w:rPr>
  </w:style>
  <w:style w:type="paragraph" w:customStyle="1" w:styleId="0982">
    <w:name w:val="样式 题注 + 左侧:  0.98 厘米 首行缩进:  2 字符"/>
    <w:basedOn w:val="a9"/>
    <w:qFormat/>
    <w:rsid w:val="00FD2D54"/>
    <w:pPr>
      <w:adjustRightInd w:val="0"/>
      <w:snapToGrid w:val="0"/>
      <w:spacing w:before="120" w:line="300" w:lineRule="exact"/>
      <w:ind w:firstLineChars="200" w:firstLine="480"/>
      <w:jc w:val="center"/>
    </w:pPr>
    <w:rPr>
      <w:rFonts w:cs="Times New Roman"/>
      <w:color w:val="000000"/>
      <w:sz w:val="24"/>
    </w:rPr>
  </w:style>
  <w:style w:type="paragraph" w:customStyle="1" w:styleId="xl51">
    <w:name w:val="xl51"/>
    <w:basedOn w:val="a0"/>
    <w:qFormat/>
    <w:rsid w:val="00FD2D54"/>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81">
    <w:name w:val="目录 81"/>
    <w:basedOn w:val="a0"/>
    <w:next w:val="a0"/>
    <w:semiHidden/>
    <w:qFormat/>
    <w:rsid w:val="00FD2D54"/>
    <w:pPr>
      <w:ind w:leftChars="1400" w:left="2940"/>
    </w:pPr>
    <w:rPr>
      <w:sz w:val="21"/>
    </w:rPr>
  </w:style>
  <w:style w:type="paragraph" w:customStyle="1" w:styleId="33">
    <w:name w:val="样式3"/>
    <w:basedOn w:val="a0"/>
    <w:qFormat/>
    <w:rsid w:val="00FD2D54"/>
    <w:pPr>
      <w:adjustRightInd w:val="0"/>
      <w:spacing w:beforeLines="50"/>
    </w:pPr>
    <w:rPr>
      <w:rFonts w:ascii="宋体" w:hAnsi="宋体"/>
      <w:sz w:val="24"/>
    </w:rPr>
  </w:style>
  <w:style w:type="paragraph" w:customStyle="1" w:styleId="320">
    <w:name w:val="样式 水保3级 + 首行缩进:  2 字符"/>
    <w:basedOn w:val="34"/>
    <w:qFormat/>
    <w:rsid w:val="00FD2D54"/>
    <w:pPr>
      <w:ind w:firstLine="560"/>
    </w:pPr>
    <w:rPr>
      <w:rFonts w:cs="宋体"/>
      <w:bCs w:val="0"/>
      <w:szCs w:val="20"/>
    </w:rPr>
  </w:style>
  <w:style w:type="paragraph" w:customStyle="1" w:styleId="34">
    <w:name w:val="水保3级"/>
    <w:basedOn w:val="3"/>
    <w:qFormat/>
    <w:rsid w:val="00FD2D54"/>
    <w:pPr>
      <w:widowControl w:val="0"/>
      <w:adjustRightInd/>
      <w:snapToGrid/>
      <w:spacing w:before="260" w:after="260" w:line="500" w:lineRule="exact"/>
      <w:ind w:firstLineChars="200" w:firstLine="480"/>
      <w:jc w:val="both"/>
    </w:pPr>
    <w:rPr>
      <w:rFonts w:ascii="Times New Roman" w:hAnsi="Times New Roman"/>
      <w:b w:val="0"/>
      <w:bCs/>
      <w:sz w:val="28"/>
      <w:szCs w:val="32"/>
    </w:rPr>
  </w:style>
  <w:style w:type="paragraph" w:customStyle="1" w:styleId="CharCharCharCharCharCharChar">
    <w:name w:val="Char Char Char Char Char Char Char"/>
    <w:basedOn w:val="a0"/>
    <w:qFormat/>
    <w:rsid w:val="00FD2D54"/>
    <w:pPr>
      <w:widowControl/>
      <w:spacing w:after="160" w:line="240" w:lineRule="exact"/>
      <w:jc w:val="left"/>
    </w:pPr>
    <w:rPr>
      <w:rFonts w:ascii="Verdana" w:hAnsi="Verdana"/>
      <w:kern w:val="0"/>
      <w:szCs w:val="30"/>
      <w:lang w:eastAsia="en-US"/>
    </w:rPr>
  </w:style>
  <w:style w:type="paragraph" w:customStyle="1" w:styleId="xl54">
    <w:name w:val="xl54"/>
    <w:basedOn w:val="a0"/>
    <w:qFormat/>
    <w:rsid w:val="00FD2D54"/>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4"/>
      <w:szCs w:val="21"/>
    </w:rPr>
  </w:style>
  <w:style w:type="paragraph" w:customStyle="1" w:styleId="CharCharChar0">
    <w:name w:val="Char Char Char"/>
    <w:basedOn w:val="a0"/>
    <w:qFormat/>
    <w:rsid w:val="00FD2D54"/>
    <w:pPr>
      <w:spacing w:line="360" w:lineRule="auto"/>
      <w:ind w:firstLineChars="200" w:firstLine="200"/>
    </w:pPr>
    <w:rPr>
      <w:rFonts w:ascii="宋体" w:hAnsi="宋体" w:cs="宋体"/>
      <w:sz w:val="24"/>
    </w:rPr>
  </w:style>
  <w:style w:type="paragraph" w:customStyle="1" w:styleId="305">
    <w:name w:val="305"/>
    <w:basedOn w:val="a0"/>
    <w:qFormat/>
    <w:rsid w:val="00FD2D54"/>
    <w:pPr>
      <w:widowControl/>
      <w:spacing w:before="100" w:beforeAutospacing="1" w:after="100" w:afterAutospacing="1"/>
      <w:jc w:val="left"/>
    </w:pPr>
    <w:rPr>
      <w:rFonts w:ascii="宋体" w:hAnsi="宋体"/>
      <w:kern w:val="0"/>
      <w:sz w:val="24"/>
    </w:rPr>
  </w:style>
  <w:style w:type="paragraph" w:customStyle="1" w:styleId="220">
    <w:name w:val="样式 首行缩进:  2 字符2"/>
    <w:basedOn w:val="a0"/>
    <w:qFormat/>
    <w:rsid w:val="00FD2D54"/>
    <w:pPr>
      <w:ind w:firstLineChars="200" w:firstLine="200"/>
    </w:pPr>
    <w:rPr>
      <w:rFonts w:cs="宋体"/>
      <w:spacing w:val="6"/>
      <w:sz w:val="24"/>
    </w:rPr>
  </w:style>
  <w:style w:type="paragraph" w:customStyle="1" w:styleId="CharChar1CharCharCharCharCharCharChar">
    <w:name w:val="Char Char1 Char Char Char Char Char Char Char"/>
    <w:basedOn w:val="a0"/>
    <w:semiHidden/>
    <w:qFormat/>
    <w:rsid w:val="00FD2D54"/>
    <w:pPr>
      <w:pageBreakBefore/>
      <w:spacing w:line="480" w:lineRule="auto"/>
      <w:ind w:firstLineChars="200" w:firstLine="200"/>
    </w:pPr>
    <w:rPr>
      <w:rFonts w:ascii="宋体" w:hAnsi="宋体" w:cs="宋体"/>
      <w:szCs w:val="28"/>
    </w:rPr>
  </w:style>
  <w:style w:type="paragraph" w:customStyle="1" w:styleId="60">
    <w:name w:val="样式6"/>
    <w:basedOn w:val="a0"/>
    <w:qFormat/>
    <w:rsid w:val="00FD2D54"/>
    <w:pPr>
      <w:framePr w:wrap="around" w:vAnchor="text" w:hAnchor="text" w:y="1"/>
      <w:snapToGrid w:val="0"/>
      <w:jc w:val="left"/>
    </w:pPr>
    <w:rPr>
      <w:sz w:val="24"/>
      <w:szCs w:val="21"/>
    </w:rPr>
  </w:style>
  <w:style w:type="paragraph" w:customStyle="1" w:styleId="005">
    <w:name w:val="样式 右侧:  0 厘米 段前: 0.5 行"/>
    <w:basedOn w:val="a0"/>
    <w:qFormat/>
    <w:rsid w:val="00FD2D54"/>
    <w:pPr>
      <w:adjustRightInd w:val="0"/>
      <w:snapToGrid w:val="0"/>
      <w:spacing w:beforeLines="50" w:line="360" w:lineRule="auto"/>
      <w:ind w:firstLineChars="200" w:firstLine="200"/>
    </w:pPr>
    <w:rPr>
      <w:rFonts w:cs="宋体"/>
      <w:sz w:val="24"/>
    </w:rPr>
  </w:style>
  <w:style w:type="paragraph" w:customStyle="1" w:styleId="xl53">
    <w:name w:val="xl53"/>
    <w:basedOn w:val="a0"/>
    <w:qFormat/>
    <w:rsid w:val="00FD2D54"/>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szCs w:val="21"/>
    </w:rPr>
  </w:style>
  <w:style w:type="paragraph" w:customStyle="1" w:styleId="font8">
    <w:name w:val="font8"/>
    <w:basedOn w:val="a0"/>
    <w:qFormat/>
    <w:rsid w:val="00FD2D54"/>
    <w:pPr>
      <w:widowControl/>
      <w:spacing w:before="100" w:beforeAutospacing="1" w:after="100" w:afterAutospacing="1"/>
      <w:jc w:val="left"/>
    </w:pPr>
    <w:rPr>
      <w:rFonts w:ascii="宋体" w:hAnsi="宋体" w:cs="宋体"/>
      <w:color w:val="000000"/>
      <w:kern w:val="0"/>
      <w:sz w:val="24"/>
    </w:rPr>
  </w:style>
  <w:style w:type="paragraph" w:customStyle="1" w:styleId="Char1CharCharChar">
    <w:name w:val="Char1 Char Char Char"/>
    <w:basedOn w:val="a0"/>
    <w:qFormat/>
    <w:rsid w:val="00FD2D54"/>
    <w:pPr>
      <w:spacing w:line="360" w:lineRule="auto"/>
      <w:ind w:firstLineChars="200" w:firstLine="200"/>
    </w:pPr>
    <w:rPr>
      <w:rFonts w:ascii="宋体" w:hAnsi="宋体" w:cs="宋体"/>
      <w:sz w:val="24"/>
    </w:rPr>
  </w:style>
  <w:style w:type="paragraph" w:customStyle="1" w:styleId="CharCharCharCharCharChar1CharCharChar1">
    <w:name w:val="Char Char Char Char Char Char1 Char Char Char1"/>
    <w:basedOn w:val="a0"/>
    <w:qFormat/>
    <w:rsid w:val="00FD2D54"/>
    <w:pPr>
      <w:spacing w:line="360" w:lineRule="auto"/>
      <w:ind w:firstLineChars="200" w:firstLine="200"/>
    </w:pPr>
    <w:rPr>
      <w:rFonts w:ascii="宋体" w:hAnsi="宋体" w:cs="宋体"/>
      <w:sz w:val="24"/>
    </w:rPr>
  </w:style>
  <w:style w:type="paragraph" w:customStyle="1" w:styleId="s422">
    <w:name w:val="样式 样式 正文缩进s4 + 首行缩进:  2 字符 + 首行缩进:  2 字符"/>
    <w:basedOn w:val="a0"/>
    <w:qFormat/>
    <w:rsid w:val="00FD2D54"/>
    <w:pPr>
      <w:adjustRightInd w:val="0"/>
      <w:snapToGrid w:val="0"/>
      <w:spacing w:line="360" w:lineRule="auto"/>
      <w:ind w:firstLineChars="200" w:firstLine="480"/>
    </w:pPr>
    <w:rPr>
      <w:szCs w:val="20"/>
    </w:rPr>
  </w:style>
  <w:style w:type="paragraph" w:customStyle="1" w:styleId="xl45">
    <w:name w:val="xl45"/>
    <w:basedOn w:val="a0"/>
    <w:qFormat/>
    <w:rsid w:val="00FD2D5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CharCharChar2CharCharCharCharCharCharCharCharCharCharCharCharChar">
    <w:name w:val="Char Char Char2 Char Char Char Char Char Char Char Char Char Char Char Char Char"/>
    <w:basedOn w:val="a0"/>
    <w:qFormat/>
    <w:rsid w:val="00FD2D54"/>
    <w:rPr>
      <w:sz w:val="21"/>
    </w:rPr>
  </w:style>
  <w:style w:type="paragraph" w:customStyle="1" w:styleId="aff9">
    <w:name w:val="表格标题"/>
    <w:basedOn w:val="a7"/>
    <w:qFormat/>
    <w:rsid w:val="00FD2D54"/>
    <w:pPr>
      <w:autoSpaceDE w:val="0"/>
      <w:autoSpaceDN w:val="0"/>
      <w:adjustRightInd w:val="0"/>
      <w:spacing w:afterLines="50" w:line="480" w:lineRule="exact"/>
      <w:jc w:val="center"/>
      <w:textAlignment w:val="baseline"/>
    </w:pPr>
    <w:rPr>
      <w:rFonts w:ascii="黑体" w:eastAsia="黑体"/>
      <w:b/>
      <w:color w:val="000000"/>
      <w:kern w:val="0"/>
      <w:sz w:val="28"/>
      <w:szCs w:val="20"/>
    </w:rPr>
  </w:style>
  <w:style w:type="paragraph" w:customStyle="1" w:styleId="52">
    <w:name w:val="5"/>
    <w:basedOn w:val="a0"/>
    <w:next w:val="af4"/>
    <w:qFormat/>
    <w:rsid w:val="00FD2D54"/>
    <w:pPr>
      <w:widowControl/>
      <w:spacing w:before="100" w:beforeAutospacing="1" w:after="100" w:afterAutospacing="1"/>
      <w:jc w:val="left"/>
    </w:pPr>
    <w:rPr>
      <w:rFonts w:ascii="宋体" w:hAnsi="宋体" w:cs="宋体"/>
      <w:kern w:val="0"/>
      <w:sz w:val="24"/>
    </w:rPr>
  </w:style>
  <w:style w:type="paragraph" w:customStyle="1" w:styleId="xl52">
    <w:name w:val="xl52"/>
    <w:basedOn w:val="a0"/>
    <w:qFormat/>
    <w:rsid w:val="00FD2D54"/>
    <w:pPr>
      <w:widowControl/>
      <w:pBdr>
        <w:bottom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a">
    <w:name w:val="正文文字标准"/>
    <w:basedOn w:val="10"/>
    <w:qFormat/>
    <w:rsid w:val="00FD2D54"/>
    <w:pPr>
      <w:spacing w:after="0" w:line="480" w:lineRule="exact"/>
      <w:ind w:firstLineChars="200" w:firstLine="200"/>
    </w:pPr>
    <w:rPr>
      <w:sz w:val="28"/>
    </w:rPr>
  </w:style>
  <w:style w:type="paragraph" w:customStyle="1" w:styleId="91">
    <w:name w:val="目录 91"/>
    <w:basedOn w:val="a0"/>
    <w:next w:val="a0"/>
    <w:semiHidden/>
    <w:qFormat/>
    <w:rsid w:val="00FD2D54"/>
    <w:pPr>
      <w:ind w:leftChars="1600" w:left="3360"/>
    </w:pPr>
    <w:rPr>
      <w:sz w:val="21"/>
    </w:rPr>
  </w:style>
  <w:style w:type="paragraph" w:customStyle="1" w:styleId="xl46">
    <w:name w:val="xl46"/>
    <w:basedOn w:val="a0"/>
    <w:qFormat/>
    <w:rsid w:val="00FD2D54"/>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3010">
    <w:name w:val="样式 样式 标题 3 + 首行缩进:  0 厘米1 + 首行缩进:  0 厘米"/>
    <w:basedOn w:val="301"/>
    <w:qFormat/>
    <w:rsid w:val="00FD2D54"/>
    <w:pPr>
      <w:ind w:firstLine="100"/>
    </w:pPr>
  </w:style>
  <w:style w:type="paragraph" w:customStyle="1" w:styleId="301">
    <w:name w:val="样式 标题 3 + 首行缩进:  0 厘米1"/>
    <w:basedOn w:val="3"/>
    <w:qFormat/>
    <w:rsid w:val="00FD2D54"/>
    <w:pPr>
      <w:widowControl w:val="0"/>
      <w:adjustRightInd/>
      <w:snapToGrid/>
      <w:spacing w:before="0" w:after="0" w:line="240" w:lineRule="auto"/>
      <w:jc w:val="both"/>
    </w:pPr>
    <w:rPr>
      <w:rFonts w:ascii="Times New Roman" w:hAnsi="Times New Roman" w:cs="宋体"/>
      <w:b w:val="0"/>
      <w:sz w:val="28"/>
    </w:rPr>
  </w:style>
  <w:style w:type="paragraph" w:customStyle="1" w:styleId="0">
    <w:name w:val="样式0表换行"/>
    <w:basedOn w:val="a0"/>
    <w:qFormat/>
    <w:rsid w:val="00FD2D54"/>
    <w:pPr>
      <w:spacing w:line="300" w:lineRule="auto"/>
      <w:jc w:val="center"/>
    </w:pPr>
    <w:rPr>
      <w:sz w:val="21"/>
      <w:szCs w:val="20"/>
    </w:rPr>
  </w:style>
  <w:style w:type="paragraph" w:customStyle="1" w:styleId="311">
    <w:name w:val="目录 31"/>
    <w:basedOn w:val="a0"/>
    <w:next w:val="a0"/>
    <w:semiHidden/>
    <w:qFormat/>
    <w:rsid w:val="00FD2D54"/>
    <w:pPr>
      <w:tabs>
        <w:tab w:val="right" w:leader="dot" w:pos="8398"/>
        <w:tab w:val="right" w:leader="dot" w:pos="9061"/>
        <w:tab w:val="right" w:pos="31680"/>
      </w:tabs>
      <w:spacing w:line="360" w:lineRule="auto"/>
      <w:ind w:left="420"/>
      <w:jc w:val="left"/>
    </w:pPr>
    <w:rPr>
      <w:bCs/>
      <w:iCs/>
      <w:snapToGrid w:val="0"/>
      <w:sz w:val="24"/>
      <w:szCs w:val="20"/>
    </w:rPr>
  </w:style>
  <w:style w:type="paragraph" w:customStyle="1" w:styleId="Char11">
    <w:name w:val="Char11"/>
    <w:basedOn w:val="a0"/>
    <w:qFormat/>
    <w:rsid w:val="00FD2D54"/>
    <w:pPr>
      <w:spacing w:line="360" w:lineRule="auto"/>
    </w:pPr>
    <w:rPr>
      <w:sz w:val="24"/>
    </w:rPr>
  </w:style>
  <w:style w:type="paragraph" w:customStyle="1" w:styleId="xl36">
    <w:name w:val="xl36"/>
    <w:basedOn w:val="a0"/>
    <w:qFormat/>
    <w:rsid w:val="00FD2D54"/>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CharCharCharCharChar3CharCharCharCharCharChar">
    <w:name w:val="Char Char Char Char Char Char3 Char Char Char Char Char Char"/>
    <w:basedOn w:val="a0"/>
    <w:qFormat/>
    <w:rsid w:val="00FD2D54"/>
    <w:pPr>
      <w:spacing w:line="360" w:lineRule="auto"/>
      <w:ind w:firstLineChars="200" w:firstLine="200"/>
    </w:pPr>
    <w:rPr>
      <w:rFonts w:ascii="宋体" w:hAnsi="宋体" w:cs="宋体"/>
      <w:sz w:val="24"/>
    </w:rPr>
  </w:style>
  <w:style w:type="paragraph" w:customStyle="1" w:styleId="font11">
    <w:name w:val="font11"/>
    <w:basedOn w:val="a0"/>
    <w:qFormat/>
    <w:rsid w:val="00FD2D54"/>
    <w:pPr>
      <w:widowControl/>
      <w:spacing w:before="100" w:beforeAutospacing="1" w:after="100" w:afterAutospacing="1"/>
      <w:jc w:val="left"/>
    </w:pPr>
    <w:rPr>
      <w:kern w:val="0"/>
      <w:sz w:val="22"/>
      <w:szCs w:val="22"/>
    </w:rPr>
  </w:style>
  <w:style w:type="paragraph" w:customStyle="1" w:styleId="40">
    <w:name w:val="水保4级"/>
    <w:basedOn w:val="4"/>
    <w:qFormat/>
    <w:rsid w:val="00FD2D54"/>
    <w:pPr>
      <w:spacing w:line="360" w:lineRule="auto"/>
    </w:pPr>
    <w:rPr>
      <w:rFonts w:eastAsia="宋体"/>
      <w:b w:val="0"/>
      <w:sz w:val="24"/>
    </w:rPr>
  </w:style>
  <w:style w:type="paragraph" w:customStyle="1" w:styleId="15">
    <w:name w:val="日期1"/>
    <w:basedOn w:val="a0"/>
    <w:next w:val="a0"/>
    <w:qFormat/>
    <w:rsid w:val="00FD2D54"/>
    <w:pPr>
      <w:adjustRightInd w:val="0"/>
      <w:spacing w:beforeAutospacing="1" w:after="100" w:afterAutospacing="1"/>
      <w:ind w:firstLineChars="200" w:firstLine="200"/>
      <w:textAlignment w:val="baseline"/>
    </w:pPr>
    <w:rPr>
      <w:snapToGrid w:val="0"/>
      <w:sz w:val="24"/>
      <w:szCs w:val="20"/>
    </w:rPr>
  </w:style>
  <w:style w:type="paragraph" w:customStyle="1" w:styleId="41">
    <w:name w:val="4"/>
    <w:basedOn w:val="a0"/>
    <w:next w:val="a0"/>
    <w:qFormat/>
    <w:rsid w:val="00FD2D54"/>
    <w:rPr>
      <w:sz w:val="21"/>
    </w:rPr>
  </w:style>
  <w:style w:type="paragraph" w:customStyle="1" w:styleId="b">
    <w:name w:val="b"/>
    <w:basedOn w:val="2"/>
    <w:qFormat/>
    <w:rsid w:val="00FD2D54"/>
    <w:pPr>
      <w:keepNext w:val="0"/>
      <w:keepLines w:val="0"/>
      <w:widowControl/>
      <w:adjustRightInd w:val="0"/>
      <w:snapToGrid w:val="0"/>
      <w:spacing w:beforeLines="50" w:afterLines="50" w:line="240" w:lineRule="auto"/>
      <w:textAlignment w:val="baseline"/>
    </w:pPr>
    <w:rPr>
      <w:rFonts w:ascii="Times New Roman" w:eastAsia="仿宋_GB2312" w:hAnsi="Times New Roman" w:cs="Times New Roman"/>
      <w:color w:val="000000"/>
      <w:kern w:val="0"/>
    </w:rPr>
  </w:style>
  <w:style w:type="paragraph" w:customStyle="1" w:styleId="24">
    <w:name w:val="样式2"/>
    <w:basedOn w:val="1"/>
    <w:qFormat/>
    <w:rsid w:val="00FD2D54"/>
    <w:pPr>
      <w:jc w:val="center"/>
    </w:pPr>
    <w:rPr>
      <w:rFonts w:eastAsia="黑体"/>
      <w:b w:val="0"/>
      <w:sz w:val="36"/>
    </w:rPr>
  </w:style>
  <w:style w:type="paragraph" w:customStyle="1" w:styleId="affb">
    <w:name w:val="表体"/>
    <w:basedOn w:val="a0"/>
    <w:qFormat/>
    <w:rsid w:val="00FD2D54"/>
    <w:pPr>
      <w:spacing w:line="300" w:lineRule="exact"/>
      <w:jc w:val="center"/>
    </w:pPr>
    <w:rPr>
      <w:rFonts w:ascii="宋体" w:hAnsi="宋体"/>
      <w:sz w:val="21"/>
      <w:szCs w:val="21"/>
    </w:rPr>
  </w:style>
  <w:style w:type="paragraph" w:customStyle="1" w:styleId="bgbt2">
    <w:name w:val="bgbt2节标题"/>
    <w:basedOn w:val="a0"/>
    <w:next w:val="a0"/>
    <w:qFormat/>
    <w:rsid w:val="00FD2D54"/>
    <w:pPr>
      <w:spacing w:before="300" w:after="60"/>
      <w:jc w:val="center"/>
      <w:outlineLvl w:val="1"/>
    </w:pPr>
    <w:rPr>
      <w:rFonts w:eastAsia="黑体"/>
      <w:szCs w:val="30"/>
    </w:rPr>
  </w:style>
  <w:style w:type="paragraph" w:customStyle="1" w:styleId="xl49">
    <w:name w:val="xl49"/>
    <w:basedOn w:val="a0"/>
    <w:qFormat/>
    <w:rsid w:val="00FD2D54"/>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35">
    <w:name w:val="3"/>
    <w:basedOn w:val="a0"/>
    <w:next w:val="a7"/>
    <w:qFormat/>
    <w:rsid w:val="00FD2D54"/>
    <w:pPr>
      <w:spacing w:after="120"/>
    </w:pPr>
    <w:rPr>
      <w:sz w:val="21"/>
    </w:rPr>
  </w:style>
  <w:style w:type="paragraph" w:customStyle="1" w:styleId="xl34">
    <w:name w:val="xl34"/>
    <w:basedOn w:val="a0"/>
    <w:qFormat/>
    <w:rsid w:val="00FD2D54"/>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80">
    <w:name w:val="样式8"/>
    <w:basedOn w:val="3"/>
    <w:qFormat/>
    <w:rsid w:val="00FD2D54"/>
    <w:pPr>
      <w:widowControl w:val="0"/>
      <w:spacing w:before="0" w:after="0" w:line="480" w:lineRule="exact"/>
      <w:jc w:val="both"/>
    </w:pPr>
    <w:rPr>
      <w:rFonts w:ascii="Times New Roman" w:hAnsi="Times New Roman"/>
      <w:bCs/>
      <w:sz w:val="26"/>
      <w:szCs w:val="24"/>
    </w:rPr>
  </w:style>
  <w:style w:type="paragraph" w:customStyle="1" w:styleId="500">
    <w:name w:val="样式 标题 5标题（五） + 左侧:  0 厘米 首行缩进:  0 厘米"/>
    <w:basedOn w:val="5"/>
    <w:qFormat/>
    <w:rsid w:val="00FD2D54"/>
    <w:pPr>
      <w:keepLines/>
      <w:tabs>
        <w:tab w:val="left" w:pos="0"/>
      </w:tabs>
      <w:adjustRightInd w:val="0"/>
      <w:spacing w:before="280" w:after="290" w:line="376" w:lineRule="atLeast"/>
      <w:jc w:val="left"/>
      <w:textAlignment w:val="baseline"/>
    </w:pPr>
    <w:rPr>
      <w:rFonts w:ascii="Times New Roman" w:hAnsi="Times New Roman"/>
      <w:color w:val="auto"/>
      <w:kern w:val="0"/>
      <w:sz w:val="28"/>
      <w:szCs w:val="20"/>
    </w:rPr>
  </w:style>
  <w:style w:type="paragraph" w:customStyle="1" w:styleId="CharCharCharCharCharChar2">
    <w:name w:val="Char Char Char Char Char Char2"/>
    <w:basedOn w:val="a0"/>
    <w:qFormat/>
    <w:rsid w:val="00FD2D54"/>
    <w:pPr>
      <w:spacing w:line="360" w:lineRule="auto"/>
      <w:ind w:firstLineChars="200" w:firstLine="200"/>
    </w:pPr>
    <w:rPr>
      <w:rFonts w:ascii="宋体" w:hAnsi="宋体" w:cs="宋体"/>
      <w:sz w:val="24"/>
    </w:rPr>
  </w:style>
  <w:style w:type="paragraph" w:customStyle="1" w:styleId="2TimesNewRoman2">
    <w:name w:val="样式 标题 2 + Times New Roman 首行缩进:  2 字符"/>
    <w:basedOn w:val="2"/>
    <w:qFormat/>
    <w:rsid w:val="00FD2D54"/>
    <w:pPr>
      <w:adjustRightInd w:val="0"/>
      <w:snapToGrid w:val="0"/>
      <w:spacing w:before="120" w:after="0" w:line="360" w:lineRule="auto"/>
    </w:pPr>
    <w:rPr>
      <w:rFonts w:ascii="Times New Roman" w:eastAsia="宋体" w:hAnsi="Times New Roman" w:cs="Times New Roman"/>
      <w:snapToGrid w:val="0"/>
      <w:sz w:val="28"/>
      <w:szCs w:val="28"/>
    </w:rPr>
  </w:style>
  <w:style w:type="paragraph" w:customStyle="1" w:styleId="16">
    <w:name w:val="表头1"/>
    <w:basedOn w:val="a0"/>
    <w:qFormat/>
    <w:rsid w:val="00FD2D54"/>
    <w:pPr>
      <w:adjustRightInd w:val="0"/>
      <w:snapToGrid w:val="0"/>
      <w:spacing w:before="100" w:beforeAutospacing="1" w:after="100" w:afterAutospacing="1"/>
      <w:jc w:val="center"/>
    </w:pPr>
    <w:rPr>
      <w:b/>
      <w:snapToGrid w:val="0"/>
      <w:sz w:val="24"/>
    </w:rPr>
  </w:style>
  <w:style w:type="paragraph" w:customStyle="1" w:styleId="CharCharCharCharCharChar1CharCharChar1CharCharCharCharCharChar">
    <w:name w:val="Char Char Char Char Char Char1 Char Char Char1 Char Char Char Char Char Char"/>
    <w:basedOn w:val="a0"/>
    <w:qFormat/>
    <w:rsid w:val="00FD2D54"/>
    <w:pPr>
      <w:spacing w:line="360" w:lineRule="auto"/>
      <w:ind w:firstLineChars="200" w:firstLine="200"/>
    </w:pPr>
    <w:rPr>
      <w:rFonts w:ascii="宋体" w:hAnsi="宋体" w:cs="宋体"/>
      <w:sz w:val="24"/>
    </w:rPr>
  </w:style>
  <w:style w:type="paragraph" w:customStyle="1" w:styleId="410">
    <w:name w:val="目录 41"/>
    <w:basedOn w:val="a0"/>
    <w:next w:val="a0"/>
    <w:semiHidden/>
    <w:qFormat/>
    <w:rsid w:val="00FD2D54"/>
    <w:pPr>
      <w:ind w:leftChars="600" w:left="1260"/>
    </w:pPr>
    <w:rPr>
      <w:sz w:val="21"/>
    </w:rPr>
  </w:style>
  <w:style w:type="paragraph" w:customStyle="1" w:styleId="321">
    <w:name w:val="样式 标题 3 + 首行缩进:  2 字符"/>
    <w:basedOn w:val="3"/>
    <w:qFormat/>
    <w:rsid w:val="00FD2D54"/>
    <w:pPr>
      <w:widowControl w:val="0"/>
      <w:spacing w:before="100" w:beforeAutospacing="1" w:after="100" w:afterAutospacing="1" w:line="440" w:lineRule="exact"/>
      <w:jc w:val="both"/>
    </w:pPr>
    <w:rPr>
      <w:rFonts w:ascii="Times New Roman" w:hAnsi="黑体"/>
      <w:snapToGrid w:val="0"/>
      <w:color w:val="000000"/>
      <w:sz w:val="28"/>
    </w:rPr>
  </w:style>
  <w:style w:type="paragraph" w:customStyle="1" w:styleId="25">
    <w:name w:val="2"/>
    <w:basedOn w:val="a0"/>
    <w:next w:val="21"/>
    <w:qFormat/>
    <w:rsid w:val="00FD2D54"/>
    <w:pPr>
      <w:widowControl/>
      <w:ind w:firstLineChars="200" w:firstLine="560"/>
      <w:jc w:val="left"/>
    </w:pPr>
    <w:rPr>
      <w:rFonts w:ascii="仿宋_GB2312" w:hAnsi="宋体"/>
      <w:kern w:val="30"/>
      <w:szCs w:val="30"/>
    </w:rPr>
  </w:style>
  <w:style w:type="paragraph" w:customStyle="1" w:styleId="21105">
    <w:name w:val="样式 样式 样式 样式 样式 样式 标题 2 + 宋体 两端对齐 + 段前: 1 行 + 段前: 1 行 + 段前: 0.5 行..."/>
    <w:basedOn w:val="a0"/>
    <w:qFormat/>
    <w:rsid w:val="00FD2D54"/>
    <w:pPr>
      <w:keepNext/>
      <w:keepLines/>
      <w:adjustRightInd w:val="0"/>
      <w:snapToGrid w:val="0"/>
      <w:spacing w:beforeLines="50"/>
      <w:jc w:val="left"/>
      <w:outlineLvl w:val="1"/>
    </w:pPr>
    <w:rPr>
      <w:rFonts w:ascii="宋体" w:hAnsi="宋体" w:cs="宋体"/>
      <w:b/>
      <w:bCs/>
      <w:sz w:val="32"/>
      <w:szCs w:val="20"/>
    </w:rPr>
  </w:style>
  <w:style w:type="paragraph" w:customStyle="1" w:styleId="2TimesNewRoman">
    <w:name w:val="样式 水保2级 + Times New Roman"/>
    <w:basedOn w:val="a0"/>
    <w:qFormat/>
    <w:rsid w:val="00FD2D54"/>
    <w:pPr>
      <w:keepNext/>
      <w:keepLines/>
      <w:spacing w:before="260" w:after="260" w:line="415" w:lineRule="auto"/>
      <w:outlineLvl w:val="1"/>
    </w:pPr>
    <w:rPr>
      <w:szCs w:val="32"/>
    </w:rPr>
  </w:style>
  <w:style w:type="paragraph" w:customStyle="1" w:styleId="30100">
    <w:name w:val="样式 样式 样式 标题 3 + 首行缩进:  0 厘米1 + 首行缩进:  0 厘米 + 首行缩进:  0 字符"/>
    <w:basedOn w:val="3010"/>
    <w:qFormat/>
    <w:rsid w:val="00FD2D54"/>
    <w:pPr>
      <w:ind w:firstLine="0"/>
    </w:pPr>
  </w:style>
  <w:style w:type="paragraph" w:customStyle="1" w:styleId="4alt4">
    <w:name w:val="!标题4(alt+4)"/>
    <w:basedOn w:val="a0"/>
    <w:qFormat/>
    <w:rsid w:val="00FD2D54"/>
    <w:pPr>
      <w:spacing w:line="420" w:lineRule="exact"/>
      <w:ind w:firstLineChars="200" w:firstLine="480"/>
      <w:outlineLvl w:val="3"/>
    </w:pPr>
    <w:rPr>
      <w:sz w:val="24"/>
    </w:rPr>
  </w:style>
  <w:style w:type="paragraph" w:customStyle="1" w:styleId="affc">
    <w:name w:val="表头"/>
    <w:next w:val="a0"/>
    <w:qFormat/>
    <w:rsid w:val="00FD2D54"/>
    <w:pPr>
      <w:widowControl w:val="0"/>
      <w:spacing w:line="600" w:lineRule="exact"/>
      <w:jc w:val="center"/>
    </w:pPr>
    <w:rPr>
      <w:rFonts w:hAnsi="宋体"/>
      <w:b/>
      <w:bCs/>
      <w:kern w:val="2"/>
      <w:sz w:val="28"/>
      <w:szCs w:val="28"/>
    </w:rPr>
  </w:style>
  <w:style w:type="paragraph" w:customStyle="1" w:styleId="211">
    <w:name w:val="正文首行缩进 21"/>
    <w:basedOn w:val="ac"/>
    <w:qFormat/>
    <w:rsid w:val="00FD2D54"/>
    <w:pPr>
      <w:spacing w:after="120"/>
      <w:ind w:leftChars="200" w:left="420" w:firstLineChars="200" w:firstLine="420"/>
      <w:jc w:val="both"/>
    </w:pPr>
    <w:rPr>
      <w:rFonts w:ascii="Times New Roman" w:hAnsi="Times New Roman"/>
      <w:sz w:val="24"/>
      <w:szCs w:val="24"/>
    </w:rPr>
  </w:style>
  <w:style w:type="paragraph" w:customStyle="1" w:styleId="affd">
    <w:name w:val="我的正文"/>
    <w:basedOn w:val="ac"/>
    <w:qFormat/>
    <w:rsid w:val="00FD2D54"/>
    <w:pPr>
      <w:adjustRightInd w:val="0"/>
      <w:spacing w:line="360" w:lineRule="auto"/>
      <w:ind w:leftChars="0" w:left="0" w:firstLineChars="200" w:firstLine="200"/>
      <w:jc w:val="both"/>
      <w:textAlignment w:val="baseline"/>
    </w:pPr>
    <w:rPr>
      <w:rFonts w:ascii="Times New Roman" w:hAnsi="Times New Roman"/>
      <w:kern w:val="0"/>
      <w:sz w:val="24"/>
      <w:szCs w:val="24"/>
    </w:rPr>
  </w:style>
  <w:style w:type="paragraph" w:customStyle="1" w:styleId="111">
    <w:name w:val="目录 11"/>
    <w:basedOn w:val="a0"/>
    <w:next w:val="a0"/>
    <w:qFormat/>
    <w:rsid w:val="00FD2D54"/>
    <w:pPr>
      <w:tabs>
        <w:tab w:val="right" w:leader="dot" w:pos="8820"/>
      </w:tabs>
      <w:spacing w:line="500" w:lineRule="exact"/>
    </w:pPr>
    <w:rPr>
      <w:b/>
      <w:bCs/>
      <w:caps/>
      <w:sz w:val="24"/>
    </w:rPr>
  </w:style>
  <w:style w:type="paragraph" w:customStyle="1" w:styleId="Char1CharCharCharCharCharCharCharCharCharChar1Char">
    <w:name w:val="Char1 Char Char Char Char Char Char Char Char Char Char1 Char"/>
    <w:basedOn w:val="a0"/>
    <w:semiHidden/>
    <w:qFormat/>
    <w:rsid w:val="00FD2D54"/>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e">
    <w:name w:val="说明书正文"/>
    <w:basedOn w:val="a0"/>
    <w:qFormat/>
    <w:rsid w:val="00FD2D54"/>
    <w:pPr>
      <w:spacing w:line="480" w:lineRule="exact"/>
      <w:ind w:firstLineChars="200" w:firstLine="600"/>
    </w:pPr>
    <w:rPr>
      <w:color w:val="000000"/>
    </w:rPr>
  </w:style>
  <w:style w:type="paragraph" w:customStyle="1" w:styleId="afff">
    <w:name w:val="正文（首行缩进）"/>
    <w:basedOn w:val="a0"/>
    <w:qFormat/>
    <w:rsid w:val="00FD2D54"/>
    <w:pPr>
      <w:snapToGrid w:val="0"/>
      <w:spacing w:line="288" w:lineRule="auto"/>
      <w:ind w:firstLineChars="200" w:firstLine="200"/>
    </w:pPr>
    <w:rPr>
      <w:sz w:val="24"/>
    </w:rPr>
  </w:style>
  <w:style w:type="paragraph" w:customStyle="1" w:styleId="xl22">
    <w:name w:val="xl22"/>
    <w:basedOn w:val="a0"/>
    <w:semiHidden/>
    <w:qFormat/>
    <w:rsid w:val="00FD2D54"/>
    <w:pPr>
      <w:widowControl/>
      <w:pBdr>
        <w:bottom w:val="single" w:sz="4" w:space="0" w:color="auto"/>
        <w:right w:val="single" w:sz="4" w:space="0" w:color="auto"/>
      </w:pBdr>
      <w:adjustRightInd w:val="0"/>
      <w:snapToGrid w:val="0"/>
      <w:spacing w:before="100" w:beforeAutospacing="1" w:after="100" w:afterAutospacing="1" w:line="360" w:lineRule="auto"/>
      <w:ind w:firstLineChars="200" w:firstLine="200"/>
      <w:jc w:val="center"/>
    </w:pPr>
    <w:rPr>
      <w:snapToGrid w:val="0"/>
      <w:kern w:val="0"/>
      <w:sz w:val="24"/>
      <w:szCs w:val="21"/>
    </w:rPr>
  </w:style>
  <w:style w:type="paragraph" w:customStyle="1" w:styleId="font5">
    <w:name w:val="font5"/>
    <w:basedOn w:val="a0"/>
    <w:qFormat/>
    <w:rsid w:val="00FD2D54"/>
    <w:pPr>
      <w:widowControl/>
      <w:spacing w:before="100" w:beforeAutospacing="1" w:after="100" w:afterAutospacing="1"/>
      <w:jc w:val="left"/>
    </w:pPr>
    <w:rPr>
      <w:rFonts w:ascii="宋体" w:hAnsi="宋体" w:hint="eastAsia"/>
      <w:kern w:val="0"/>
      <w:sz w:val="20"/>
      <w:szCs w:val="20"/>
    </w:rPr>
  </w:style>
  <w:style w:type="paragraph" w:customStyle="1" w:styleId="0981">
    <w:name w:val="样式 左侧:  0.98 厘米"/>
    <w:basedOn w:val="a0"/>
    <w:qFormat/>
    <w:rsid w:val="00FD2D54"/>
    <w:pPr>
      <w:adjustRightInd w:val="0"/>
      <w:snapToGrid w:val="0"/>
      <w:spacing w:line="490" w:lineRule="exact"/>
      <w:ind w:firstLineChars="200" w:firstLine="560"/>
    </w:pPr>
    <w:rPr>
      <w:szCs w:val="20"/>
    </w:rPr>
  </w:style>
  <w:style w:type="paragraph" w:customStyle="1" w:styleId="font12">
    <w:name w:val="font12"/>
    <w:basedOn w:val="a0"/>
    <w:qFormat/>
    <w:rsid w:val="00FD2D54"/>
    <w:pPr>
      <w:widowControl/>
      <w:spacing w:before="100" w:beforeAutospacing="1" w:after="100" w:afterAutospacing="1"/>
      <w:jc w:val="left"/>
    </w:pPr>
    <w:rPr>
      <w:rFonts w:ascii="宋体" w:hAnsi="宋体"/>
      <w:kern w:val="0"/>
      <w:sz w:val="20"/>
      <w:szCs w:val="20"/>
    </w:rPr>
  </w:style>
  <w:style w:type="paragraph" w:customStyle="1" w:styleId="120">
    <w:name w:val="样式 标题 1 + 首行缩进:  2 字符"/>
    <w:basedOn w:val="1"/>
    <w:qFormat/>
    <w:rsid w:val="00FD2D54"/>
    <w:pPr>
      <w:adjustRightInd w:val="0"/>
      <w:snapToGrid w:val="0"/>
      <w:spacing w:before="0" w:after="0" w:line="440" w:lineRule="exact"/>
      <w:jc w:val="left"/>
    </w:pPr>
    <w:rPr>
      <w:rFonts w:eastAsia="黑体"/>
      <w:bCs w:val="0"/>
      <w:snapToGrid w:val="0"/>
      <w:sz w:val="32"/>
      <w:szCs w:val="32"/>
    </w:rPr>
  </w:style>
  <w:style w:type="paragraph" w:customStyle="1" w:styleId="xl47">
    <w:name w:val="xl47"/>
    <w:basedOn w:val="a0"/>
    <w:qFormat/>
    <w:rsid w:val="00FD2D54"/>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Char40">
    <w:name w:val="Char4"/>
    <w:basedOn w:val="a0"/>
    <w:qFormat/>
    <w:rsid w:val="00FD2D54"/>
    <w:pPr>
      <w:spacing w:line="360" w:lineRule="auto"/>
      <w:ind w:firstLineChars="200" w:firstLine="200"/>
    </w:pPr>
    <w:rPr>
      <w:rFonts w:ascii="宋体" w:hAnsi="宋体" w:cs="宋体"/>
      <w:sz w:val="24"/>
    </w:rPr>
  </w:style>
  <w:style w:type="paragraph" w:customStyle="1" w:styleId="53">
    <w:name w:val="表5"/>
    <w:basedOn w:val="aff6"/>
    <w:qFormat/>
    <w:rsid w:val="00FD2D54"/>
    <w:pPr>
      <w:autoSpaceDE/>
      <w:autoSpaceDN/>
      <w:snapToGrid w:val="0"/>
      <w:spacing w:line="240" w:lineRule="auto"/>
      <w:jc w:val="center"/>
      <w:textAlignment w:val="auto"/>
    </w:pPr>
    <w:rPr>
      <w:rFonts w:ascii="Times New Roman"/>
      <w:sz w:val="21"/>
      <w:szCs w:val="21"/>
    </w:rPr>
  </w:style>
  <w:style w:type="paragraph" w:customStyle="1" w:styleId="26">
    <w:name w:val="样式 首行缩进:  2 字符"/>
    <w:basedOn w:val="a0"/>
    <w:qFormat/>
    <w:rsid w:val="00FD2D54"/>
    <w:pPr>
      <w:spacing w:line="360" w:lineRule="auto"/>
      <w:ind w:firstLineChars="200" w:firstLine="200"/>
    </w:pPr>
    <w:rPr>
      <w:rFonts w:cs="宋体"/>
      <w:sz w:val="24"/>
      <w:szCs w:val="20"/>
    </w:rPr>
  </w:style>
  <w:style w:type="paragraph" w:customStyle="1" w:styleId="xl28">
    <w:name w:val="xl28"/>
    <w:basedOn w:val="a0"/>
    <w:qFormat/>
    <w:rsid w:val="00FD2D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11">
    <w:name w:val="Char Char Char Char11"/>
    <w:basedOn w:val="a0"/>
    <w:qFormat/>
    <w:rsid w:val="00FD2D54"/>
    <w:pPr>
      <w:spacing w:line="360" w:lineRule="auto"/>
      <w:ind w:firstLineChars="200" w:firstLine="200"/>
    </w:pPr>
    <w:rPr>
      <w:rFonts w:ascii="宋体" w:hAnsi="宋体" w:cs="宋体"/>
      <w:sz w:val="24"/>
    </w:rPr>
  </w:style>
  <w:style w:type="paragraph" w:customStyle="1" w:styleId="xl23">
    <w:name w:val="xl23"/>
    <w:basedOn w:val="a0"/>
    <w:qFormat/>
    <w:rsid w:val="00FD2D5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kern w:val="0"/>
      <w:sz w:val="24"/>
      <w:szCs w:val="21"/>
    </w:rPr>
  </w:style>
  <w:style w:type="paragraph" w:customStyle="1" w:styleId="xl44">
    <w:name w:val="xl44"/>
    <w:basedOn w:val="a0"/>
    <w:qFormat/>
    <w:rsid w:val="00FD2D54"/>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32">
    <w:name w:val="xl32"/>
    <w:basedOn w:val="a0"/>
    <w:qFormat/>
    <w:rsid w:val="00FD2D54"/>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font0">
    <w:name w:val="font0"/>
    <w:basedOn w:val="a0"/>
    <w:qFormat/>
    <w:rsid w:val="00FD2D54"/>
    <w:pPr>
      <w:widowControl/>
      <w:spacing w:before="100" w:beforeAutospacing="1" w:after="100" w:afterAutospacing="1"/>
      <w:jc w:val="left"/>
    </w:pPr>
    <w:rPr>
      <w:rFonts w:ascii="宋体" w:hAnsi="宋体"/>
      <w:kern w:val="0"/>
      <w:sz w:val="24"/>
    </w:rPr>
  </w:style>
  <w:style w:type="paragraph" w:customStyle="1" w:styleId="17">
    <w:name w:val="样式1"/>
    <w:basedOn w:val="a2"/>
    <w:qFormat/>
    <w:rsid w:val="00FD2D54"/>
    <w:pPr>
      <w:ind w:firstLineChars="200" w:firstLine="560"/>
    </w:pPr>
    <w:rPr>
      <w:rFonts w:ascii="Times New Roman"/>
      <w:szCs w:val="24"/>
    </w:rPr>
  </w:style>
  <w:style w:type="paragraph" w:customStyle="1" w:styleId="afff0">
    <w:name w:val="表格文字"/>
    <w:basedOn w:val="a7"/>
    <w:next w:val="a0"/>
    <w:qFormat/>
    <w:rsid w:val="00FD2D54"/>
    <w:pPr>
      <w:tabs>
        <w:tab w:val="left" w:pos="3720"/>
      </w:tabs>
      <w:autoSpaceDE w:val="0"/>
      <w:autoSpaceDN w:val="0"/>
      <w:adjustRightInd w:val="0"/>
      <w:spacing w:after="0" w:line="315" w:lineRule="exact"/>
      <w:jc w:val="center"/>
      <w:textAlignment w:val="bottom"/>
    </w:pPr>
    <w:rPr>
      <w:rFonts w:ascii="宋体" w:hAnsi="宋体"/>
      <w:kern w:val="0"/>
      <w:sz w:val="24"/>
      <w:szCs w:val="20"/>
    </w:rPr>
  </w:style>
  <w:style w:type="paragraph" w:customStyle="1" w:styleId="27">
    <w:name w:val="正文（首行缩进2字符）"/>
    <w:basedOn w:val="a0"/>
    <w:qFormat/>
    <w:rsid w:val="00FD2D54"/>
    <w:pPr>
      <w:topLinePunct/>
      <w:spacing w:line="360" w:lineRule="auto"/>
      <w:ind w:firstLineChars="200" w:firstLine="200"/>
    </w:pPr>
    <w:rPr>
      <w:rFonts w:cs="宋体"/>
      <w:szCs w:val="28"/>
    </w:rPr>
  </w:style>
  <w:style w:type="paragraph" w:customStyle="1" w:styleId="CharCharCharCharCharChar0">
    <w:name w:val="Char Char Char Char Char Char"/>
    <w:basedOn w:val="a0"/>
    <w:qFormat/>
    <w:rsid w:val="00FD2D54"/>
    <w:pPr>
      <w:spacing w:line="360" w:lineRule="auto"/>
      <w:ind w:firstLineChars="200" w:firstLine="200"/>
    </w:pPr>
    <w:rPr>
      <w:rFonts w:ascii="宋体" w:hAnsi="宋体" w:cs="宋体"/>
      <w:sz w:val="24"/>
    </w:rPr>
  </w:style>
  <w:style w:type="paragraph" w:customStyle="1" w:styleId="62">
    <w:name w:val="6"/>
    <w:basedOn w:val="a0"/>
    <w:next w:val="af4"/>
    <w:qFormat/>
    <w:rsid w:val="00FD2D54"/>
    <w:pPr>
      <w:widowControl/>
      <w:spacing w:before="100" w:beforeAutospacing="1" w:after="100" w:afterAutospacing="1"/>
      <w:jc w:val="left"/>
    </w:pPr>
    <w:rPr>
      <w:rFonts w:ascii="宋体" w:hAnsi="宋体" w:cs="宋体"/>
      <w:kern w:val="0"/>
      <w:sz w:val="24"/>
    </w:rPr>
  </w:style>
  <w:style w:type="paragraph" w:customStyle="1" w:styleId="font9">
    <w:name w:val="font9"/>
    <w:basedOn w:val="a0"/>
    <w:qFormat/>
    <w:rsid w:val="00FD2D54"/>
    <w:pPr>
      <w:widowControl/>
      <w:spacing w:before="100" w:beforeAutospacing="1" w:after="100" w:afterAutospacing="1"/>
      <w:jc w:val="left"/>
    </w:pPr>
    <w:rPr>
      <w:b/>
      <w:bCs/>
      <w:kern w:val="0"/>
      <w:sz w:val="20"/>
      <w:szCs w:val="20"/>
    </w:rPr>
  </w:style>
  <w:style w:type="paragraph" w:customStyle="1" w:styleId="xl35">
    <w:name w:val="xl35"/>
    <w:basedOn w:val="a0"/>
    <w:qFormat/>
    <w:rsid w:val="00FD2D54"/>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1">
    <w:name w:val="默认段落字体 Char Char Char"/>
    <w:basedOn w:val="a0"/>
    <w:qFormat/>
    <w:rsid w:val="00FD2D54"/>
    <w:rPr>
      <w:sz w:val="24"/>
    </w:rPr>
  </w:style>
  <w:style w:type="paragraph" w:customStyle="1" w:styleId="CharCharCharChar1">
    <w:name w:val="Char Char Char Char1"/>
    <w:basedOn w:val="a0"/>
    <w:qFormat/>
    <w:rsid w:val="00FD2D54"/>
    <w:pPr>
      <w:spacing w:line="360" w:lineRule="auto"/>
      <w:ind w:firstLineChars="200" w:firstLine="200"/>
    </w:pPr>
    <w:rPr>
      <w:rFonts w:ascii="宋体" w:hAnsi="宋体" w:cs="宋体"/>
      <w:sz w:val="24"/>
    </w:rPr>
  </w:style>
  <w:style w:type="paragraph" w:customStyle="1" w:styleId="CharCharCharCharChar2Char">
    <w:name w:val="Char Char Char Char Char2 Char"/>
    <w:basedOn w:val="a0"/>
    <w:qFormat/>
    <w:rsid w:val="00FD2D54"/>
    <w:pPr>
      <w:widowControl/>
      <w:adjustRightInd w:val="0"/>
      <w:snapToGrid w:val="0"/>
      <w:spacing w:line="360" w:lineRule="auto"/>
      <w:ind w:firstLineChars="200" w:firstLine="200"/>
      <w:jc w:val="left"/>
    </w:pPr>
    <w:rPr>
      <w:rFonts w:ascii="宋体" w:hAnsi="宋体" w:cs="宋体"/>
      <w:kern w:val="0"/>
      <w:sz w:val="24"/>
    </w:rPr>
  </w:style>
  <w:style w:type="paragraph" w:customStyle="1" w:styleId="112522">
    <w:name w:val="样式 样式 正文1 + 宋体 12.5 磅 首行缩进:  2 字符 + 首行缩进:  2 字符"/>
    <w:basedOn w:val="a0"/>
    <w:qFormat/>
    <w:rsid w:val="00FD2D54"/>
    <w:pPr>
      <w:spacing w:line="600" w:lineRule="exact"/>
      <w:ind w:firstLineChars="200" w:firstLine="584"/>
    </w:pPr>
    <w:rPr>
      <w:rFonts w:ascii="宋体" w:hAnsi="宋体" w:cs="宋体"/>
      <w:spacing w:val="6"/>
      <w:szCs w:val="28"/>
    </w:rPr>
  </w:style>
  <w:style w:type="paragraph" w:customStyle="1" w:styleId="xl31">
    <w:name w:val="xl31"/>
    <w:basedOn w:val="a0"/>
    <w:qFormat/>
    <w:rsid w:val="00FD2D54"/>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harCharCharCharCharChar1CharCharChar1CharCharCharCharCharCharChar1">
    <w:name w:val="Char Char Char Char Char Char1 Char Char Char1 Char Char Char Char Char Char Char1"/>
    <w:basedOn w:val="a0"/>
    <w:qFormat/>
    <w:rsid w:val="00FD2D54"/>
    <w:pPr>
      <w:spacing w:line="360" w:lineRule="auto"/>
      <w:ind w:firstLineChars="200" w:firstLine="200"/>
    </w:pPr>
    <w:rPr>
      <w:rFonts w:ascii="宋体" w:hAnsi="宋体" w:cs="宋体"/>
      <w:sz w:val="24"/>
    </w:rPr>
  </w:style>
  <w:style w:type="paragraph" w:customStyle="1" w:styleId="p0">
    <w:name w:val="p0"/>
    <w:basedOn w:val="a0"/>
    <w:qFormat/>
    <w:rsid w:val="00FD2D54"/>
    <w:pPr>
      <w:widowControl/>
    </w:pPr>
    <w:rPr>
      <w:kern w:val="0"/>
      <w:sz w:val="21"/>
      <w:szCs w:val="20"/>
    </w:rPr>
  </w:style>
  <w:style w:type="paragraph" w:customStyle="1" w:styleId="afff1">
    <w:name w:val="报告正文小四"/>
    <w:basedOn w:val="a0"/>
    <w:qFormat/>
    <w:rsid w:val="00FD2D54"/>
    <w:pPr>
      <w:adjustRightInd w:val="0"/>
      <w:snapToGrid w:val="0"/>
      <w:spacing w:before="120" w:line="420" w:lineRule="atLeast"/>
      <w:ind w:firstLine="510"/>
    </w:pPr>
    <w:rPr>
      <w:sz w:val="24"/>
      <w:szCs w:val="20"/>
    </w:rPr>
  </w:style>
  <w:style w:type="paragraph" w:customStyle="1" w:styleId="xl25">
    <w:name w:val="xl25"/>
    <w:basedOn w:val="a0"/>
    <w:qFormat/>
    <w:rsid w:val="00FD2D54"/>
    <w:pPr>
      <w:widowControl/>
      <w:pBdr>
        <w:bottom w:val="single" w:sz="4" w:space="0" w:color="auto"/>
        <w:right w:val="single" w:sz="4" w:space="0" w:color="auto"/>
      </w:pBdr>
      <w:spacing w:before="100" w:beforeAutospacing="1" w:after="100" w:afterAutospacing="1"/>
      <w:jc w:val="center"/>
    </w:pPr>
    <w:rPr>
      <w:color w:val="FF0000"/>
      <w:kern w:val="0"/>
      <w:sz w:val="21"/>
      <w:szCs w:val="21"/>
    </w:rPr>
  </w:style>
  <w:style w:type="paragraph" w:customStyle="1" w:styleId="42">
    <w:name w:val="样式4"/>
    <w:basedOn w:val="1"/>
    <w:qFormat/>
    <w:rsid w:val="00FD2D54"/>
    <w:pPr>
      <w:pageBreakBefore/>
      <w:snapToGrid w:val="0"/>
      <w:spacing w:beforeLines="50"/>
    </w:pPr>
    <w:rPr>
      <w:bCs w:val="0"/>
      <w:kern w:val="0"/>
      <w:sz w:val="32"/>
    </w:rPr>
  </w:style>
  <w:style w:type="paragraph" w:customStyle="1" w:styleId="221">
    <w:name w:val="样式 标题 2 + 首行缩进:  2 字符"/>
    <w:basedOn w:val="2"/>
    <w:qFormat/>
    <w:rsid w:val="00FD2D54"/>
    <w:pPr>
      <w:adjustRightInd w:val="0"/>
      <w:snapToGrid w:val="0"/>
      <w:spacing w:beforeAutospacing="1" w:afterAutospacing="1" w:line="360" w:lineRule="auto"/>
      <w:ind w:firstLineChars="200" w:firstLine="592"/>
    </w:pPr>
    <w:rPr>
      <w:rFonts w:ascii="黑体" w:hAnsi="宋体" w:cs="宋体"/>
      <w:b w:val="0"/>
      <w:bCs w:val="0"/>
      <w:snapToGrid w:val="0"/>
      <w:kern w:val="0"/>
      <w:sz w:val="30"/>
      <w:szCs w:val="20"/>
    </w:rPr>
  </w:style>
  <w:style w:type="paragraph" w:customStyle="1" w:styleId="05">
    <w:name w:val="样式 (符号) 宋体 五号 加粗 居中 段前: 0.5 行 行距: 单倍行距"/>
    <w:basedOn w:val="a0"/>
    <w:qFormat/>
    <w:rsid w:val="00FD2D54"/>
    <w:pPr>
      <w:snapToGrid w:val="0"/>
      <w:jc w:val="center"/>
    </w:pPr>
    <w:rPr>
      <w:rFonts w:hAnsi="宋体" w:cs="宋体"/>
      <w:b/>
      <w:bCs/>
      <w:kern w:val="0"/>
      <w:sz w:val="24"/>
      <w:szCs w:val="20"/>
    </w:rPr>
  </w:style>
  <w:style w:type="paragraph" w:customStyle="1" w:styleId="Char12">
    <w:name w:val="Char1"/>
    <w:basedOn w:val="a0"/>
    <w:qFormat/>
    <w:rsid w:val="00FD2D54"/>
    <w:pPr>
      <w:widowControl/>
      <w:spacing w:after="160" w:line="240" w:lineRule="exact"/>
      <w:jc w:val="left"/>
    </w:pPr>
    <w:rPr>
      <w:rFonts w:ascii="宋体" w:hAnsi="宋体"/>
      <w:b/>
      <w:kern w:val="0"/>
      <w:sz w:val="44"/>
      <w:szCs w:val="44"/>
      <w:lang w:eastAsia="en-US"/>
    </w:rPr>
  </w:style>
  <w:style w:type="paragraph" w:customStyle="1" w:styleId="CharCharCharCharCharChar3">
    <w:name w:val="Char Char Char Char Char Char3"/>
    <w:basedOn w:val="a0"/>
    <w:qFormat/>
    <w:rsid w:val="00FD2D54"/>
    <w:pPr>
      <w:spacing w:line="360" w:lineRule="auto"/>
      <w:ind w:firstLineChars="200" w:firstLine="200"/>
    </w:pPr>
    <w:rPr>
      <w:rFonts w:ascii="宋体" w:hAnsi="宋体" w:cs="宋体"/>
      <w:sz w:val="24"/>
    </w:rPr>
  </w:style>
  <w:style w:type="paragraph" w:customStyle="1" w:styleId="bg1">
    <w:name w:val="bg"/>
    <w:basedOn w:val="a0"/>
    <w:qFormat/>
    <w:rsid w:val="00FD2D54"/>
    <w:pPr>
      <w:widowControl/>
      <w:snapToGrid w:val="0"/>
      <w:jc w:val="center"/>
    </w:pPr>
    <w:rPr>
      <w:rFonts w:cs="宋体"/>
      <w:snapToGrid w:val="0"/>
      <w:color w:val="000000"/>
      <w:sz w:val="18"/>
      <w:szCs w:val="18"/>
    </w:rPr>
  </w:style>
  <w:style w:type="paragraph" w:customStyle="1" w:styleId="font6">
    <w:name w:val="font6"/>
    <w:basedOn w:val="a0"/>
    <w:qFormat/>
    <w:rsid w:val="00FD2D54"/>
    <w:pPr>
      <w:widowControl/>
      <w:spacing w:before="100" w:beforeAutospacing="1" w:after="100" w:afterAutospacing="1"/>
      <w:jc w:val="left"/>
    </w:pPr>
    <w:rPr>
      <w:kern w:val="0"/>
      <w:sz w:val="20"/>
      <w:szCs w:val="20"/>
    </w:rPr>
  </w:style>
  <w:style w:type="paragraph" w:customStyle="1" w:styleId="xl41">
    <w:name w:val="xl41"/>
    <w:basedOn w:val="a0"/>
    <w:qFormat/>
    <w:rsid w:val="00FD2D5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40">
    <w:name w:val="xl40"/>
    <w:basedOn w:val="a0"/>
    <w:qFormat/>
    <w:rsid w:val="00FD2D54"/>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37">
    <w:name w:val="xl37"/>
    <w:basedOn w:val="a0"/>
    <w:qFormat/>
    <w:rsid w:val="00FD2D54"/>
    <w:pPr>
      <w:widowControl/>
      <w:pBdr>
        <w:bottom w:val="single" w:sz="4" w:space="0" w:color="auto"/>
      </w:pBdr>
      <w:spacing w:before="100" w:beforeAutospacing="1" w:after="100" w:afterAutospacing="1"/>
    </w:pPr>
    <w:rPr>
      <w:kern w:val="0"/>
      <w:sz w:val="20"/>
      <w:szCs w:val="20"/>
    </w:rPr>
  </w:style>
  <w:style w:type="paragraph" w:customStyle="1" w:styleId="CharCharChar10">
    <w:name w:val="Char Char Char1"/>
    <w:basedOn w:val="a0"/>
    <w:qFormat/>
    <w:rsid w:val="00FD2D54"/>
    <w:pPr>
      <w:spacing w:line="360" w:lineRule="auto"/>
      <w:ind w:firstLineChars="200" w:firstLine="200"/>
    </w:pPr>
    <w:rPr>
      <w:rFonts w:ascii="宋体" w:hAnsi="宋体" w:cs="宋体"/>
      <w:sz w:val="24"/>
    </w:rPr>
  </w:style>
  <w:style w:type="paragraph" w:customStyle="1" w:styleId="CharChar0">
    <w:name w:val="我的正文 Char Char"/>
    <w:basedOn w:val="a0"/>
    <w:qFormat/>
    <w:rsid w:val="00FD2D54"/>
    <w:pPr>
      <w:spacing w:line="360" w:lineRule="auto"/>
      <w:ind w:firstLineChars="200" w:firstLine="200"/>
    </w:pPr>
    <w:rPr>
      <w:sz w:val="24"/>
    </w:rPr>
  </w:style>
  <w:style w:type="paragraph" w:customStyle="1" w:styleId="afff2">
    <w:name w:val="表中文字"/>
    <w:basedOn w:val="a0"/>
    <w:qFormat/>
    <w:rsid w:val="00FD2D54"/>
    <w:pPr>
      <w:snapToGrid w:val="0"/>
      <w:spacing w:line="460" w:lineRule="exact"/>
      <w:ind w:firstLineChars="200" w:firstLine="520"/>
    </w:pPr>
    <w:rPr>
      <w:rFonts w:ascii="宋体" w:hAnsi="宋体"/>
      <w:color w:val="0000FF"/>
      <w:sz w:val="26"/>
      <w:szCs w:val="26"/>
    </w:rPr>
  </w:style>
  <w:style w:type="paragraph" w:customStyle="1" w:styleId="CharCharCharCharCharChar3CharCharCharCharCharCharChar1">
    <w:name w:val="Char Char Char Char Char Char3 Char Char Char Char Char Char Char1"/>
    <w:basedOn w:val="a0"/>
    <w:qFormat/>
    <w:rsid w:val="00FD2D54"/>
    <w:pPr>
      <w:spacing w:line="360" w:lineRule="auto"/>
      <w:ind w:firstLineChars="200" w:firstLine="200"/>
    </w:pPr>
    <w:rPr>
      <w:rFonts w:ascii="宋体" w:hAnsi="宋体" w:cs="宋体"/>
      <w:sz w:val="24"/>
    </w:rPr>
  </w:style>
  <w:style w:type="paragraph" w:customStyle="1" w:styleId="CharCharCharCharCharChar1CharCharChar1Char">
    <w:name w:val="Char Char Char Char Char Char1 Char Char Char1 Char"/>
    <w:basedOn w:val="a0"/>
    <w:qFormat/>
    <w:rsid w:val="00FD2D54"/>
    <w:pPr>
      <w:spacing w:line="360" w:lineRule="auto"/>
      <w:ind w:firstLineChars="200" w:firstLine="200"/>
    </w:pPr>
    <w:rPr>
      <w:rFonts w:ascii="宋体" w:hAnsi="宋体" w:cs="宋体"/>
      <w:sz w:val="24"/>
    </w:rPr>
  </w:style>
  <w:style w:type="paragraph" w:customStyle="1" w:styleId="xl50">
    <w:name w:val="xl50"/>
    <w:basedOn w:val="a0"/>
    <w:qFormat/>
    <w:rsid w:val="00FD2D54"/>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24">
    <w:name w:val="xl24"/>
    <w:basedOn w:val="a0"/>
    <w:qFormat/>
    <w:rsid w:val="00FD2D54"/>
    <w:pPr>
      <w:widowControl/>
      <w:pBdr>
        <w:bottom w:val="single" w:sz="4" w:space="0" w:color="auto"/>
        <w:right w:val="single" w:sz="4" w:space="0" w:color="auto"/>
      </w:pBdr>
      <w:spacing w:before="100" w:beforeAutospacing="1" w:after="100" w:afterAutospacing="1"/>
      <w:jc w:val="center"/>
    </w:pPr>
    <w:rPr>
      <w:kern w:val="0"/>
      <w:sz w:val="21"/>
      <w:szCs w:val="21"/>
    </w:rPr>
  </w:style>
  <w:style w:type="paragraph" w:customStyle="1" w:styleId="CharCharCharCharCharCharCharCharCharChar">
    <w:name w:val="Char Char Char Char Char Char Char Char Char Char"/>
    <w:basedOn w:val="a0"/>
    <w:qFormat/>
    <w:rsid w:val="00FD2D54"/>
    <w:rPr>
      <w:sz w:val="21"/>
    </w:rPr>
  </w:style>
  <w:style w:type="paragraph" w:customStyle="1" w:styleId="300">
    <w:name w:val="样式 标题 3 + 首行缩进:  0 厘米"/>
    <w:basedOn w:val="3"/>
    <w:qFormat/>
    <w:rsid w:val="00FD2D54"/>
    <w:pPr>
      <w:widowControl w:val="0"/>
      <w:tabs>
        <w:tab w:val="left" w:leader="dot" w:pos="284"/>
      </w:tabs>
      <w:adjustRightInd/>
      <w:snapToGrid/>
      <w:spacing w:before="0" w:after="0" w:line="240" w:lineRule="auto"/>
      <w:ind w:firstLineChars="100" w:firstLine="100"/>
      <w:jc w:val="both"/>
    </w:pPr>
    <w:rPr>
      <w:rFonts w:ascii="Times New Roman" w:hAnsi="Times New Roman" w:cs="宋体"/>
      <w:b w:val="0"/>
      <w:sz w:val="28"/>
    </w:rPr>
  </w:style>
  <w:style w:type="paragraph" w:customStyle="1" w:styleId="font10">
    <w:name w:val="font10"/>
    <w:basedOn w:val="a0"/>
    <w:qFormat/>
    <w:rsid w:val="00FD2D54"/>
    <w:pPr>
      <w:widowControl/>
      <w:spacing w:before="100" w:beforeAutospacing="1" w:after="100" w:afterAutospacing="1"/>
      <w:jc w:val="left"/>
    </w:pPr>
    <w:rPr>
      <w:rFonts w:ascii="宋体" w:hAnsi="宋体"/>
      <w:kern w:val="0"/>
      <w:sz w:val="22"/>
      <w:szCs w:val="22"/>
    </w:rPr>
  </w:style>
  <w:style w:type="paragraph" w:customStyle="1" w:styleId="07400740">
    <w:name w:val="样式 样式 (符号) 宋体 左侧:  0.74 厘米 首行缩进:  0 厘米 + 左侧:  0.74 厘米 首行缩进:  0 ..."/>
    <w:basedOn w:val="10"/>
    <w:qFormat/>
    <w:rsid w:val="00FD2D54"/>
    <w:pPr>
      <w:adjustRightInd w:val="0"/>
      <w:snapToGrid w:val="0"/>
      <w:spacing w:before="100" w:beforeAutospacing="1" w:after="100" w:afterAutospacing="1" w:line="360" w:lineRule="auto"/>
      <w:ind w:firstLineChars="200" w:firstLine="200"/>
    </w:pPr>
    <w:rPr>
      <w:snapToGrid w:val="0"/>
      <w:sz w:val="28"/>
      <w:szCs w:val="20"/>
    </w:rPr>
  </w:style>
  <w:style w:type="paragraph" w:customStyle="1" w:styleId="Char1CharCharChar1">
    <w:name w:val="Char1 Char Char Char1"/>
    <w:basedOn w:val="a0"/>
    <w:qFormat/>
    <w:rsid w:val="00FD2D54"/>
    <w:pPr>
      <w:spacing w:line="360" w:lineRule="auto"/>
      <w:ind w:firstLineChars="200" w:firstLine="200"/>
    </w:pPr>
    <w:rPr>
      <w:rFonts w:ascii="宋体" w:hAnsi="宋体" w:cs="宋体"/>
      <w:sz w:val="24"/>
    </w:rPr>
  </w:style>
  <w:style w:type="paragraph" w:customStyle="1" w:styleId="18">
    <w:name w:val="1"/>
    <w:basedOn w:val="a0"/>
    <w:next w:val="a7"/>
    <w:qFormat/>
    <w:rsid w:val="00FD2D54"/>
    <w:pPr>
      <w:framePr w:hSpace="180" w:wrap="around" w:vAnchor="text" w:hAnchor="margin" w:x="1116" w:y="311"/>
      <w:jc w:val="center"/>
    </w:pPr>
    <w:rPr>
      <w:sz w:val="24"/>
    </w:rPr>
  </w:style>
  <w:style w:type="paragraph" w:customStyle="1" w:styleId="xl26">
    <w:name w:val="xl26"/>
    <w:basedOn w:val="a0"/>
    <w:qFormat/>
    <w:rsid w:val="00FD2D54"/>
    <w:pPr>
      <w:widowControl/>
      <w:spacing w:before="100" w:beforeAutospacing="1" w:after="100" w:afterAutospacing="1"/>
      <w:jc w:val="left"/>
    </w:pPr>
    <w:rPr>
      <w:rFonts w:ascii="宋体" w:hAnsi="宋体"/>
      <w:color w:val="FF0000"/>
      <w:kern w:val="0"/>
      <w:sz w:val="24"/>
    </w:rPr>
  </w:style>
  <w:style w:type="paragraph" w:customStyle="1" w:styleId="28">
    <w:name w:val="水保2级"/>
    <w:basedOn w:val="2"/>
    <w:qFormat/>
    <w:rsid w:val="00FD2D54"/>
    <w:rPr>
      <w:rFonts w:eastAsia="宋体" w:cs="Times New Roman"/>
      <w:b w:val="0"/>
      <w:sz w:val="28"/>
    </w:rPr>
  </w:style>
  <w:style w:type="paragraph" w:customStyle="1" w:styleId="ggbody">
    <w:name w:val="gg_body"/>
    <w:basedOn w:val="a0"/>
    <w:qFormat/>
    <w:rsid w:val="00FD2D54"/>
    <w:pPr>
      <w:widowControl/>
      <w:spacing w:line="460" w:lineRule="exact"/>
      <w:ind w:firstLine="200"/>
      <w:jc w:val="left"/>
    </w:pPr>
    <w:rPr>
      <w:rFonts w:ascii="宋体" w:hAnsi="宋体"/>
      <w:kern w:val="0"/>
      <w:sz w:val="24"/>
      <w:szCs w:val="20"/>
    </w:rPr>
  </w:style>
  <w:style w:type="paragraph" w:customStyle="1" w:styleId="70">
    <w:name w:val="7"/>
    <w:basedOn w:val="a0"/>
    <w:next w:val="ad"/>
    <w:qFormat/>
    <w:rsid w:val="00FD2D54"/>
    <w:rPr>
      <w:rFonts w:ascii="宋体" w:hAnsi="Courier New" w:cs="Courier New"/>
      <w:sz w:val="21"/>
      <w:szCs w:val="21"/>
    </w:rPr>
  </w:style>
  <w:style w:type="paragraph" w:customStyle="1" w:styleId="105">
    <w:name w:val="样式 样式1 + 段前: 0.5 行"/>
    <w:basedOn w:val="17"/>
    <w:semiHidden/>
    <w:qFormat/>
    <w:rsid w:val="00FD2D54"/>
    <w:pPr>
      <w:adjustRightInd w:val="0"/>
      <w:spacing w:before="100" w:beforeAutospacing="1" w:after="100" w:afterAutospacing="1" w:line="360" w:lineRule="auto"/>
      <w:jc w:val="left"/>
    </w:pPr>
    <w:rPr>
      <w:rFonts w:ascii="宋体" w:hAnsi="宋体"/>
      <w:bCs/>
      <w:snapToGrid w:val="0"/>
      <w:color w:val="000000"/>
      <w:sz w:val="24"/>
      <w:szCs w:val="20"/>
    </w:rPr>
  </w:style>
  <w:style w:type="paragraph" w:customStyle="1" w:styleId="54">
    <w:name w:val="5号正文"/>
    <w:qFormat/>
    <w:rsid w:val="00FD2D54"/>
    <w:pPr>
      <w:widowControl w:val="0"/>
      <w:adjustRightInd w:val="0"/>
      <w:snapToGrid w:val="0"/>
      <w:spacing w:line="360" w:lineRule="auto"/>
      <w:ind w:firstLineChars="200" w:firstLine="480"/>
      <w:jc w:val="both"/>
    </w:pPr>
    <w:rPr>
      <w:rFonts w:ascii="楷体_GB2312" w:eastAsia="楷体_GB2312" w:hAnsi="宋体"/>
      <w:snapToGrid w:val="0"/>
      <w:sz w:val="24"/>
      <w:szCs w:val="28"/>
    </w:rPr>
  </w:style>
  <w:style w:type="paragraph" w:customStyle="1" w:styleId="font1">
    <w:name w:val="font1"/>
    <w:basedOn w:val="a0"/>
    <w:qFormat/>
    <w:rsid w:val="00FD2D54"/>
    <w:pPr>
      <w:widowControl/>
      <w:spacing w:before="100" w:beforeAutospacing="1" w:after="100" w:afterAutospacing="1"/>
      <w:jc w:val="left"/>
    </w:pPr>
    <w:rPr>
      <w:rFonts w:ascii="宋体" w:hAnsi="宋体"/>
      <w:kern w:val="0"/>
      <w:sz w:val="24"/>
    </w:rPr>
  </w:style>
  <w:style w:type="paragraph" w:customStyle="1" w:styleId="xl27">
    <w:name w:val="xl27"/>
    <w:basedOn w:val="a0"/>
    <w:qFormat/>
    <w:rsid w:val="00FD2D54"/>
    <w:pPr>
      <w:widowControl/>
      <w:spacing w:before="100" w:beforeAutospacing="1" w:after="100" w:afterAutospacing="1"/>
      <w:jc w:val="center"/>
      <w:textAlignment w:val="top"/>
    </w:pPr>
    <w:rPr>
      <w:rFonts w:ascii="宋体" w:hAnsi="宋体"/>
      <w:kern w:val="0"/>
      <w:sz w:val="24"/>
    </w:rPr>
  </w:style>
  <w:style w:type="paragraph" w:customStyle="1" w:styleId="CharCharCharCharCharChar1">
    <w:name w:val="Char Char Char Char Char Char1"/>
    <w:basedOn w:val="a0"/>
    <w:qFormat/>
    <w:rsid w:val="00FD2D54"/>
    <w:pPr>
      <w:spacing w:line="360" w:lineRule="auto"/>
      <w:ind w:firstLineChars="200" w:firstLine="200"/>
    </w:pPr>
    <w:rPr>
      <w:rFonts w:ascii="宋体" w:hAnsi="宋体" w:cs="宋体"/>
      <w:sz w:val="24"/>
    </w:rPr>
  </w:style>
  <w:style w:type="paragraph" w:customStyle="1" w:styleId="19">
    <w:name w:val="批注框文本1"/>
    <w:basedOn w:val="a0"/>
    <w:qFormat/>
    <w:rsid w:val="00FD2D54"/>
    <w:pPr>
      <w:snapToGrid w:val="0"/>
      <w:spacing w:beforeLines="50" w:line="360" w:lineRule="auto"/>
    </w:pPr>
    <w:rPr>
      <w:sz w:val="18"/>
      <w:szCs w:val="18"/>
    </w:rPr>
  </w:style>
  <w:style w:type="paragraph" w:customStyle="1" w:styleId="121">
    <w:name w:val="样式 样式 正文1 + 宋体 首行缩进:  2 字符 +"/>
    <w:basedOn w:val="a0"/>
    <w:qFormat/>
    <w:rsid w:val="00FD2D54"/>
    <w:pPr>
      <w:spacing w:line="600" w:lineRule="exact"/>
      <w:ind w:firstLineChars="200" w:firstLine="584"/>
    </w:pPr>
    <w:rPr>
      <w:rFonts w:hAnsi="宋体" w:cs="宋体"/>
      <w:bCs/>
      <w:color w:val="000000"/>
      <w:spacing w:val="6"/>
      <w:szCs w:val="28"/>
    </w:rPr>
  </w:style>
  <w:style w:type="paragraph" w:customStyle="1" w:styleId="301000">
    <w:name w:val="样式 样式 样式 样式 标题 3 + 首行缩进:  0 厘米1 + 首行缩进:  0 厘米 + 首行缩进:  0 字符 + 首行..."/>
    <w:basedOn w:val="a0"/>
    <w:qFormat/>
    <w:rsid w:val="00FD2D54"/>
    <w:pPr>
      <w:keepNext/>
      <w:keepLines/>
      <w:outlineLvl w:val="2"/>
    </w:pPr>
    <w:rPr>
      <w:szCs w:val="20"/>
    </w:rPr>
  </w:style>
  <w:style w:type="paragraph" w:customStyle="1" w:styleId="CharCharCharCharCharChar1CharCharCharCharCharCharCharCharChar1CharCharCharCharCharCharCharCharCharCharCharCharChar">
    <w:name w:val="Char Char Char Char Char Char1 Char Char Char Char Char Char Char Char Char1 Char Char Char Char Char Char Char Char Char Char Char Char Char"/>
    <w:basedOn w:val="a0"/>
    <w:qFormat/>
    <w:rsid w:val="00FD2D54"/>
    <w:pPr>
      <w:widowControl/>
      <w:jc w:val="left"/>
    </w:pPr>
    <w:rPr>
      <w:rFonts w:ascii="宋体" w:hAnsi="宋体" w:cs="宋体"/>
      <w:kern w:val="0"/>
      <w:sz w:val="24"/>
    </w:rPr>
  </w:style>
  <w:style w:type="paragraph" w:customStyle="1" w:styleId="20982">
    <w:name w:val="样式 正文文本缩进 2 + 左侧:  0.98 厘米 首行缩进:  2 字符"/>
    <w:basedOn w:val="21"/>
    <w:qFormat/>
    <w:rsid w:val="00FD2D54"/>
    <w:pPr>
      <w:adjustRightInd w:val="0"/>
      <w:snapToGrid w:val="0"/>
      <w:spacing w:after="0" w:line="360" w:lineRule="auto"/>
      <w:ind w:leftChars="0" w:left="0" w:firstLineChars="200" w:firstLine="560"/>
    </w:pPr>
    <w:rPr>
      <w:sz w:val="28"/>
      <w:szCs w:val="20"/>
    </w:rPr>
  </w:style>
  <w:style w:type="paragraph" w:styleId="afff3">
    <w:name w:val="List Paragraph"/>
    <w:basedOn w:val="a0"/>
    <w:qFormat/>
    <w:rsid w:val="00FD2D54"/>
    <w:pPr>
      <w:ind w:firstLineChars="200" w:firstLine="420"/>
    </w:pPr>
  </w:style>
  <w:style w:type="character" w:customStyle="1" w:styleId="fontstyle01">
    <w:name w:val="fontstyle01"/>
    <w:qFormat/>
    <w:rsid w:val="00FD2D54"/>
    <w:rPr>
      <w:rFonts w:ascii="宋体" w:eastAsia="宋体" w:hAnsi="宋体" w:hint="eastAsia"/>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303</Words>
  <Characters>1730</Characters>
  <Application>Microsoft Office Word</Application>
  <DocSecurity>0</DocSecurity>
  <Lines>14</Lines>
  <Paragraphs>4</Paragraphs>
  <ScaleCrop>false</ScaleCrop>
  <Company>Hewlett-Packard Company</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MM</cp:lastModifiedBy>
  <cp:revision>6</cp:revision>
  <cp:lastPrinted>2023-01-04T09:11:00Z</cp:lastPrinted>
  <dcterms:created xsi:type="dcterms:W3CDTF">2022-12-07T07:58:00Z</dcterms:created>
  <dcterms:modified xsi:type="dcterms:W3CDTF">2023-01-04T09:11:00Z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4F1BE141D3834954917C614CD57EB024</vt:lpwstr>
  </property>
</Properties>
</file>