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41"/>
        <w:gridCol w:w="1289"/>
        <w:gridCol w:w="2468"/>
        <w:gridCol w:w="914"/>
        <w:gridCol w:w="1890"/>
        <w:gridCol w:w="914"/>
        <w:gridCol w:w="440"/>
      </w:tblGrid>
      <w:tr w:rsidR="00A3611D" w:rsidRPr="00D02499" w:rsidTr="00A3611D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序号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公共企事业单位名称</w:t>
            </w:r>
          </w:p>
        </w:tc>
        <w:tc>
          <w:tcPr>
            <w:tcW w:w="2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服务范围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办公地址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联系电话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联系人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类别</w:t>
            </w:r>
          </w:p>
        </w:tc>
      </w:tr>
      <w:tr w:rsidR="00A3611D" w:rsidRPr="00D02499" w:rsidTr="00A3611D">
        <w:trPr>
          <w:jc w:val="center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重庆市巴南区生态环境监测站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1</w:t>
            </w:r>
            <w:r w:rsidRPr="00D02499">
              <w:rPr>
                <w:rFonts w:hint="eastAsia"/>
              </w:rPr>
              <w:t>、负责全区环境质量例行监测，包括水环境质量、环境空气质量、声环境质量、土壤环境质量和辐放射环境质量监测。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2</w:t>
            </w:r>
            <w:r w:rsidRPr="00D02499">
              <w:rPr>
                <w:rFonts w:hint="eastAsia"/>
              </w:rPr>
              <w:t>、负责全区污染源监督监测和执法监测。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3</w:t>
            </w:r>
            <w:r w:rsidRPr="00D02499">
              <w:rPr>
                <w:rFonts w:hint="eastAsia"/>
              </w:rPr>
              <w:t>、负责全区突发性环境污染事故应急监测。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重庆市巴南区鱼洞街道鱼新街</w:t>
            </w:r>
            <w:r w:rsidRPr="00D02499">
              <w:rPr>
                <w:rFonts w:hint="eastAsia"/>
              </w:rPr>
              <w:t>31</w:t>
            </w:r>
            <w:r w:rsidRPr="00D02499">
              <w:rPr>
                <w:rFonts w:hint="eastAsia"/>
              </w:rPr>
              <w:t>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023-</w:t>
            </w:r>
            <w:r w:rsidRPr="00D02499">
              <w:t>66218037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曾老师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公益一类</w:t>
            </w:r>
          </w:p>
        </w:tc>
      </w:tr>
      <w:tr w:rsidR="00A3611D" w:rsidRPr="00D02499" w:rsidTr="00A3611D">
        <w:trPr>
          <w:jc w:val="center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重庆市巴南区生态环境保护综合行政执法支队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1</w:t>
            </w:r>
            <w:r w:rsidRPr="00D02499">
              <w:rPr>
                <w:rFonts w:hint="eastAsia"/>
              </w:rPr>
              <w:t>、组织开展生态环境保护专项执法。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2</w:t>
            </w:r>
            <w:r w:rsidRPr="00D02499">
              <w:rPr>
                <w:rFonts w:hint="eastAsia"/>
              </w:rPr>
              <w:t>、承担污染防治执法事项和重大违法案件的依法调查处理。依法开展水生态环境保护、饮用水水源地、地下水、入河排污口，大气环境保护，土壤生态环境保护，固体废物、化学品、重金属，农业面源，工业噪声等方面的污染防治执法。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3</w:t>
            </w:r>
            <w:r w:rsidRPr="00D02499">
              <w:rPr>
                <w:rFonts w:hint="eastAsia"/>
              </w:rPr>
              <w:t>、承担生态保护执法事项和重大违法案件的依法调查处理。承担自然保护地内进行非法开矿、修路、筑坝、建设等造成生态破坏的生态保护执法。依法开展因开发土地、矿藏等造成生态破坏的行政执法。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4</w:t>
            </w:r>
            <w:r w:rsidRPr="00D02499">
              <w:rPr>
                <w:rFonts w:hint="eastAsia"/>
              </w:rPr>
              <w:t>、承担核与辐射安全执法事项和重大违法案件的依法调查处理。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5</w:t>
            </w:r>
            <w:r w:rsidRPr="00D02499">
              <w:rPr>
                <w:rFonts w:hint="eastAsia"/>
              </w:rPr>
              <w:t>、指导镇街生态环境保护综合行政执法工作。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6</w:t>
            </w:r>
            <w:r w:rsidRPr="00D02499">
              <w:rPr>
                <w:rFonts w:hint="eastAsia"/>
              </w:rPr>
              <w:t>、承担生态环境有关信访、投诉举报受理日常工作。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7</w:t>
            </w:r>
            <w:r w:rsidRPr="00D02499">
              <w:rPr>
                <w:rFonts w:hint="eastAsia"/>
              </w:rPr>
              <w:t>、承担与生态环境保护综合行政执法有关的应急工作。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重庆市巴南区鱼洞街道鱼新街</w:t>
            </w:r>
            <w:r w:rsidRPr="00D02499">
              <w:rPr>
                <w:rFonts w:hint="eastAsia"/>
              </w:rPr>
              <w:t>31</w:t>
            </w:r>
            <w:r w:rsidRPr="00D02499">
              <w:rPr>
                <w:rFonts w:hint="eastAsia"/>
              </w:rPr>
              <w:t>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023-</w:t>
            </w:r>
            <w:r w:rsidRPr="00D02499">
              <w:t>89806620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李老师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3611D" w:rsidRPr="00D02499" w:rsidRDefault="00A3611D" w:rsidP="00D02499">
            <w:r w:rsidRPr="00D02499">
              <w:rPr>
                <w:rFonts w:hint="eastAsia"/>
              </w:rPr>
              <w:t>参公事业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单位</w:t>
            </w:r>
          </w:p>
          <w:p w:rsidR="00A3611D" w:rsidRPr="00D02499" w:rsidRDefault="00A3611D" w:rsidP="00D02499">
            <w:r w:rsidRPr="00D02499">
              <w:rPr>
                <w:rFonts w:hint="eastAsia"/>
              </w:rPr>
              <w:t> </w:t>
            </w:r>
          </w:p>
        </w:tc>
      </w:tr>
    </w:tbl>
    <w:p w:rsidR="00757F19" w:rsidRPr="00D02499" w:rsidRDefault="00A3611D" w:rsidP="00D02499">
      <w:r w:rsidRPr="00D02499">
        <w:rPr>
          <w:rFonts w:hint="eastAsia"/>
        </w:rPr>
        <w:t> </w:t>
      </w:r>
    </w:p>
    <w:sectPr w:rsidR="00757F19" w:rsidRPr="00D02499" w:rsidSect="0075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99" w:rsidRDefault="00D02499" w:rsidP="00D02499">
      <w:r>
        <w:separator/>
      </w:r>
    </w:p>
  </w:endnote>
  <w:endnote w:type="continuationSeparator" w:id="0">
    <w:p w:rsidR="00D02499" w:rsidRDefault="00D02499" w:rsidP="00D0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99" w:rsidRDefault="00D02499" w:rsidP="00D02499">
      <w:r>
        <w:separator/>
      </w:r>
    </w:p>
  </w:footnote>
  <w:footnote w:type="continuationSeparator" w:id="0">
    <w:p w:rsidR="00D02499" w:rsidRDefault="00D02499" w:rsidP="00D02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11D"/>
    <w:rsid w:val="00757F19"/>
    <w:rsid w:val="008D7ACE"/>
    <w:rsid w:val="00A3611D"/>
    <w:rsid w:val="00D0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1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02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249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2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24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hp2018</cp:lastModifiedBy>
  <cp:revision>3</cp:revision>
  <dcterms:created xsi:type="dcterms:W3CDTF">2023-01-09T06:06:00Z</dcterms:created>
  <dcterms:modified xsi:type="dcterms:W3CDTF">2023-01-09T06:23:00Z</dcterms:modified>
</cp:coreProperties>
</file>